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267B" w14:textId="5F2A48E5" w:rsidR="004631D3" w:rsidRPr="004B5DD8" w:rsidRDefault="004631D3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>Comprehensive Crisis Management –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509D9">
        <w:rPr>
          <w:rFonts w:ascii="Arial" w:eastAsia="Times New Roman" w:hAnsi="Arial" w:cs="Arial"/>
          <w:sz w:val="24"/>
          <w:szCs w:val="24"/>
        </w:rPr>
        <w:t>Physical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927F5DB" w14:textId="05EB00C7" w:rsidR="004631D3" w:rsidRPr="004B5DD8" w:rsidRDefault="004631D3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February 9</w:t>
      </w:r>
      <w:r w:rsidRPr="004631D3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>, 2022</w:t>
      </w:r>
    </w:p>
    <w:p w14:paraId="7D0F9CBC" w14:textId="65F9767B" w:rsidR="004631D3" w:rsidRPr="004B5DD8" w:rsidRDefault="004631D3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1:</w:t>
      </w:r>
      <w:r w:rsidRPr="004B5DD8">
        <w:rPr>
          <w:rFonts w:ascii="Arial" w:eastAsia="Times New Roman" w:hAnsi="Arial" w:cs="Arial"/>
          <w:sz w:val="24"/>
          <w:szCs w:val="24"/>
        </w:rPr>
        <w:t>00</w:t>
      </w:r>
      <w:r>
        <w:rPr>
          <w:rFonts w:ascii="Arial" w:eastAsia="Times New Roman" w:hAnsi="Arial" w:cs="Arial"/>
          <w:sz w:val="24"/>
          <w:szCs w:val="24"/>
        </w:rPr>
        <w:t>P</w:t>
      </w:r>
      <w:r w:rsidRPr="004B5DD8">
        <w:rPr>
          <w:rFonts w:ascii="Arial" w:eastAsia="Times New Roman" w:hAnsi="Arial" w:cs="Arial"/>
          <w:sz w:val="24"/>
          <w:szCs w:val="24"/>
        </w:rPr>
        <w:t xml:space="preserve">M –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4B5DD8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00P</w:t>
      </w:r>
      <w:r w:rsidRPr="004B5DD8">
        <w:rPr>
          <w:rFonts w:ascii="Arial" w:eastAsia="Times New Roman" w:hAnsi="Arial" w:cs="Arial"/>
          <w:sz w:val="24"/>
          <w:szCs w:val="24"/>
        </w:rPr>
        <w:t xml:space="preserve">M </w:t>
      </w:r>
    </w:p>
    <w:p w14:paraId="5AFCD1C1" w14:textId="77777777" w:rsidR="004631D3" w:rsidRPr="004B5DD8" w:rsidRDefault="004631D3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 xml:space="preserve">WPH </w:t>
      </w:r>
      <w:r>
        <w:rPr>
          <w:rFonts w:ascii="Arial" w:eastAsia="Times New Roman" w:hAnsi="Arial" w:cs="Arial"/>
          <w:sz w:val="24"/>
          <w:szCs w:val="24"/>
        </w:rPr>
        <w:t xml:space="preserve">Auditorium </w:t>
      </w:r>
    </w:p>
    <w:p w14:paraId="3007C3E3" w14:textId="77777777" w:rsidR="004631D3" w:rsidRPr="004B5DD8" w:rsidRDefault="004631D3" w:rsidP="004631D3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4F2AF16" w14:textId="77777777" w:rsidR="004631D3" w:rsidRPr="004B5DD8" w:rsidRDefault="004631D3" w:rsidP="004631D3">
      <w:pPr>
        <w:tabs>
          <w:tab w:val="left" w:pos="1080"/>
        </w:tabs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5D33ADBE" w14:textId="77777777" w:rsidR="004631D3" w:rsidRPr="004B5DD8" w:rsidRDefault="004631D3" w:rsidP="004631D3">
      <w:pPr>
        <w:tabs>
          <w:tab w:val="left" w:pos="1080"/>
        </w:tabs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229D2831" w14:textId="77777777" w:rsidR="004631D3" w:rsidRPr="004B5DD8" w:rsidRDefault="004631D3" w:rsidP="004631D3">
      <w:pPr>
        <w:tabs>
          <w:tab w:val="left" w:pos="1080"/>
        </w:tabs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4B5DD8">
        <w:rPr>
          <w:rFonts w:ascii="Arial" w:eastAsia="Times New Roman" w:hAnsi="Arial" w:cs="Arial"/>
          <w:b/>
          <w:i/>
          <w:sz w:val="24"/>
          <w:szCs w:val="24"/>
        </w:rPr>
        <w:t xml:space="preserve">This activity is approved for AMA PRA Category 1 Credit </w:t>
      </w:r>
      <w:r w:rsidRPr="004B5DD8">
        <w:rPr>
          <w:rFonts w:ascii="Arial" w:eastAsia="Times New Roman" w:hAnsi="Arial" w:cs="Arial"/>
          <w:b/>
          <w:i/>
          <w:sz w:val="24"/>
          <w:szCs w:val="24"/>
          <w:vertAlign w:val="superscript"/>
        </w:rPr>
        <w:t>TM</w:t>
      </w:r>
      <w:r w:rsidRPr="004B5DD8">
        <w:rPr>
          <w:rFonts w:ascii="Arial" w:eastAsia="Times New Roman" w:hAnsi="Arial" w:cs="Arial"/>
          <w:b/>
          <w:i/>
          <w:sz w:val="24"/>
          <w:szCs w:val="24"/>
        </w:rPr>
        <w:t xml:space="preserve"> for physicians. All other learners will receive a certificate of attendance. </w:t>
      </w:r>
    </w:p>
    <w:p w14:paraId="021BB54C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</w:p>
    <w:p w14:paraId="7C06E1BF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F0F64FC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CA1E70B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B5DD8">
        <w:rPr>
          <w:rFonts w:ascii="Arial" w:eastAsia="Times New Roman" w:hAnsi="Arial" w:cs="Arial"/>
          <w:b/>
          <w:sz w:val="24"/>
          <w:szCs w:val="24"/>
        </w:rPr>
        <w:t>This is not your official certificate.</w:t>
      </w:r>
    </w:p>
    <w:p w14:paraId="6A29867B" w14:textId="77777777" w:rsidR="004631D3" w:rsidRPr="004B5DD8" w:rsidRDefault="004631D3" w:rsidP="004631D3">
      <w:pPr>
        <w:spacing w:after="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61915B1" w14:textId="77777777" w:rsidR="004631D3" w:rsidRPr="004B5DD8" w:rsidRDefault="004631D3" w:rsidP="004631D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1B620E8E" w14:textId="77777777" w:rsidR="004631D3" w:rsidRPr="004B5DD8" w:rsidRDefault="004631D3" w:rsidP="004631D3">
      <w:pPr>
        <w:tabs>
          <w:tab w:val="left" w:pos="108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 xml:space="preserve">The UPMC Center for Continuing Education in the Health Sciences (CCEHS) Continuing Education Learning Portal, </w:t>
      </w:r>
      <w:hyperlink r:id="rId6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https://cce.upmc.com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, is </w:t>
      </w:r>
      <w:r w:rsidRPr="004B5DD8"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</w:rPr>
        <w:t xml:space="preserve">used to claim and track your continuing education credits.  </w:t>
      </w:r>
      <w:r w:rsidRPr="004B5DD8">
        <w:rPr>
          <w:rFonts w:ascii="Arial" w:eastAsia="Times New Roman" w:hAnsi="Arial" w:cs="Arial"/>
          <w:sz w:val="24"/>
          <w:szCs w:val="24"/>
        </w:rPr>
        <w:t>Certificates will be available to download</w:t>
      </w:r>
      <w:r w:rsidRPr="004B5DD8">
        <w:rPr>
          <w:rFonts w:ascii="Arial" w:eastAsia="Times New Roman" w:hAnsi="Arial" w:cs="Arial"/>
          <w:bCs/>
          <w:color w:val="2F2F2F"/>
          <w:sz w:val="24"/>
          <w:szCs w:val="24"/>
        </w:rPr>
        <w:t xml:space="preserve"> </w:t>
      </w:r>
      <w:r w:rsidRPr="004B5DD8">
        <w:rPr>
          <w:rFonts w:ascii="Arial" w:eastAsia="Times New Roman" w:hAnsi="Arial" w:cs="Arial"/>
          <w:sz w:val="24"/>
          <w:szCs w:val="24"/>
        </w:rPr>
        <w:t>and stored for future reference.</w:t>
      </w:r>
    </w:p>
    <w:p w14:paraId="1BD51C9A" w14:textId="77777777" w:rsidR="004631D3" w:rsidRPr="004B5DD8" w:rsidRDefault="004631D3" w:rsidP="004631D3">
      <w:pPr>
        <w:tabs>
          <w:tab w:val="left" w:pos="1080"/>
        </w:tabs>
        <w:spacing w:after="0"/>
        <w:rPr>
          <w:rFonts w:ascii="Arial" w:eastAsia="Times New Roman" w:hAnsi="Arial" w:cs="Arial"/>
          <w:color w:val="2F2F2F"/>
          <w:sz w:val="24"/>
          <w:szCs w:val="24"/>
          <w:shd w:val="clear" w:color="auto" w:fill="FFFFFF"/>
        </w:rPr>
      </w:pPr>
    </w:p>
    <w:p w14:paraId="59B71091" w14:textId="77777777" w:rsidR="004631D3" w:rsidRPr="004B5DD8" w:rsidRDefault="004631D3" w:rsidP="004631D3">
      <w:pPr>
        <w:tabs>
          <w:tab w:val="left" w:pos="81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 xml:space="preserve">To receive credit, login, complete the course evaluation and claim credit on the </w:t>
      </w:r>
      <w:hyperlink r:id="rId7" w:history="1">
        <w:r w:rsidRPr="004B5DD8">
          <w:rPr>
            <w:rFonts w:ascii="Arial" w:eastAsia="Times New Roman" w:hAnsi="Arial" w:cs="Arial"/>
            <w:sz w:val="24"/>
            <w:szCs w:val="24"/>
          </w:rPr>
          <w:t>CCEHS Learning Portal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https://cce.upmc.com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.  The activity is accessible in your </w:t>
      </w:r>
      <w:hyperlink r:id="rId9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Pending Activities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. Please allow up to 14 days before accessing. </w:t>
      </w:r>
    </w:p>
    <w:p w14:paraId="5F037599" w14:textId="77777777" w:rsidR="004631D3" w:rsidRPr="004B5DD8" w:rsidRDefault="004631D3" w:rsidP="004631D3">
      <w:pPr>
        <w:tabs>
          <w:tab w:val="left" w:pos="810"/>
        </w:tabs>
        <w:spacing w:after="0"/>
        <w:rPr>
          <w:rFonts w:ascii="Arial" w:eastAsia="Times New Roman" w:hAnsi="Arial" w:cs="Arial"/>
          <w:sz w:val="24"/>
          <w:szCs w:val="24"/>
        </w:rPr>
      </w:pPr>
    </w:p>
    <w:p w14:paraId="22C35024" w14:textId="77777777" w:rsidR="004631D3" w:rsidRPr="004B5DD8" w:rsidRDefault="004631D3" w:rsidP="004631D3">
      <w:pPr>
        <w:tabs>
          <w:tab w:val="left" w:pos="81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4B5DD8">
        <w:rPr>
          <w:rFonts w:ascii="Arial" w:eastAsia="Times New Roman" w:hAnsi="Arial" w:cs="Arial"/>
          <w:sz w:val="24"/>
          <w:szCs w:val="24"/>
        </w:rPr>
        <w:t xml:space="preserve">If you are a new user, click </w:t>
      </w:r>
      <w:hyperlink r:id="rId10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Register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 (upper right corner) to create an account.</w:t>
      </w:r>
      <w:r w:rsidRPr="004B5DD8">
        <w:rPr>
          <w:rFonts w:ascii="Arial" w:eastAsia="Times New Roman" w:hAnsi="Arial" w:cs="Arial"/>
          <w:color w:val="2F2F2F"/>
          <w:sz w:val="28"/>
          <w:szCs w:val="28"/>
          <w:shd w:val="clear" w:color="auto" w:fill="FFFFFF"/>
        </w:rPr>
        <w:t xml:space="preserve">  </w:t>
      </w:r>
      <w:r w:rsidRPr="004B5DD8">
        <w:rPr>
          <w:rFonts w:ascii="Arial" w:eastAsia="Times New Roman" w:hAnsi="Arial" w:cs="Arial"/>
          <w:sz w:val="24"/>
          <w:szCs w:val="24"/>
        </w:rPr>
        <w:t xml:space="preserve">The email address used to register for this activity should be the same email you use when creating your account. If you choose a different email, please notify the UPMC Center for Continuing Education by emailing </w:t>
      </w:r>
      <w:hyperlink r:id="rId11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ccehs_support@upmc.edu</w:t>
        </w:r>
      </w:hyperlink>
      <w:r w:rsidRPr="004B5DD8">
        <w:rPr>
          <w:rFonts w:ascii="Arial" w:eastAsia="Times New Roman" w:hAnsi="Arial" w:cs="Arial"/>
          <w:sz w:val="24"/>
          <w:szCs w:val="24"/>
        </w:rPr>
        <w:t xml:space="preserve"> or </w:t>
      </w:r>
      <w:hyperlink r:id="rId12" w:history="1">
        <w:r w:rsidRPr="004B5DD8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https://cce.upmc.com/contact-us</w:t>
        </w:r>
      </w:hyperlink>
      <w:r w:rsidRPr="004B5DD8">
        <w:rPr>
          <w:rFonts w:ascii="Arial" w:eastAsia="Times New Roman" w:hAnsi="Arial" w:cs="Arial"/>
          <w:color w:val="0000FF"/>
          <w:sz w:val="24"/>
          <w:szCs w:val="24"/>
          <w:u w:val="single"/>
        </w:rPr>
        <w:t xml:space="preserve"> </w:t>
      </w:r>
      <w:r w:rsidRPr="004B5DD8">
        <w:rPr>
          <w:rFonts w:ascii="Arial" w:eastAsia="Times New Roman" w:hAnsi="Arial" w:cs="Arial"/>
          <w:sz w:val="24"/>
          <w:szCs w:val="24"/>
        </w:rPr>
        <w:t>to update your attendance records.</w:t>
      </w:r>
    </w:p>
    <w:p w14:paraId="39E63B96" w14:textId="77777777" w:rsidR="004631D3" w:rsidRPr="004B5DD8" w:rsidRDefault="004631D3" w:rsidP="004631D3">
      <w:pPr>
        <w:spacing w:after="0"/>
        <w:rPr>
          <w:rFonts w:ascii="Arial" w:eastAsia="Times New Roman" w:hAnsi="Arial" w:cs="Arial"/>
          <w:b/>
          <w:sz w:val="24"/>
          <w:szCs w:val="24"/>
        </w:rPr>
      </w:pPr>
    </w:p>
    <w:p w14:paraId="5088C069" w14:textId="77777777" w:rsidR="004631D3" w:rsidRPr="004B5DD8" w:rsidRDefault="004631D3" w:rsidP="004631D3">
      <w:pPr>
        <w:tabs>
          <w:tab w:val="left" w:pos="1080"/>
        </w:tabs>
        <w:spacing w:line="256" w:lineRule="auto"/>
        <w:contextualSpacing/>
        <w:rPr>
          <w:rFonts w:ascii="Arial" w:eastAsia="Calibri" w:hAnsi="Arial" w:cs="Arial"/>
        </w:rPr>
      </w:pPr>
      <w:r w:rsidRPr="004B5DD8">
        <w:rPr>
          <w:rFonts w:ascii="Arial" w:eastAsia="Calibri" w:hAnsi="Arial" w:cs="Arial"/>
          <w:sz w:val="24"/>
          <w:szCs w:val="24"/>
        </w:rPr>
        <w:t xml:space="preserve">To answer common questions or for </w:t>
      </w:r>
      <w:proofErr w:type="gramStart"/>
      <w:r w:rsidRPr="004B5DD8">
        <w:rPr>
          <w:rFonts w:ascii="Arial" w:eastAsia="Calibri" w:hAnsi="Arial" w:cs="Arial"/>
          <w:sz w:val="24"/>
          <w:szCs w:val="24"/>
        </w:rPr>
        <w:t>step by step</w:t>
      </w:r>
      <w:proofErr w:type="gramEnd"/>
      <w:r w:rsidRPr="004B5DD8">
        <w:rPr>
          <w:rFonts w:ascii="Arial" w:eastAsia="Calibri" w:hAnsi="Arial" w:cs="Arial"/>
          <w:sz w:val="24"/>
          <w:szCs w:val="24"/>
        </w:rPr>
        <w:t xml:space="preserve"> instructions please visit the </w:t>
      </w:r>
      <w:hyperlink r:id="rId13" w:history="1">
        <w:r w:rsidRPr="004B5DD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FAQs</w:t>
        </w:r>
      </w:hyperlink>
      <w:r w:rsidRPr="004B5DD8">
        <w:rPr>
          <w:rFonts w:ascii="Arial" w:eastAsia="Calibri" w:hAnsi="Arial" w:cs="Arial"/>
          <w:sz w:val="24"/>
          <w:szCs w:val="24"/>
        </w:rPr>
        <w:t xml:space="preserve"> available on the CCEHS Learning Portal.</w:t>
      </w:r>
    </w:p>
    <w:p w14:paraId="294A4A99" w14:textId="77777777" w:rsidR="004631D3" w:rsidRDefault="004631D3" w:rsidP="004631D3"/>
    <w:p w14:paraId="221C89E1" w14:textId="77777777" w:rsidR="004631D3" w:rsidRDefault="004631D3" w:rsidP="004631D3"/>
    <w:p w14:paraId="002AB430" w14:textId="77777777" w:rsidR="006F294A" w:rsidRDefault="006F294A"/>
    <w:sectPr w:rsidR="006F294A" w:rsidSect="00707F55">
      <w:headerReference w:type="default" r:id="rId14"/>
      <w:pgSz w:w="12240" w:h="15840" w:code="1"/>
      <w:pgMar w:top="1008" w:right="1800" w:bottom="1008" w:left="1440" w:header="720" w:footer="720" w:gutter="0"/>
      <w:pgBorders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922C" w14:textId="77777777" w:rsidR="00000000" w:rsidRDefault="002509D9">
      <w:pPr>
        <w:spacing w:after="0"/>
      </w:pPr>
      <w:r>
        <w:separator/>
      </w:r>
    </w:p>
  </w:endnote>
  <w:endnote w:type="continuationSeparator" w:id="0">
    <w:p w14:paraId="3C217D23" w14:textId="77777777" w:rsidR="00000000" w:rsidRDefault="002509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5C65" w14:textId="77777777" w:rsidR="00000000" w:rsidRDefault="002509D9">
      <w:pPr>
        <w:spacing w:after="0"/>
      </w:pPr>
      <w:r>
        <w:separator/>
      </w:r>
    </w:p>
  </w:footnote>
  <w:footnote w:type="continuationSeparator" w:id="0">
    <w:p w14:paraId="50CAD2AC" w14:textId="77777777" w:rsidR="00000000" w:rsidRDefault="002509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3C5A" w14:textId="77777777" w:rsidR="00F52B8B" w:rsidRPr="00F52B8B" w:rsidRDefault="004631D3" w:rsidP="00F52B8B">
    <w:pPr>
      <w:pStyle w:val="Header"/>
      <w:jc w:val="center"/>
      <w:rPr>
        <w:rFonts w:ascii="Arial" w:hAnsi="Arial" w:cs="Arial"/>
        <w:bCs/>
        <w:sz w:val="28"/>
        <w:szCs w:val="28"/>
      </w:rPr>
    </w:pPr>
    <w:bookmarkStart w:id="0" w:name="_Hlk17450724"/>
    <w:r>
      <w:rPr>
        <w:rFonts w:ascii="Arial" w:hAnsi="Arial" w:cs="Arial"/>
        <w:bCs/>
        <w:sz w:val="28"/>
        <w:szCs w:val="28"/>
      </w:rPr>
      <w:t>UPMC</w:t>
    </w:r>
  </w:p>
  <w:p w14:paraId="71322AB3" w14:textId="77777777" w:rsidR="00F52B8B" w:rsidRDefault="004631D3" w:rsidP="00F52B8B">
    <w:pPr>
      <w:pStyle w:val="Header"/>
      <w:jc w:val="center"/>
      <w:rPr>
        <w:rFonts w:ascii="Arial" w:hAnsi="Arial" w:cs="Arial"/>
        <w:bCs/>
        <w:sz w:val="28"/>
        <w:szCs w:val="28"/>
      </w:rPr>
    </w:pPr>
    <w:r w:rsidRPr="00F52B8B">
      <w:rPr>
        <w:rFonts w:ascii="Arial" w:hAnsi="Arial" w:cs="Arial"/>
        <w:bCs/>
        <w:sz w:val="28"/>
        <w:szCs w:val="28"/>
      </w:rPr>
      <w:t>Center for Continuing Education in the Health Sciences</w:t>
    </w:r>
  </w:p>
  <w:p w14:paraId="2C9D0559" w14:textId="77777777" w:rsidR="00D52104" w:rsidRPr="00F52B8B" w:rsidRDefault="002509D9" w:rsidP="00F52B8B">
    <w:pPr>
      <w:pStyle w:val="Header"/>
      <w:jc w:val="center"/>
      <w:rPr>
        <w:rFonts w:ascii="Arial" w:hAnsi="Arial" w:cs="Arial"/>
        <w:sz w:val="28"/>
        <w:szCs w:val="28"/>
      </w:rPr>
    </w:pPr>
  </w:p>
  <w:bookmarkEnd w:id="0"/>
  <w:p w14:paraId="1EE2E59A" w14:textId="77777777" w:rsidR="00F52B8B" w:rsidRDefault="002509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D3"/>
    <w:rsid w:val="00157870"/>
    <w:rsid w:val="002509D9"/>
    <w:rsid w:val="004631D3"/>
    <w:rsid w:val="006F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F8F47"/>
  <w15:chartTrackingRefBased/>
  <w15:docId w15:val="{7FF023BD-037A-4787-AA55-1B80517D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31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.upmc.com" TargetMode="External"/><Relationship Id="rId13" Type="http://schemas.openxmlformats.org/officeDocument/2006/relationships/hyperlink" Target="https://cce.upmc.com/fa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ce.upmc.com" TargetMode="External"/><Relationship Id="rId12" Type="http://schemas.openxmlformats.org/officeDocument/2006/relationships/hyperlink" Target="https://cce.upmc.com/contact-u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ce.upmc.com" TargetMode="External"/><Relationship Id="rId11" Type="http://schemas.openxmlformats.org/officeDocument/2006/relationships/hyperlink" Target="mailto:ccehs_support@upmc.edu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ce.upmc.com/user/register?destination=homepa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ce.upmc.com/my/activities/pend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Courtney</dc:creator>
  <cp:keywords/>
  <dc:description/>
  <cp:lastModifiedBy>Larson, Vanessa</cp:lastModifiedBy>
  <cp:revision>2</cp:revision>
  <dcterms:created xsi:type="dcterms:W3CDTF">2022-02-15T17:55:00Z</dcterms:created>
  <dcterms:modified xsi:type="dcterms:W3CDTF">2022-02-15T17:55:00Z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2022-02-14T20:38:39Z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bce66052-476d-4898-89b0-9a54d1be8ab7</vt:lpwstr>
  </property>
  <property fmtid="{D5CDD505-2E9C-101B-9397-08002B2CF9AE}" pid="8" name="MSIP_Label_5e4b1be8-281e-475d-98b0-21c3457e5a46_ContentBits">
    <vt:lpwstr>0</vt:lpwstr>
  </property>
</Properties>
</file>