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7FD473E7"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proofErr w:type="gramStart"/>
      <w:r w:rsidRPr="00D0199B">
        <w:rPr>
          <w:rFonts w:ascii="Arial" w:hAnsi="Arial" w:cs="Arial"/>
          <w:b/>
          <w:bCs/>
          <w:sz w:val="24"/>
          <w:szCs w:val="24"/>
        </w:rPr>
        <w:t>Let’s</w:t>
      </w:r>
      <w:proofErr w:type="gramEnd"/>
      <w:r w:rsidRPr="00D0199B">
        <w:rPr>
          <w:rFonts w:ascii="Arial" w:hAnsi="Arial" w:cs="Arial"/>
          <w:b/>
          <w:bCs/>
          <w:sz w:val="24"/>
          <w:szCs w:val="24"/>
        </w:rPr>
        <w:t xml:space="preserve">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A83567">
        <w:rPr>
          <w:rFonts w:ascii="Arial" w:hAnsi="Arial" w:cs="Arial"/>
          <w:b/>
          <w:bCs/>
          <w:sz w:val="24"/>
          <w:szCs w:val="24"/>
        </w:rPr>
        <w:t>Pediatric Policy Briefing</w:t>
      </w:r>
      <w:r w:rsidR="006D2F5B" w:rsidRPr="00D0199B">
        <w:rPr>
          <w:rFonts w:ascii="Arial" w:hAnsi="Arial" w:cs="Arial"/>
          <w:b/>
          <w:bCs/>
          <w:sz w:val="24"/>
          <w:szCs w:val="24"/>
        </w:rPr>
        <w:t>”</w:t>
      </w:r>
    </w:p>
    <w:p w14:paraId="752CB048" w14:textId="1764FE9F" w:rsidR="00D52104"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 xml:space="preserve">Wednesday, </w:t>
      </w:r>
      <w:r w:rsidR="00A83567">
        <w:rPr>
          <w:rFonts w:ascii="Arial" w:hAnsi="Arial" w:cs="Arial"/>
          <w:b/>
          <w:bCs/>
          <w:sz w:val="24"/>
          <w:szCs w:val="24"/>
        </w:rPr>
        <w:t>May 18th</w:t>
      </w:r>
      <w:r w:rsidR="00AE34DE">
        <w:rPr>
          <w:rFonts w:ascii="Arial" w:hAnsi="Arial" w:cs="Arial"/>
          <w:b/>
          <w:bCs/>
          <w:sz w:val="24"/>
          <w:szCs w:val="24"/>
        </w:rPr>
        <w:t>, 2022</w:t>
      </w:r>
    </w:p>
    <w:p w14:paraId="647F4B04" w14:textId="79361C2D" w:rsidR="00447C82" w:rsidRPr="00D0199B" w:rsidRDefault="00B94BCA"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8:00PM – 9:00PM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62EE3F3A" w14:textId="43725196" w:rsidR="002B060C" w:rsidRDefault="00447C82" w:rsidP="002B060C">
      <w:pPr>
        <w:rPr>
          <w:rFonts w:ascii="Arial" w:hAnsi="Arial" w:cs="Arial"/>
          <w:bCs/>
          <w:snapToGrid w:val="0"/>
          <w:color w:val="000000"/>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r w:rsidR="002B060C" w:rsidRPr="002B060C">
        <w:rPr>
          <w:rFonts w:ascii="Arial" w:hAnsi="Arial" w:cs="Arial"/>
          <w:b/>
          <w:bCs/>
          <w:snapToGrid w:val="0"/>
          <w:color w:val="000000"/>
          <w:sz w:val="18"/>
          <w:szCs w:val="18"/>
        </w:rPr>
        <w:t xml:space="preserve">Susan </w:t>
      </w:r>
      <w:proofErr w:type="spellStart"/>
      <w:r w:rsidR="002B060C" w:rsidRPr="002B060C">
        <w:rPr>
          <w:rFonts w:ascii="Arial" w:hAnsi="Arial" w:cs="Arial"/>
          <w:b/>
          <w:bCs/>
          <w:snapToGrid w:val="0"/>
          <w:color w:val="000000"/>
          <w:sz w:val="18"/>
          <w:szCs w:val="18"/>
        </w:rPr>
        <w:t>Kressly</w:t>
      </w:r>
      <w:proofErr w:type="spellEnd"/>
      <w:r w:rsidR="002B060C" w:rsidRPr="002B060C">
        <w:rPr>
          <w:rFonts w:ascii="Arial" w:hAnsi="Arial" w:cs="Arial"/>
          <w:b/>
          <w:bCs/>
          <w:snapToGrid w:val="0"/>
          <w:color w:val="000000"/>
          <w:sz w:val="18"/>
          <w:szCs w:val="18"/>
        </w:rPr>
        <w:t>, MD, FAAP</w:t>
      </w:r>
      <w:r w:rsidR="00010020">
        <w:rPr>
          <w:rFonts w:ascii="Arial" w:hAnsi="Arial" w:cs="Arial"/>
          <w:b/>
          <w:bCs/>
          <w:snapToGrid w:val="0"/>
          <w:color w:val="000000"/>
          <w:sz w:val="18"/>
          <w:szCs w:val="18"/>
        </w:rPr>
        <w:t>,</w:t>
      </w:r>
      <w:r w:rsidR="002B060C" w:rsidRPr="002B060C">
        <w:rPr>
          <w:rFonts w:ascii="Arial" w:hAnsi="Arial" w:cs="Arial"/>
          <w:b/>
          <w:bCs/>
          <w:snapToGrid w:val="0"/>
          <w:color w:val="000000"/>
          <w:sz w:val="18"/>
          <w:szCs w:val="18"/>
        </w:rPr>
        <w:t> </w:t>
      </w:r>
      <w:r w:rsidR="002B060C" w:rsidRPr="002B060C">
        <w:rPr>
          <w:rFonts w:ascii="Arial" w:hAnsi="Arial" w:cs="Arial"/>
          <w:bCs/>
          <w:snapToGrid w:val="0"/>
          <w:color w:val="000000"/>
          <w:sz w:val="18"/>
          <w:szCs w:val="18"/>
        </w:rPr>
        <w:t>Chair, Payer Advocacy Advisory Committee, AAP</w:t>
      </w:r>
      <w:r w:rsidR="00010020">
        <w:rPr>
          <w:rFonts w:ascii="Arial" w:hAnsi="Arial" w:cs="Arial"/>
          <w:sz w:val="18"/>
          <w:szCs w:val="18"/>
        </w:rPr>
        <w:t xml:space="preserve">; </w:t>
      </w:r>
      <w:r w:rsidR="002B060C" w:rsidRPr="002B060C">
        <w:rPr>
          <w:rFonts w:ascii="Arial" w:hAnsi="Arial" w:cs="Arial"/>
          <w:bCs/>
          <w:snapToGrid w:val="0"/>
          <w:color w:val="000000"/>
          <w:sz w:val="18"/>
          <w:szCs w:val="18"/>
        </w:rPr>
        <w:t xml:space="preserve">Founding Partner, </w:t>
      </w:r>
      <w:proofErr w:type="spellStart"/>
      <w:r w:rsidR="002B060C" w:rsidRPr="002B060C">
        <w:rPr>
          <w:rFonts w:ascii="Arial" w:hAnsi="Arial" w:cs="Arial"/>
          <w:bCs/>
          <w:snapToGrid w:val="0"/>
          <w:color w:val="000000"/>
          <w:sz w:val="18"/>
          <w:szCs w:val="18"/>
        </w:rPr>
        <w:t>Kressly</w:t>
      </w:r>
      <w:proofErr w:type="spellEnd"/>
      <w:r w:rsidR="002B060C" w:rsidRPr="002B060C">
        <w:rPr>
          <w:rFonts w:ascii="Arial" w:hAnsi="Arial" w:cs="Arial"/>
          <w:bCs/>
          <w:snapToGrid w:val="0"/>
          <w:color w:val="000000"/>
          <w:sz w:val="18"/>
          <w:szCs w:val="18"/>
        </w:rPr>
        <w:t xml:space="preserve"> Pediatrics </w:t>
      </w:r>
    </w:p>
    <w:p w14:paraId="09FE2BF7" w14:textId="77777777" w:rsidR="00010020" w:rsidRPr="002B060C" w:rsidRDefault="00010020" w:rsidP="002B060C">
      <w:pPr>
        <w:rPr>
          <w:rFonts w:ascii="Arial" w:hAnsi="Arial" w:cs="Arial"/>
          <w:sz w:val="18"/>
          <w:szCs w:val="18"/>
        </w:rPr>
      </w:pPr>
    </w:p>
    <w:p w14:paraId="7F8AC7AD" w14:textId="13B0C8AD" w:rsidR="002B060C" w:rsidRDefault="002B060C" w:rsidP="002B060C">
      <w:pPr>
        <w:rPr>
          <w:rFonts w:ascii="Arial" w:hAnsi="Arial" w:cs="Arial"/>
          <w:bCs/>
          <w:snapToGrid w:val="0"/>
          <w:color w:val="000000"/>
          <w:sz w:val="18"/>
          <w:szCs w:val="18"/>
        </w:rPr>
      </w:pPr>
      <w:r w:rsidRPr="002B060C">
        <w:rPr>
          <w:rFonts w:ascii="Arial" w:hAnsi="Arial" w:cs="Arial"/>
          <w:b/>
          <w:bCs/>
          <w:snapToGrid w:val="0"/>
          <w:color w:val="000000"/>
          <w:sz w:val="18"/>
          <w:szCs w:val="18"/>
        </w:rPr>
        <w:t>Steven Mentzer</w:t>
      </w:r>
      <w:r w:rsidR="00010020">
        <w:rPr>
          <w:rFonts w:ascii="Arial" w:hAnsi="Arial" w:cs="Arial"/>
          <w:b/>
          <w:bCs/>
          <w:snapToGrid w:val="0"/>
          <w:color w:val="000000"/>
          <w:sz w:val="18"/>
          <w:szCs w:val="18"/>
        </w:rPr>
        <w:t>,</w:t>
      </w:r>
      <w:r w:rsidR="00010020">
        <w:rPr>
          <w:rFonts w:ascii="Arial" w:hAnsi="Arial" w:cs="Arial"/>
          <w:bCs/>
          <w:snapToGrid w:val="0"/>
          <w:color w:val="000000"/>
          <w:sz w:val="18"/>
          <w:szCs w:val="18"/>
        </w:rPr>
        <w:t xml:space="preserve"> </w:t>
      </w:r>
      <w:r w:rsidRPr="002B060C">
        <w:rPr>
          <w:rFonts w:ascii="Arial" w:hAnsi="Arial" w:cs="Arial"/>
          <w:bCs/>
          <w:snapToGrid w:val="0"/>
          <w:color w:val="000000"/>
          <w:sz w:val="18"/>
          <w:szCs w:val="18"/>
        </w:rPr>
        <w:t>Representative, District 97, Pennsylvania House of Representatives</w:t>
      </w:r>
    </w:p>
    <w:p w14:paraId="708601F5" w14:textId="77777777" w:rsidR="00010020" w:rsidRPr="002B060C" w:rsidRDefault="00010020" w:rsidP="002B060C">
      <w:pPr>
        <w:rPr>
          <w:rFonts w:ascii="Arial" w:hAnsi="Arial" w:cs="Arial"/>
          <w:bCs/>
          <w:snapToGrid w:val="0"/>
          <w:color w:val="000000"/>
          <w:sz w:val="18"/>
          <w:szCs w:val="18"/>
        </w:rPr>
      </w:pPr>
    </w:p>
    <w:p w14:paraId="1819CF0A" w14:textId="1BF021FE" w:rsidR="002B060C" w:rsidRPr="002B060C" w:rsidRDefault="002B060C" w:rsidP="002B060C">
      <w:pPr>
        <w:rPr>
          <w:rFonts w:ascii="Arial" w:hAnsi="Arial" w:cs="Arial"/>
          <w:bCs/>
          <w:snapToGrid w:val="0"/>
          <w:color w:val="000000"/>
          <w:sz w:val="18"/>
          <w:szCs w:val="18"/>
        </w:rPr>
      </w:pPr>
      <w:r w:rsidRPr="002B060C">
        <w:rPr>
          <w:rFonts w:ascii="Arial" w:hAnsi="Arial" w:cs="Arial"/>
          <w:b/>
          <w:bCs/>
          <w:snapToGrid w:val="0"/>
          <w:color w:val="000000"/>
          <w:sz w:val="18"/>
          <w:szCs w:val="18"/>
        </w:rPr>
        <w:t xml:space="preserve">Brittany </w:t>
      </w:r>
      <w:proofErr w:type="spellStart"/>
      <w:r w:rsidRPr="002B060C">
        <w:rPr>
          <w:rFonts w:ascii="Arial" w:hAnsi="Arial" w:cs="Arial"/>
          <w:b/>
          <w:bCs/>
          <w:snapToGrid w:val="0"/>
          <w:color w:val="000000"/>
          <w:sz w:val="18"/>
          <w:szCs w:val="18"/>
        </w:rPr>
        <w:t>Massare</w:t>
      </w:r>
      <w:proofErr w:type="spellEnd"/>
      <w:r w:rsidRPr="002B060C">
        <w:rPr>
          <w:rFonts w:ascii="Arial" w:hAnsi="Arial" w:cs="Arial"/>
          <w:b/>
          <w:bCs/>
          <w:snapToGrid w:val="0"/>
          <w:color w:val="000000"/>
          <w:sz w:val="18"/>
          <w:szCs w:val="18"/>
        </w:rPr>
        <w:t>, MD, FAAP</w:t>
      </w:r>
      <w:r w:rsidR="00010020">
        <w:rPr>
          <w:rFonts w:ascii="Arial" w:hAnsi="Arial" w:cs="Arial"/>
          <w:b/>
          <w:bCs/>
          <w:snapToGrid w:val="0"/>
          <w:color w:val="000000"/>
          <w:sz w:val="18"/>
          <w:szCs w:val="18"/>
        </w:rPr>
        <w:t>,</w:t>
      </w:r>
      <w:r w:rsidR="00010020">
        <w:rPr>
          <w:rFonts w:ascii="Arial" w:hAnsi="Arial" w:cs="Arial"/>
          <w:bCs/>
          <w:snapToGrid w:val="0"/>
          <w:color w:val="000000"/>
          <w:sz w:val="18"/>
          <w:szCs w:val="18"/>
        </w:rPr>
        <w:t xml:space="preserve"> </w:t>
      </w:r>
      <w:r w:rsidRPr="002B060C">
        <w:rPr>
          <w:rFonts w:ascii="Arial" w:hAnsi="Arial" w:cs="Arial"/>
          <w:bCs/>
          <w:snapToGrid w:val="0"/>
          <w:color w:val="000000"/>
          <w:sz w:val="18"/>
          <w:szCs w:val="18"/>
        </w:rPr>
        <w:t>Pediatrician, Penn State Health</w:t>
      </w:r>
      <w:r w:rsidR="00010020">
        <w:rPr>
          <w:rFonts w:ascii="Arial" w:hAnsi="Arial" w:cs="Arial"/>
          <w:bCs/>
          <w:snapToGrid w:val="0"/>
          <w:color w:val="000000"/>
          <w:sz w:val="18"/>
          <w:szCs w:val="18"/>
        </w:rPr>
        <w:t xml:space="preserve">; </w:t>
      </w:r>
      <w:r w:rsidRPr="002B060C">
        <w:rPr>
          <w:rFonts w:ascii="Arial" w:hAnsi="Arial" w:cs="Arial"/>
          <w:bCs/>
          <w:snapToGrid w:val="0"/>
          <w:color w:val="000000"/>
          <w:sz w:val="18"/>
          <w:szCs w:val="18"/>
        </w:rPr>
        <w:t xml:space="preserve">Co-Chair, Early Childhood Committee, PA </w:t>
      </w:r>
      <w:proofErr w:type="gramStart"/>
      <w:r w:rsidRPr="002B060C">
        <w:rPr>
          <w:rFonts w:ascii="Arial" w:hAnsi="Arial" w:cs="Arial"/>
          <w:bCs/>
          <w:snapToGrid w:val="0"/>
          <w:color w:val="000000"/>
          <w:sz w:val="18"/>
          <w:szCs w:val="18"/>
        </w:rPr>
        <w:t>AAP</w:t>
      </w:r>
      <w:r w:rsidR="00010020">
        <w:rPr>
          <w:rFonts w:ascii="Arial" w:hAnsi="Arial" w:cs="Arial"/>
          <w:bCs/>
          <w:snapToGrid w:val="0"/>
          <w:color w:val="000000"/>
          <w:sz w:val="18"/>
          <w:szCs w:val="18"/>
        </w:rPr>
        <w:t>;</w:t>
      </w:r>
      <w:proofErr w:type="gramEnd"/>
    </w:p>
    <w:p w14:paraId="31286330" w14:textId="60060E83" w:rsidR="002B060C" w:rsidRDefault="002B060C" w:rsidP="002B060C">
      <w:pPr>
        <w:rPr>
          <w:rFonts w:ascii="Arial" w:hAnsi="Arial" w:cs="Arial"/>
          <w:bCs/>
          <w:snapToGrid w:val="0"/>
          <w:color w:val="000000"/>
          <w:sz w:val="18"/>
          <w:szCs w:val="18"/>
        </w:rPr>
      </w:pPr>
      <w:r w:rsidRPr="002B060C">
        <w:rPr>
          <w:rFonts w:ascii="Arial" w:hAnsi="Arial" w:cs="Arial"/>
          <w:bCs/>
          <w:snapToGrid w:val="0"/>
          <w:color w:val="000000"/>
          <w:sz w:val="18"/>
          <w:szCs w:val="18"/>
        </w:rPr>
        <w:t>Pediatric Advisor, Early Childhood Education Linkage System, PA AAP </w:t>
      </w:r>
    </w:p>
    <w:p w14:paraId="636790D4" w14:textId="77777777" w:rsidR="00010020" w:rsidRPr="002B060C" w:rsidRDefault="00010020" w:rsidP="002B060C">
      <w:pPr>
        <w:rPr>
          <w:rFonts w:ascii="Arial" w:hAnsi="Arial" w:cs="Arial"/>
          <w:bCs/>
          <w:snapToGrid w:val="0"/>
          <w:color w:val="000000"/>
          <w:sz w:val="18"/>
          <w:szCs w:val="18"/>
        </w:rPr>
      </w:pPr>
    </w:p>
    <w:p w14:paraId="5430E263" w14:textId="4786F490" w:rsidR="002B060C" w:rsidRDefault="002B060C" w:rsidP="002B060C">
      <w:pPr>
        <w:rPr>
          <w:rFonts w:ascii="Arial" w:hAnsi="Arial" w:cs="Arial"/>
          <w:bCs/>
          <w:snapToGrid w:val="0"/>
          <w:color w:val="000000"/>
          <w:sz w:val="18"/>
          <w:szCs w:val="18"/>
        </w:rPr>
      </w:pPr>
      <w:r w:rsidRPr="002B060C">
        <w:rPr>
          <w:rFonts w:ascii="Arial" w:hAnsi="Arial" w:cs="Arial"/>
          <w:b/>
          <w:bCs/>
          <w:snapToGrid w:val="0"/>
          <w:color w:val="000000"/>
          <w:sz w:val="18"/>
          <w:szCs w:val="18"/>
        </w:rPr>
        <w:t>Steve Doster</w:t>
      </w:r>
      <w:r w:rsidR="00010020">
        <w:rPr>
          <w:rFonts w:ascii="Arial" w:hAnsi="Arial" w:cs="Arial"/>
          <w:bCs/>
          <w:snapToGrid w:val="0"/>
          <w:color w:val="000000"/>
          <w:sz w:val="18"/>
          <w:szCs w:val="18"/>
        </w:rPr>
        <w:t xml:space="preserve">, </w:t>
      </w:r>
      <w:r w:rsidRPr="002B060C">
        <w:rPr>
          <w:rFonts w:ascii="Arial" w:hAnsi="Arial" w:cs="Arial"/>
          <w:bCs/>
          <w:snapToGrid w:val="0"/>
          <w:color w:val="000000"/>
          <w:sz w:val="18"/>
          <w:szCs w:val="18"/>
        </w:rPr>
        <w:t>State Director, Pennsylvania, Council for a Strong America</w:t>
      </w:r>
    </w:p>
    <w:p w14:paraId="0D62A31E" w14:textId="77777777" w:rsidR="00010020" w:rsidRPr="002B060C" w:rsidRDefault="00010020" w:rsidP="002B060C">
      <w:pPr>
        <w:rPr>
          <w:rFonts w:ascii="Arial" w:hAnsi="Arial" w:cs="Arial"/>
          <w:bCs/>
          <w:snapToGrid w:val="0"/>
          <w:color w:val="000000"/>
          <w:sz w:val="18"/>
          <w:szCs w:val="18"/>
        </w:rPr>
      </w:pPr>
    </w:p>
    <w:p w14:paraId="6EB71B6F" w14:textId="79A3C4A5" w:rsidR="002B060C" w:rsidRDefault="002B060C" w:rsidP="002B060C">
      <w:pPr>
        <w:rPr>
          <w:rFonts w:ascii="Arial" w:hAnsi="Arial" w:cs="Arial"/>
          <w:bCs/>
          <w:snapToGrid w:val="0"/>
          <w:color w:val="000000"/>
          <w:sz w:val="18"/>
          <w:szCs w:val="18"/>
        </w:rPr>
      </w:pPr>
      <w:r w:rsidRPr="002B060C">
        <w:rPr>
          <w:rFonts w:ascii="Arial" w:hAnsi="Arial" w:cs="Arial"/>
          <w:b/>
          <w:bCs/>
          <w:snapToGrid w:val="0"/>
          <w:color w:val="000000"/>
          <w:sz w:val="18"/>
          <w:szCs w:val="18"/>
        </w:rPr>
        <w:t>Kari King</w:t>
      </w:r>
      <w:r w:rsidR="00010020">
        <w:rPr>
          <w:rFonts w:ascii="Arial" w:hAnsi="Arial" w:cs="Arial"/>
          <w:bCs/>
          <w:snapToGrid w:val="0"/>
          <w:color w:val="000000"/>
          <w:sz w:val="18"/>
          <w:szCs w:val="18"/>
        </w:rPr>
        <w:t xml:space="preserve">, </w:t>
      </w:r>
      <w:r w:rsidRPr="002B060C">
        <w:rPr>
          <w:rFonts w:ascii="Arial" w:hAnsi="Arial" w:cs="Arial"/>
          <w:bCs/>
          <w:snapToGrid w:val="0"/>
          <w:color w:val="000000"/>
          <w:sz w:val="18"/>
          <w:szCs w:val="18"/>
        </w:rPr>
        <w:t>President and CEO, PA Partnerships for Children </w:t>
      </w:r>
    </w:p>
    <w:p w14:paraId="731E908C" w14:textId="77777777" w:rsidR="00010020" w:rsidRPr="002B060C" w:rsidRDefault="00010020" w:rsidP="002B060C">
      <w:pPr>
        <w:rPr>
          <w:rFonts w:ascii="Arial" w:hAnsi="Arial" w:cs="Arial"/>
          <w:bCs/>
          <w:snapToGrid w:val="0"/>
          <w:color w:val="000000"/>
          <w:sz w:val="18"/>
          <w:szCs w:val="18"/>
        </w:rPr>
      </w:pPr>
    </w:p>
    <w:p w14:paraId="101410B7" w14:textId="51C25084" w:rsidR="002B060C" w:rsidRDefault="002B060C" w:rsidP="002B060C">
      <w:pPr>
        <w:rPr>
          <w:rFonts w:ascii="Arial" w:hAnsi="Arial" w:cs="Arial"/>
          <w:bCs/>
          <w:snapToGrid w:val="0"/>
          <w:color w:val="000000"/>
          <w:sz w:val="18"/>
          <w:szCs w:val="18"/>
        </w:rPr>
      </w:pPr>
      <w:r w:rsidRPr="002B060C">
        <w:rPr>
          <w:rFonts w:ascii="Arial" w:hAnsi="Arial" w:cs="Arial"/>
          <w:b/>
          <w:bCs/>
          <w:snapToGrid w:val="0"/>
          <w:color w:val="000000"/>
          <w:sz w:val="18"/>
          <w:szCs w:val="18"/>
        </w:rPr>
        <w:t>Priscilla Mpasi, MD, FAAP</w:t>
      </w:r>
      <w:r w:rsidR="00010020">
        <w:rPr>
          <w:rFonts w:ascii="Arial" w:hAnsi="Arial" w:cs="Arial"/>
          <w:bCs/>
          <w:snapToGrid w:val="0"/>
          <w:color w:val="000000"/>
          <w:sz w:val="18"/>
          <w:szCs w:val="18"/>
        </w:rPr>
        <w:t xml:space="preserve">, </w:t>
      </w:r>
      <w:r w:rsidRPr="002B060C">
        <w:rPr>
          <w:rFonts w:ascii="Arial" w:hAnsi="Arial" w:cs="Arial"/>
          <w:bCs/>
          <w:snapToGrid w:val="0"/>
          <w:color w:val="000000"/>
          <w:sz w:val="18"/>
          <w:szCs w:val="18"/>
        </w:rPr>
        <w:t>Pediatrician and Director of Public Health Initiatives, Henrietta Johnson Medical Center</w:t>
      </w:r>
      <w:r w:rsidR="00010020">
        <w:rPr>
          <w:rFonts w:ascii="Arial" w:hAnsi="Arial" w:cs="Arial"/>
          <w:bCs/>
          <w:snapToGrid w:val="0"/>
          <w:color w:val="000000"/>
          <w:sz w:val="18"/>
          <w:szCs w:val="18"/>
        </w:rPr>
        <w:t xml:space="preserve">; </w:t>
      </w:r>
      <w:r w:rsidRPr="002B060C">
        <w:rPr>
          <w:rFonts w:ascii="Arial" w:hAnsi="Arial" w:cs="Arial"/>
          <w:bCs/>
          <w:snapToGrid w:val="0"/>
          <w:color w:val="000000"/>
          <w:sz w:val="18"/>
          <w:szCs w:val="18"/>
        </w:rPr>
        <w:t>Attending Physician, Children's Hospital of Philadelphia</w:t>
      </w:r>
      <w:r w:rsidR="00010020">
        <w:rPr>
          <w:rFonts w:ascii="Arial" w:hAnsi="Arial" w:cs="Arial"/>
          <w:bCs/>
          <w:snapToGrid w:val="0"/>
          <w:color w:val="000000"/>
          <w:sz w:val="18"/>
          <w:szCs w:val="18"/>
        </w:rPr>
        <w:t xml:space="preserve">; </w:t>
      </w:r>
      <w:r w:rsidRPr="002B060C">
        <w:rPr>
          <w:rFonts w:ascii="Arial" w:hAnsi="Arial" w:cs="Arial"/>
          <w:bCs/>
          <w:snapToGrid w:val="0"/>
          <w:color w:val="000000"/>
          <w:sz w:val="18"/>
          <w:szCs w:val="18"/>
        </w:rPr>
        <w:t>Vice Chair, Diversity, Equity and Inclusion Committee, PA AAP </w:t>
      </w:r>
    </w:p>
    <w:p w14:paraId="64999AE6" w14:textId="77777777" w:rsidR="00010020" w:rsidRPr="002B060C" w:rsidRDefault="00010020" w:rsidP="002B060C">
      <w:pPr>
        <w:rPr>
          <w:rFonts w:ascii="Arial" w:hAnsi="Arial" w:cs="Arial"/>
          <w:bCs/>
          <w:snapToGrid w:val="0"/>
          <w:color w:val="000000"/>
          <w:sz w:val="18"/>
          <w:szCs w:val="18"/>
        </w:rPr>
      </w:pPr>
    </w:p>
    <w:p w14:paraId="48855C55" w14:textId="5ED5BEDE" w:rsidR="002B060C" w:rsidRPr="002B060C" w:rsidRDefault="002B060C" w:rsidP="002B060C">
      <w:pPr>
        <w:rPr>
          <w:rFonts w:ascii="Arial" w:hAnsi="Arial" w:cs="Arial"/>
          <w:bCs/>
          <w:snapToGrid w:val="0"/>
          <w:color w:val="000000"/>
          <w:sz w:val="18"/>
          <w:szCs w:val="18"/>
        </w:rPr>
      </w:pPr>
      <w:r w:rsidRPr="002B060C">
        <w:rPr>
          <w:rFonts w:ascii="Arial" w:hAnsi="Arial" w:cs="Arial"/>
          <w:b/>
          <w:bCs/>
          <w:snapToGrid w:val="0"/>
          <w:color w:val="000000"/>
          <w:sz w:val="18"/>
          <w:szCs w:val="18"/>
        </w:rPr>
        <w:t>Becky Ludwick</w:t>
      </w:r>
      <w:r w:rsidR="00010020">
        <w:rPr>
          <w:rFonts w:ascii="Arial" w:hAnsi="Arial" w:cs="Arial"/>
          <w:bCs/>
          <w:snapToGrid w:val="0"/>
          <w:color w:val="000000"/>
          <w:sz w:val="18"/>
          <w:szCs w:val="18"/>
        </w:rPr>
        <w:t xml:space="preserve">, </w:t>
      </w:r>
      <w:r w:rsidRPr="002B060C">
        <w:rPr>
          <w:rFonts w:ascii="Arial" w:hAnsi="Arial" w:cs="Arial"/>
          <w:bCs/>
          <w:snapToGrid w:val="0"/>
          <w:color w:val="000000"/>
          <w:sz w:val="18"/>
          <w:szCs w:val="18"/>
        </w:rPr>
        <w:t>Vice President of Public Policy, PA Partnerships for Children </w:t>
      </w:r>
    </w:p>
    <w:p w14:paraId="2FE53566" w14:textId="77777777" w:rsidR="00C41E48" w:rsidRPr="00C377E4" w:rsidRDefault="00C41E48"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04B0DBC0" w14:textId="77777777" w:rsidR="00212A5C" w:rsidRPr="00212A5C" w:rsidRDefault="00212A5C" w:rsidP="00212A5C">
      <w:pPr>
        <w:pStyle w:val="Title"/>
        <w:spacing w:line="240" w:lineRule="auto"/>
        <w:jc w:val="left"/>
        <w:rPr>
          <w:rFonts w:ascii="Arial" w:hAnsi="Arial" w:cs="Arial"/>
          <w:bCs/>
          <w:sz w:val="18"/>
          <w:szCs w:val="18"/>
          <w:lang w:val="en"/>
        </w:rPr>
      </w:pPr>
      <w:r w:rsidRPr="00212A5C">
        <w:rPr>
          <w:rFonts w:ascii="Arial" w:hAnsi="Arial" w:cs="Arial"/>
          <w:bCs/>
          <w:sz w:val="18"/>
          <w:szCs w:val="18"/>
          <w:lang w:val="en"/>
        </w:rPr>
        <w:t xml:space="preserve">The following relevant financial relationships were disclosed: </w:t>
      </w:r>
    </w:p>
    <w:p w14:paraId="0FEAFFD6" w14:textId="47E4EF0F" w:rsidR="00212A5C" w:rsidRPr="00212A5C" w:rsidRDefault="00212A5C" w:rsidP="00212A5C">
      <w:pPr>
        <w:pStyle w:val="Title"/>
        <w:spacing w:line="240" w:lineRule="auto"/>
        <w:jc w:val="left"/>
        <w:rPr>
          <w:rFonts w:ascii="Arial" w:hAnsi="Arial" w:cs="Arial"/>
          <w:b w:val="0"/>
          <w:sz w:val="18"/>
          <w:szCs w:val="18"/>
          <w:lang w:val="en"/>
        </w:rPr>
      </w:pPr>
      <w:r w:rsidRPr="00212A5C">
        <w:rPr>
          <w:rFonts w:ascii="Arial" w:hAnsi="Arial" w:cs="Arial"/>
          <w:b w:val="0"/>
          <w:sz w:val="18"/>
          <w:szCs w:val="18"/>
          <w:lang w:val="en"/>
        </w:rPr>
        <w:t>Dr. Antoine</w:t>
      </w:r>
      <w:r>
        <w:rPr>
          <w:rFonts w:ascii="Arial" w:hAnsi="Arial" w:cs="Arial"/>
          <w:b w:val="0"/>
          <w:sz w:val="18"/>
          <w:szCs w:val="18"/>
          <w:lang w:val="en"/>
        </w:rPr>
        <w:t xml:space="preserve"> Douaihy</w:t>
      </w:r>
      <w:r w:rsidRPr="00212A5C">
        <w:rPr>
          <w:rFonts w:ascii="Arial" w:hAnsi="Arial" w:cs="Arial"/>
          <w:b w:val="0"/>
          <w:sz w:val="18"/>
          <w:szCs w:val="18"/>
          <w:lang w:val="en"/>
        </w:rPr>
        <w:t xml:space="preserve"> </w:t>
      </w:r>
      <w:r>
        <w:rPr>
          <w:rFonts w:ascii="Arial" w:hAnsi="Arial" w:cs="Arial"/>
          <w:b w:val="0"/>
          <w:sz w:val="18"/>
          <w:szCs w:val="18"/>
          <w:lang w:val="en"/>
        </w:rPr>
        <w:t xml:space="preserve">previously </w:t>
      </w:r>
      <w:r w:rsidRPr="00212A5C">
        <w:rPr>
          <w:rFonts w:ascii="Arial" w:hAnsi="Arial" w:cs="Arial"/>
          <w:b w:val="0"/>
          <w:sz w:val="18"/>
          <w:szCs w:val="18"/>
          <w:lang w:val="en"/>
        </w:rPr>
        <w:t>receive</w:t>
      </w:r>
      <w:r>
        <w:rPr>
          <w:rFonts w:ascii="Arial" w:hAnsi="Arial" w:cs="Arial"/>
          <w:b w:val="0"/>
          <w:sz w:val="18"/>
          <w:szCs w:val="18"/>
          <w:lang w:val="en"/>
        </w:rPr>
        <w:t>d</w:t>
      </w:r>
      <w:r w:rsidRPr="00212A5C">
        <w:rPr>
          <w:rFonts w:ascii="Arial" w:hAnsi="Arial" w:cs="Arial"/>
          <w:b w:val="0"/>
          <w:sz w:val="18"/>
          <w:szCs w:val="18"/>
          <w:lang w:val="en"/>
        </w:rPr>
        <w:t xml:space="preserve"> Grant/Research support from Alkermes for research on opioid additio</w:t>
      </w:r>
      <w:r>
        <w:rPr>
          <w:rFonts w:ascii="Arial" w:hAnsi="Arial" w:cs="Arial"/>
          <w:b w:val="0"/>
          <w:sz w:val="18"/>
          <w:szCs w:val="18"/>
          <w:lang w:val="en"/>
        </w:rPr>
        <w:t xml:space="preserve">n. </w:t>
      </w:r>
    </w:p>
    <w:p w14:paraId="762BFCAA" w14:textId="77777777" w:rsidR="00212A5C" w:rsidRDefault="00212A5C" w:rsidP="00212A5C">
      <w:pPr>
        <w:pStyle w:val="Title"/>
        <w:spacing w:line="240" w:lineRule="auto"/>
        <w:jc w:val="left"/>
        <w:rPr>
          <w:rFonts w:ascii="Arial" w:hAnsi="Arial" w:cs="Arial"/>
          <w:b w:val="0"/>
          <w:sz w:val="18"/>
          <w:szCs w:val="18"/>
          <w:lang w:val="en"/>
        </w:rPr>
      </w:pPr>
    </w:p>
    <w:p w14:paraId="4565793A" w14:textId="34B3F0DC" w:rsidR="00212A5C" w:rsidRPr="00212A5C" w:rsidRDefault="00212A5C" w:rsidP="00212A5C">
      <w:pPr>
        <w:pStyle w:val="Title"/>
        <w:spacing w:line="240" w:lineRule="auto"/>
        <w:jc w:val="left"/>
        <w:rPr>
          <w:rFonts w:ascii="Arial" w:hAnsi="Arial" w:cs="Arial"/>
          <w:b w:val="0"/>
          <w:sz w:val="18"/>
          <w:szCs w:val="18"/>
          <w:lang w:val="en"/>
        </w:rPr>
      </w:pPr>
      <w:r w:rsidRPr="00212A5C">
        <w:rPr>
          <w:rFonts w:ascii="Arial" w:hAnsi="Arial" w:cs="Arial"/>
          <w:b w:val="0"/>
          <w:sz w:val="18"/>
          <w:szCs w:val="18"/>
          <w:lang w:val="en"/>
        </w:rPr>
        <w:t>No other planners, members of the planning committee, speakers, presenters, authors, content reviewers and/or anyone else in a position to control the content of this education activity have relevant financial relationships to disclose</w:t>
      </w:r>
    </w:p>
    <w:p w14:paraId="41DECCE9" w14:textId="77777777" w:rsidR="00F55EF1" w:rsidRPr="00B05F0B" w:rsidRDefault="00F55EF1" w:rsidP="00212A5C">
      <w:pPr>
        <w:pStyle w:val="Title"/>
        <w:tabs>
          <w:tab w:val="clear" w:pos="1152"/>
        </w:tabs>
        <w:spacing w:line="240" w:lineRule="auto"/>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 xml:space="preserve">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w:t>
      </w:r>
      <w:r w:rsidRPr="00B05F0B">
        <w:rPr>
          <w:rFonts w:ascii="Arial" w:hAnsi="Arial" w:cs="Arial"/>
          <w:b w:val="0"/>
          <w:color w:val="000000"/>
          <w:sz w:val="18"/>
          <w:szCs w:val="18"/>
        </w:rPr>
        <w:lastRenderedPageBreak/>
        <w:t>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0410CD88"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proofErr w:type="gramStart"/>
      <w:r>
        <w:rPr>
          <w:rFonts w:ascii="Arial" w:hAnsi="Arial" w:cs="Arial"/>
          <w:sz w:val="18"/>
          <w:szCs w:val="18"/>
        </w:rPr>
        <w:t>in order for</w:t>
      </w:r>
      <w:proofErr w:type="gramEnd"/>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020"/>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54F22"/>
    <w:rsid w:val="00162CE7"/>
    <w:rsid w:val="001C0020"/>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060C"/>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83567"/>
    <w:rsid w:val="00AA0341"/>
    <w:rsid w:val="00AA21E1"/>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864944341">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2022-05-18T19:58:00Z</dcterms:created>
  <dcterms:modified xsi:type="dcterms:W3CDTF">2022-05-18T19:58:00Z</dcterms:modified>
</cp:coreProperties>
</file>