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397" w:rsidP="005F19EC" w:rsidRDefault="00E91397" w14:paraId="78D17EE0" w14:textId="77777777">
      <w:pPr>
        <w:shd w:val="clear" w:color="auto" w:fill="FFFFFF"/>
        <w:contextualSpacing/>
        <w:rPr>
          <w:rFonts w:ascii="Arial Narrow" w:hAnsi="Arial Narrow" w:eastAsia="Arial Narrow" w:cs="Arial Narrow"/>
          <w:b/>
          <w:color w:val="222222"/>
        </w:rPr>
      </w:pPr>
    </w:p>
    <w:p w:rsidRPr="003F751B" w:rsidR="00F44B1D" w:rsidP="003F751B" w:rsidRDefault="00F44B1D" w14:paraId="6198FA92" w14:textId="284523C7">
      <w:pPr>
        <w:contextualSpacing/>
        <w:jc w:val="center"/>
        <w:rPr>
          <w:rFonts w:ascii="Arial Narrow" w:hAnsi="Arial Narrow" w:cstheme="minorHAnsi"/>
          <w:b/>
        </w:rPr>
      </w:pPr>
      <w:r w:rsidRPr="00985FE1">
        <w:rPr>
          <w:rFonts w:ascii="Arial Narrow" w:hAnsi="Arial Narrow" w:cstheme="minorHAnsi"/>
          <w:b/>
        </w:rPr>
        <w:t>Lehigh</w:t>
      </w:r>
      <w:r>
        <w:rPr>
          <w:rFonts w:ascii="Arial Narrow" w:hAnsi="Arial Narrow" w:cstheme="minorHAnsi"/>
          <w:b/>
        </w:rPr>
        <w:t>/</w:t>
      </w:r>
      <w:r w:rsidRPr="00985FE1">
        <w:rPr>
          <w:rFonts w:ascii="Arial Narrow" w:hAnsi="Arial Narrow" w:cstheme="minorHAnsi"/>
          <w:b/>
        </w:rPr>
        <w:t xml:space="preserve">Capital </w:t>
      </w:r>
      <w:r>
        <w:rPr>
          <w:rFonts w:ascii="Arial Narrow" w:hAnsi="Arial Narrow" w:cstheme="minorHAnsi"/>
          <w:b/>
        </w:rPr>
        <w:t>PA</w:t>
      </w:r>
      <w:r w:rsidR="003F751B">
        <w:rPr>
          <w:rFonts w:ascii="Arial Narrow" w:hAnsi="Arial Narrow" w:cstheme="minorHAnsi"/>
          <w:b/>
        </w:rPr>
        <w:t xml:space="preserve"> – </w:t>
      </w:r>
      <w:r w:rsidRPr="00B32A03">
        <w:rPr>
          <w:rFonts w:ascii="Arial Narrow" w:hAnsi="Arial Narrow" w:eastAsia="Arial Narrow" w:cs="Arial"/>
          <w:b/>
          <w:color w:val="222222"/>
        </w:rPr>
        <w:t>PCMH Learning Network Session</w:t>
      </w:r>
    </w:p>
    <w:p w:rsidR="00F44B1D" w:rsidP="005F19EC" w:rsidRDefault="002C3A2B" w14:paraId="44D1A84D" w14:textId="0E315EBA">
      <w:pPr>
        <w:contextualSpacing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May 19, 2022</w:t>
      </w:r>
    </w:p>
    <w:p w:rsidRPr="005738A0" w:rsidR="00F44B1D" w:rsidP="005F19EC" w:rsidRDefault="00F44B1D" w14:paraId="3A327614" w14:textId="77777777">
      <w:pPr>
        <w:contextualSpacing/>
        <w:jc w:val="center"/>
        <w:rPr>
          <w:rFonts w:ascii="Arial Narrow" w:hAnsi="Arial Narrow" w:cstheme="minorHAnsi"/>
          <w:b/>
          <w:bCs/>
        </w:rPr>
      </w:pPr>
      <w:r w:rsidRPr="00B32A03">
        <w:rPr>
          <w:rFonts w:ascii="Arial Narrow" w:hAnsi="Arial Narrow" w:eastAsia="Arial Narrow" w:cs="Arial"/>
          <w:b/>
          <w:color w:val="222222"/>
          <w:highlight w:val="white"/>
        </w:rPr>
        <w:t>8:30 a.m. to 11:30 a.m.</w:t>
      </w:r>
    </w:p>
    <w:p w:rsidR="0046294E" w:rsidP="003F751B" w:rsidRDefault="0046294E" w14:paraId="0830DB50" w14:textId="77777777">
      <w:pPr>
        <w:shd w:val="clear" w:color="auto" w:fill="FFFFFF"/>
        <w:contextualSpacing/>
        <w:rPr>
          <w:rFonts w:ascii="Arial Narrow" w:hAnsi="Arial Narrow" w:eastAsia="Arial Narrow" w:cs="Arial Narrow"/>
          <w:b/>
          <w:color w:val="222222"/>
          <w:highlight w:val="white"/>
        </w:rPr>
      </w:pPr>
    </w:p>
    <w:p w:rsidR="002C3A2B" w:rsidP="005F19EC" w:rsidRDefault="00882A7D" w14:paraId="3DF8B04D" w14:textId="38B297FA">
      <w:pPr>
        <w:shd w:val="clear" w:color="auto" w:fill="FFFFFF"/>
        <w:contextualSpacing/>
      </w:pPr>
      <w:r w:rsidRPr="00F44B1D">
        <w:rPr>
          <w:rFonts w:ascii="Arial Narrow" w:hAnsi="Arial Narrow" w:eastAsia="Arial Narrow" w:cs="Arial Narrow"/>
          <w:b/>
          <w:bCs/>
          <w:color w:val="222222"/>
        </w:rPr>
        <w:t xml:space="preserve">Join Zoom Meeting: </w:t>
      </w:r>
      <w:hyperlink w:history="1" r:id="rId8">
        <w:r w:rsidRPr="002C3A2B" w:rsidR="002C3A2B">
          <w:rPr>
            <w:rStyle w:val="Hyperlink"/>
            <w:rFonts w:ascii="Arial Narrow" w:hAnsi="Arial Narrow"/>
          </w:rPr>
          <w:t>https://us06web.zoom.us/j/86137940756?pwd=SDRveWFBR2JJaDVxWWtCNHBVN2JZUT09</w:t>
        </w:r>
      </w:hyperlink>
    </w:p>
    <w:p w:rsidRPr="00755163" w:rsidR="00755163" w:rsidP="005F19EC" w:rsidRDefault="00D33381" w14:paraId="174CCF11" w14:textId="6D20D9CB">
      <w:pPr>
        <w:shd w:val="clear" w:color="auto" w:fill="FFFFFF"/>
        <w:contextualSpacing/>
        <w:rPr>
          <w:rFonts w:ascii="Arial Narrow" w:hAnsi="Arial Narrow" w:eastAsia="Arial Narrow" w:cs="Arial Narrow"/>
          <w:color w:val="222222"/>
        </w:rPr>
      </w:pPr>
      <w:r>
        <w:rPr>
          <w:rFonts w:ascii="Arial Narrow" w:hAnsi="Arial Narrow"/>
        </w:rPr>
        <w:t xml:space="preserve"> </w:t>
      </w:r>
      <w:r w:rsidRPr="00755163" w:rsidR="00882A7D">
        <w:rPr>
          <w:rFonts w:ascii="Arial Narrow" w:hAnsi="Arial Narrow" w:eastAsia="Arial Narrow" w:cs="Arial Narrow"/>
          <w:color w:val="222222"/>
        </w:rPr>
        <w:t xml:space="preserve">Meeting ID: </w:t>
      </w:r>
      <w:r w:rsidRPr="002C3A2B" w:rsidR="002C3A2B">
        <w:rPr>
          <w:rFonts w:ascii="Arial Narrow" w:hAnsi="Arial Narrow" w:eastAsia="Arial Narrow" w:cs="Arial Narrow"/>
          <w:color w:val="222222"/>
        </w:rPr>
        <w:t>861 3794 0756</w:t>
      </w:r>
    </w:p>
    <w:p w:rsidRPr="007444FC" w:rsidR="0046294E" w:rsidP="005F19EC" w:rsidRDefault="00882A7D" w14:paraId="0925F9D9" w14:textId="3625B874">
      <w:pPr>
        <w:shd w:val="clear" w:color="auto" w:fill="FFFFFF"/>
        <w:contextualSpacing/>
        <w:rPr>
          <w:rFonts w:ascii="Arial" w:hAnsi="Arial" w:eastAsia="Arial Narrow" w:cs="Arial"/>
          <w:color w:val="222222"/>
        </w:rPr>
      </w:pPr>
      <w:r w:rsidRPr="00755163">
        <w:rPr>
          <w:rFonts w:ascii="Arial Narrow" w:hAnsi="Arial Narrow" w:eastAsia="Arial Narrow" w:cs="Arial Narrow"/>
          <w:color w:val="222222"/>
        </w:rPr>
        <w:t xml:space="preserve">Passcode: </w:t>
      </w:r>
      <w:r w:rsidRPr="002C3A2B" w:rsidR="002C3A2B">
        <w:rPr>
          <w:rFonts w:ascii="Arial Narrow" w:hAnsi="Arial Narrow" w:eastAsia="Arial Narrow" w:cs="Arial Narrow"/>
          <w:color w:val="222222"/>
        </w:rPr>
        <w:t>567641</w:t>
      </w:r>
      <w:r w:rsidRPr="00755163">
        <w:rPr>
          <w:rFonts w:ascii="Arial Narrow" w:hAnsi="Arial Narrow" w:eastAsia="Arial Narrow" w:cs="Arial Narrow"/>
          <w:color w:val="222222"/>
        </w:rPr>
        <w:br/>
      </w:r>
      <w:r w:rsidRPr="007444FC">
        <w:rPr>
          <w:rFonts w:ascii="Arial" w:hAnsi="Arial" w:eastAsia="Arial Narrow" w:cs="Arial"/>
          <w:color w:val="222222"/>
        </w:rPr>
        <w:t xml:space="preserve">One tap mobile: </w:t>
      </w:r>
      <w:r w:rsidRPr="007444FC" w:rsidR="002C3A2B">
        <w:rPr>
          <w:rFonts w:ascii="Arial" w:hAnsi="Arial" w:eastAsia="Arial Narrow" w:cs="Arial"/>
          <w:color w:val="222222"/>
        </w:rPr>
        <w:t>+</w:t>
      </w:r>
      <w:proofErr w:type="gramStart"/>
      <w:r w:rsidRPr="007444FC" w:rsidR="002C3A2B">
        <w:rPr>
          <w:rFonts w:ascii="Arial" w:hAnsi="Arial" w:eastAsia="Arial Narrow" w:cs="Arial"/>
          <w:color w:val="222222"/>
        </w:rPr>
        <w:t>13126266799,,</w:t>
      </w:r>
      <w:proofErr w:type="gramEnd"/>
      <w:r w:rsidRPr="007444FC" w:rsidR="002C3A2B">
        <w:rPr>
          <w:rFonts w:ascii="Arial" w:hAnsi="Arial" w:eastAsia="Arial Narrow" w:cs="Arial"/>
          <w:color w:val="222222"/>
        </w:rPr>
        <w:t>86137940756#</w:t>
      </w:r>
    </w:p>
    <w:p w:rsidRPr="007444FC" w:rsidR="00F44B1D" w:rsidP="005F19EC" w:rsidRDefault="00F44B1D" w14:paraId="49E8AB95" w14:textId="77777777">
      <w:pPr>
        <w:shd w:val="clear" w:color="auto" w:fill="FFFFFF"/>
        <w:contextualSpacing/>
        <w:rPr>
          <w:rFonts w:ascii="Arial" w:hAnsi="Arial" w:eastAsia="Arial Narrow" w:cs="Arial"/>
          <w:b/>
          <w:color w:val="222222"/>
        </w:rPr>
      </w:pPr>
    </w:p>
    <w:p w:rsidRPr="007444FC" w:rsidR="00F44B1D" w:rsidP="005F19EC" w:rsidRDefault="00F44B1D" w14:paraId="03709F6A" w14:textId="6132785E">
      <w:pPr>
        <w:shd w:val="clear" w:color="auto" w:fill="FFFFFF"/>
        <w:contextualSpacing/>
        <w:rPr>
          <w:rFonts w:ascii="Arial" w:hAnsi="Arial" w:eastAsia="Arial Narrow" w:cs="Arial"/>
          <w:b/>
          <w:color w:val="222222"/>
        </w:rPr>
      </w:pPr>
      <w:r w:rsidRPr="007444FC">
        <w:rPr>
          <w:rFonts w:ascii="Arial" w:hAnsi="Arial" w:eastAsia="Arial Narrow" w:cs="Arial"/>
          <w:b/>
          <w:color w:val="222222"/>
        </w:rPr>
        <w:t>Learning Objectives:</w:t>
      </w:r>
    </w:p>
    <w:p w:rsidRPr="007444FC" w:rsidR="002C3A2B" w:rsidP="334D21F4" w:rsidRDefault="002C3A2B" w14:paraId="6840A4FC" w14:textId="77777777" w14:noSpellErr="1">
      <w:pPr>
        <w:shd w:val="clear" w:color="auto" w:fill="FFFFFF" w:themeFill="background1"/>
        <w:contextualSpacing/>
        <w:rPr>
          <w:rFonts w:ascii="Arial" w:hAnsi="Arial" w:eastAsia="Arial" w:cs="Arial"/>
          <w:b w:val="1"/>
          <w:bCs w:val="1"/>
          <w:color w:val="222222"/>
        </w:rPr>
      </w:pPr>
    </w:p>
    <w:p w:rsidRPr="004F5999" w:rsidR="007444FC" w:rsidP="334D21F4" w:rsidRDefault="007444FC" w14:paraId="2606D426" w14:textId="77777777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textAlignment w:val="baseline"/>
        <w:rPr>
          <w:rFonts w:ascii="Arial Narrow" w:hAnsi="Arial Narrow" w:eastAsia="Arial Narrow" w:cs="Arial Narrow"/>
          <w:color w:val="000000"/>
        </w:rPr>
      </w:pPr>
      <w:r w:rsidRPr="334D21F4" w:rsidR="334D21F4">
        <w:rPr>
          <w:rFonts w:ascii="Arial Narrow" w:hAnsi="Arial Narrow" w:eastAsia="Arial Narrow" w:cs="Arial Narrow"/>
          <w:color w:val="000000" w:themeColor="text1" w:themeTint="FF" w:themeShade="FF"/>
        </w:rPr>
        <w:t>Describe examples of and best practices for depression screening and follow-up workflows in PCMH settings. </w:t>
      </w:r>
    </w:p>
    <w:p w:rsidRPr="004F5999" w:rsidR="007444FC" w:rsidP="334D21F4" w:rsidRDefault="007444FC" w14:paraId="6F05739E" w14:textId="4F2E53CE">
      <w:pPr>
        <w:pStyle w:val="NormalWeb"/>
        <w:numPr>
          <w:ilvl w:val="0"/>
          <w:numId w:val="13"/>
        </w:numPr>
        <w:spacing w:before="0" w:beforeAutospacing="off" w:after="0" w:afterAutospacing="off"/>
        <w:textAlignment w:val="baseline"/>
        <w:rPr>
          <w:rFonts w:ascii="Arial Narrow" w:hAnsi="Arial Narrow" w:eastAsia="Arial Narrow" w:cs="Arial Narrow"/>
          <w:color w:val="000000"/>
        </w:rPr>
      </w:pPr>
      <w:r w:rsidRPr="334D21F4" w:rsidR="334D21F4">
        <w:rPr>
          <w:rFonts w:ascii="Arial Narrow" w:hAnsi="Arial Narrow" w:eastAsia="Arial Narrow" w:cs="Arial Narrow"/>
          <w:color w:val="000000" w:themeColor="text1" w:themeTint="FF" w:themeShade="FF"/>
        </w:rPr>
        <w:t>Describe how to standardize depression screening and follow-up workflows. </w:t>
      </w:r>
    </w:p>
    <w:p w:rsidRPr="004F5999" w:rsidR="007444FC" w:rsidP="334D21F4" w:rsidRDefault="007444FC" w14:paraId="3F316EFB" w14:textId="77777777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textAlignment w:val="baseline"/>
        <w:rPr>
          <w:rFonts w:ascii="Arial Narrow" w:hAnsi="Arial Narrow" w:eastAsia="Arial Narrow" w:cs="Arial Narrow"/>
          <w:color w:val="000000"/>
        </w:rPr>
      </w:pPr>
      <w:r w:rsidRPr="334D21F4" w:rsidR="334D21F4">
        <w:rPr>
          <w:rFonts w:ascii="Arial Narrow" w:hAnsi="Arial Narrow" w:eastAsia="Arial Narrow" w:cs="Arial Narrow"/>
          <w:color w:val="000000" w:themeColor="text1" w:themeTint="FF" w:themeShade="FF"/>
        </w:rPr>
        <w:t>Describe how to measure and use depression response and remission measures to inform adjustments to care plans. </w:t>
      </w:r>
    </w:p>
    <w:p w:rsidRPr="004F5999" w:rsidR="007444FC" w:rsidP="334D21F4" w:rsidRDefault="007444FC" w14:paraId="667B7351" w14:textId="77777777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textAlignment w:val="baseline"/>
        <w:rPr>
          <w:rFonts w:ascii="Arial Narrow" w:hAnsi="Arial Narrow" w:eastAsia="Arial Narrow" w:cs="Arial Narrow"/>
          <w:color w:val="000000"/>
        </w:rPr>
      </w:pPr>
      <w:r w:rsidRPr="334D21F4" w:rsidR="334D21F4">
        <w:rPr>
          <w:rFonts w:ascii="Arial Narrow" w:hAnsi="Arial Narrow" w:eastAsia="Arial Narrow" w:cs="Arial Narrow"/>
          <w:color w:val="000000" w:themeColor="text1" w:themeTint="FF" w:themeShade="FF"/>
        </w:rPr>
        <w:t xml:space="preserve">Describe how the </w:t>
      </w:r>
      <w:proofErr w:type="gramStart"/>
      <w:r w:rsidRPr="334D21F4" w:rsidR="334D21F4">
        <w:rPr>
          <w:rFonts w:ascii="Arial Narrow" w:hAnsi="Arial Narrow" w:eastAsia="Arial Narrow" w:cs="Arial Narrow"/>
          <w:color w:val="000000" w:themeColor="text1" w:themeTint="FF" w:themeShade="FF"/>
        </w:rPr>
        <w:t>988 crisis</w:t>
      </w:r>
      <w:proofErr w:type="gramEnd"/>
      <w:r w:rsidRPr="334D21F4" w:rsidR="334D21F4">
        <w:rPr>
          <w:rFonts w:ascii="Arial Narrow" w:hAnsi="Arial Narrow" w:eastAsia="Arial Narrow" w:cs="Arial Narrow"/>
          <w:color w:val="000000" w:themeColor="text1" w:themeTint="FF" w:themeShade="FF"/>
        </w:rPr>
        <w:t xml:space="preserve"> line will be implemented in Pennsylvania and best practices for screening for suicide risk and speaking with patients regarding screening results.</w:t>
      </w:r>
    </w:p>
    <w:p w:rsidRPr="007444FC" w:rsidR="00F44B1D" w:rsidP="334D21F4" w:rsidRDefault="00F44B1D" w14:paraId="0C164F9F" w14:textId="77777777" w14:noSpellErr="1">
      <w:pPr>
        <w:shd w:val="clear" w:color="auto" w:fill="FFFFFF" w:themeFill="background1"/>
        <w:contextualSpacing/>
        <w:rPr>
          <w:rFonts w:ascii="Arial" w:hAnsi="Arial" w:eastAsia="Arial" w:cs="Arial"/>
          <w:b w:val="1"/>
          <w:bCs w:val="1"/>
          <w:color w:val="222222"/>
        </w:rPr>
      </w:pPr>
    </w:p>
    <w:p w:rsidRPr="007444FC" w:rsidR="0046294E" w:rsidP="334D21F4" w:rsidRDefault="00882A7D" w14:paraId="2D1FDC88" w14:textId="77777777" w14:noSpellErr="1">
      <w:pPr>
        <w:shd w:val="clear" w:color="auto" w:fill="FFFFFF" w:themeFill="background1"/>
        <w:contextualSpacing/>
        <w:rPr>
          <w:rFonts w:ascii="Arial" w:hAnsi="Arial" w:eastAsia="Arial" w:cs="Arial"/>
          <w:b w:val="1"/>
          <w:bCs w:val="1"/>
          <w:color w:val="222222"/>
        </w:rPr>
      </w:pPr>
      <w:r w:rsidRPr="334D21F4" w:rsidR="334D21F4">
        <w:rPr>
          <w:rFonts w:ascii="Arial" w:hAnsi="Arial" w:eastAsia="Arial" w:cs="Arial"/>
          <w:b w:val="1"/>
          <w:bCs w:val="1"/>
          <w:color w:val="222222"/>
        </w:rPr>
        <w:t>Agenda:</w:t>
      </w:r>
    </w:p>
    <w:p w:rsidRPr="007444FC" w:rsidR="0046294E" w:rsidP="005F19EC" w:rsidRDefault="00882A7D" w14:paraId="3A5C15DD" w14:textId="77777777">
      <w:pPr>
        <w:shd w:val="clear" w:color="auto" w:fill="FFFFFF"/>
        <w:contextualSpacing/>
        <w:rPr>
          <w:rFonts w:ascii="Arial" w:hAnsi="Arial" w:eastAsia="Arial Narrow" w:cs="Arial"/>
          <w:color w:val="222222"/>
        </w:rPr>
      </w:pPr>
      <w:r w:rsidRPr="007444FC">
        <w:rPr>
          <w:rFonts w:ascii="Arial" w:hAnsi="Arial" w:eastAsia="Arial Narrow" w:cs="Arial"/>
          <w:color w:val="222222"/>
        </w:rPr>
        <w:t> </w:t>
      </w:r>
    </w:p>
    <w:p w:rsidR="0046294E" w:rsidP="005F19EC" w:rsidRDefault="00882A7D" w14:paraId="79BF8B8F" w14:textId="646E4647">
      <w:pPr>
        <w:shd w:val="clear" w:color="auto" w:fill="FFFFFF"/>
        <w:contextualSpacing/>
        <w:rPr>
          <w:rFonts w:ascii="Arial Narrow" w:hAnsi="Arial Narrow" w:eastAsia="Arial Narrow" w:cs="Arial Narrow"/>
          <w:color w:val="222222"/>
        </w:rPr>
      </w:pPr>
      <w:r w:rsidRPr="007444FC">
        <w:rPr>
          <w:rFonts w:ascii="Arial" w:hAnsi="Arial" w:eastAsia="Arial Narrow" w:cs="Arial"/>
          <w:color w:val="222222"/>
        </w:rPr>
        <w:t xml:space="preserve">8:30 a.m. to </w:t>
      </w:r>
      <w:r w:rsidRPr="007444FC" w:rsidR="00756CA7">
        <w:rPr>
          <w:rFonts w:ascii="Arial" w:hAnsi="Arial" w:eastAsia="Arial Narrow" w:cs="Arial"/>
          <w:color w:val="222222"/>
        </w:rPr>
        <w:t xml:space="preserve">9:00 </w:t>
      </w:r>
      <w:r w:rsidRPr="007444FC">
        <w:rPr>
          <w:rFonts w:ascii="Arial" w:hAnsi="Arial" w:eastAsia="Arial Narrow" w:cs="Arial"/>
          <w:color w:val="222222"/>
        </w:rPr>
        <w:t>a.m. –</w:t>
      </w:r>
      <w:r w:rsidRPr="007444FC">
        <w:rPr>
          <w:rFonts w:ascii="Arial" w:hAnsi="Arial" w:eastAsia="Arial Narrow" w:cs="Arial"/>
          <w:b/>
          <w:color w:val="222222"/>
        </w:rPr>
        <w:t xml:space="preserve"> Welcome &amp; </w:t>
      </w:r>
      <w:r w:rsidRPr="007444FC" w:rsidR="00F44B1D">
        <w:rPr>
          <w:rFonts w:ascii="Arial" w:hAnsi="Arial" w:eastAsia="Arial Narrow" w:cs="Arial"/>
          <w:b/>
          <w:color w:val="222222"/>
        </w:rPr>
        <w:t>Overview</w:t>
      </w:r>
      <w:r w:rsidRPr="007444FC">
        <w:rPr>
          <w:rFonts w:ascii="Arial" w:hAnsi="Arial" w:eastAsia="Arial Narrow" w:cs="Arial"/>
          <w:b/>
          <w:color w:val="222222"/>
        </w:rPr>
        <w:t> </w:t>
      </w:r>
      <w:r w:rsidRPr="007444FC">
        <w:rPr>
          <w:rFonts w:ascii="Arial" w:hAnsi="Arial" w:eastAsia="Arial Narrow" w:cs="Arial"/>
          <w:color w:val="222222"/>
        </w:rPr>
        <w:t>– Suzanne Cohen, MPH, Senior Director of Population</w:t>
      </w:r>
      <w:r>
        <w:rPr>
          <w:rFonts w:ascii="Arial Narrow" w:hAnsi="Arial Narrow" w:eastAsia="Arial Narrow" w:cs="Arial Narrow"/>
          <w:color w:val="222222"/>
        </w:rPr>
        <w:t xml:space="preserve"> Health, The Health Federation of Philadelphia</w:t>
      </w:r>
    </w:p>
    <w:p w:rsidR="0046294E" w:rsidP="005F19EC" w:rsidRDefault="0046294E" w14:paraId="4459E9B4" w14:textId="77777777">
      <w:pPr>
        <w:shd w:val="clear" w:color="auto" w:fill="FFFFFF"/>
        <w:contextualSpacing/>
        <w:rPr>
          <w:rFonts w:ascii="Arial Narrow" w:hAnsi="Arial Narrow" w:eastAsia="Arial Narrow" w:cs="Arial Narrow"/>
          <w:color w:val="222222"/>
        </w:rPr>
      </w:pPr>
    </w:p>
    <w:p w:rsidR="00756CA7" w:rsidP="334D21F4" w:rsidRDefault="00756CA7" w14:paraId="4151CC48" w14:textId="0528218F">
      <w:pPr>
        <w:shd w:val="clear" w:color="auto" w:fill="FFFFFF" w:themeFill="background1"/>
        <w:contextualSpacing/>
        <w:rPr>
          <w:rFonts w:ascii="Arial Narrow" w:hAnsi="Arial Narrow" w:eastAsia="Arial Narrow" w:cs="Arial Narrow"/>
          <w:color w:val="222222"/>
        </w:rPr>
      </w:pPr>
      <w:r w:rsidRPr="334D21F4" w:rsidR="334D21F4">
        <w:rPr>
          <w:rFonts w:ascii="Arial Narrow" w:hAnsi="Arial Narrow" w:eastAsia="Arial Narrow" w:cs="Arial Narrow"/>
          <w:color w:val="222222"/>
        </w:rPr>
        <w:t>9:00 a.m. to 10:00 a.m. –</w:t>
      </w:r>
      <w:r w:rsidRPr="334D21F4" w:rsidR="334D21F4">
        <w:rPr>
          <w:rFonts w:ascii="Arial Narrow" w:hAnsi="Arial Narrow" w:eastAsia="Arial Narrow" w:cs="Arial Narrow"/>
          <w:b w:val="1"/>
          <w:bCs w:val="1"/>
          <w:color w:val="222222"/>
        </w:rPr>
        <w:t xml:space="preserve"> Suicide Risk Screening and Response &amp; 988 Update </w:t>
      </w:r>
    </w:p>
    <w:p w:rsidR="00756CA7" w:rsidP="334D21F4" w:rsidRDefault="00756CA7" w14:paraId="3E3D6FFC" w14:textId="20ED1542">
      <w:pPr>
        <w:shd w:val="clear" w:color="auto" w:fill="FFFFFF" w:themeFill="background1"/>
        <w:contextualSpacing/>
        <w:rPr>
          <w:rFonts w:ascii="Arial Narrow" w:hAnsi="Arial Narrow" w:eastAsia="Arial Narrow" w:cs="Arial Narrow"/>
          <w:color w:val="222222"/>
        </w:rPr>
      </w:pPr>
      <w:r w:rsidRPr="334D21F4" w:rsidR="334D21F4">
        <w:rPr>
          <w:rFonts w:ascii="Arial Narrow" w:hAnsi="Arial Narrow" w:eastAsia="Arial Narrow" w:cs="Arial Narrow"/>
          <w:color w:val="222222"/>
        </w:rPr>
        <w:t xml:space="preserve">Speakers: </w:t>
      </w:r>
    </w:p>
    <w:p w:rsidR="00756CA7" w:rsidP="334D21F4" w:rsidRDefault="00756CA7" w14:paraId="12DDDDD4" w14:textId="546544EB">
      <w:pPr>
        <w:shd w:val="clear" w:color="auto" w:fill="FFFFFF" w:themeFill="background1"/>
        <w:contextualSpacing/>
        <w:rPr>
          <w:rFonts w:ascii="Arial Narrow" w:hAnsi="Arial Narrow" w:eastAsia="Arial Narrow" w:cs="Arial Narrow"/>
          <w:color w:val="222222"/>
        </w:rPr>
      </w:pPr>
      <w:r w:rsidRPr="4F277C6C" w:rsidR="4F277C6C">
        <w:rPr>
          <w:rFonts w:ascii="Arial Narrow" w:hAnsi="Arial Narrow" w:eastAsia="Arial Narrow" w:cs="Arial Narrow"/>
          <w:color w:val="222222"/>
        </w:rPr>
        <w:t xml:space="preserve">Daniel Trego, , Office of Mental Health and Substance Abuse Services (OMHSAS), PA Department of Human Services (PADHS) </w:t>
      </w:r>
    </w:p>
    <w:p w:rsidR="00756CA7" w:rsidP="334D21F4" w:rsidRDefault="00756CA7" w14:paraId="6455CE1A" w14:textId="69185479">
      <w:pPr>
        <w:shd w:val="clear" w:color="auto" w:fill="FFFFFF" w:themeFill="background1"/>
        <w:contextualSpacing/>
        <w:rPr>
          <w:rFonts w:ascii="Arial Narrow" w:hAnsi="Arial Narrow" w:eastAsia="Arial Narrow" w:cs="Arial Narrow"/>
          <w:color w:val="222222"/>
        </w:rPr>
      </w:pPr>
      <w:r w:rsidRPr="334D21F4" w:rsidR="334D21F4">
        <w:rPr>
          <w:rFonts w:ascii="Arial Narrow" w:hAnsi="Arial Narrow" w:eastAsia="Arial Narrow" w:cs="Arial Narrow"/>
          <w:color w:val="222222"/>
        </w:rPr>
        <w:t>Kelly Posner Gerstenhaber, PhD, Director, The Columbia Lighthouse Project/Columbia-Suicide Severity Rating Scale, and Clinical Professor of Medical Psychology, Division of Child and Adolescent Psychiatry, Columbia University</w:t>
      </w:r>
    </w:p>
    <w:p w:rsidR="008D6CF2" w:rsidP="00756CA7" w:rsidRDefault="008D6CF2" w14:paraId="23B7ADD5" w14:textId="58949873">
      <w:pPr>
        <w:shd w:val="clear" w:color="auto" w:fill="FFFFFF"/>
        <w:contextualSpacing/>
        <w:rPr>
          <w:rFonts w:ascii="Arial Narrow" w:hAnsi="Arial Narrow" w:eastAsia="Arial Narrow" w:cs="Arial Narrow"/>
          <w:bCs/>
          <w:color w:val="222222"/>
        </w:rPr>
      </w:pPr>
    </w:p>
    <w:p w:rsidR="008D6CF2" w:rsidP="334D21F4" w:rsidRDefault="008D6CF2" w14:paraId="57A945F9" w14:textId="33FDA2A0">
      <w:pPr>
        <w:shd w:val="clear" w:color="auto" w:fill="FFFFFF" w:themeFill="background1"/>
        <w:contextualSpacing/>
        <w:rPr>
          <w:rFonts w:ascii="Arial Narrow" w:hAnsi="Arial Narrow" w:eastAsia="Arial Narrow" w:cs="Arial Narrow"/>
          <w:color w:val="222222"/>
        </w:rPr>
      </w:pPr>
      <w:r w:rsidRPr="334D21F4" w:rsidR="334D21F4">
        <w:rPr>
          <w:rFonts w:ascii="Arial Narrow" w:hAnsi="Arial Narrow" w:eastAsia="Arial Narrow" w:cs="Arial Narrow"/>
          <w:color w:val="222222"/>
        </w:rPr>
        <w:t xml:space="preserve">10:00 a.m. to 10:55 a.m. – </w:t>
      </w:r>
      <w:r w:rsidRPr="334D21F4" w:rsidR="334D21F4">
        <w:rPr>
          <w:rFonts w:ascii="Arial Narrow" w:hAnsi="Arial Narrow" w:eastAsia="Arial Narrow" w:cs="Arial Narrow"/>
          <w:b w:val="1"/>
          <w:bCs w:val="1"/>
          <w:color w:val="222222"/>
        </w:rPr>
        <w:t>PCMH Report Outs: Depression Screening and Follow-Up Workflow</w:t>
      </w:r>
      <w:r w:rsidRPr="334D21F4" w:rsidR="334D21F4">
        <w:rPr>
          <w:rFonts w:ascii="Arial Narrow" w:hAnsi="Arial Narrow" w:eastAsia="Arial Narrow" w:cs="Arial Narrow"/>
          <w:color w:val="222222"/>
        </w:rPr>
        <w:t xml:space="preserve"> – Facilitator: Laura Line, Health Federation</w:t>
      </w:r>
    </w:p>
    <w:p w:rsidR="0046294E" w:rsidP="005F19EC" w:rsidRDefault="0046294E" w14:paraId="46FA6465" w14:textId="725554DD">
      <w:pPr>
        <w:shd w:val="clear" w:color="auto" w:fill="FFFFFF"/>
        <w:contextualSpacing/>
        <w:rPr>
          <w:rFonts w:ascii="Arial Narrow" w:hAnsi="Arial Narrow" w:eastAsia="Arial Narrow" w:cs="Arial Narrow"/>
          <w:color w:val="222222"/>
        </w:rPr>
      </w:pPr>
    </w:p>
    <w:p w:rsidRPr="005F19EC" w:rsidR="005F19EC" w:rsidP="334D21F4" w:rsidRDefault="008D6CF2" w14:paraId="5345DA93" w14:textId="454098B7">
      <w:pPr>
        <w:shd w:val="clear" w:color="auto" w:fill="FFFFFF" w:themeFill="background1"/>
        <w:contextualSpacing/>
        <w:rPr>
          <w:rFonts w:ascii="Arial Narrow" w:hAnsi="Arial Narrow" w:eastAsia="Arial Narrow" w:cs="Arial Narrow"/>
          <w:color w:val="222222"/>
        </w:rPr>
      </w:pPr>
      <w:bookmarkStart w:name="_heading=h.gjdgxs" w:id="0"/>
      <w:bookmarkEnd w:id="0"/>
      <w:r w:rsidRPr="334D21F4" w:rsidR="334D21F4">
        <w:rPr>
          <w:rFonts w:ascii="Arial Narrow" w:hAnsi="Arial Narrow" w:eastAsia="Arial Narrow" w:cs="Arial Narrow"/>
          <w:color w:val="222222"/>
        </w:rPr>
        <w:t>10:55 a.m. to 11:25 a.m. –</w:t>
      </w:r>
      <w:r w:rsidRPr="334D21F4" w:rsidR="334D21F4">
        <w:rPr>
          <w:rFonts w:ascii="Arial Narrow" w:hAnsi="Arial Narrow" w:eastAsia="Arial Narrow" w:cs="Arial Narrow"/>
          <w:b w:val="1"/>
          <w:bCs w:val="1"/>
          <w:color w:val="222222"/>
        </w:rPr>
        <w:t> Standardizing Depression Screening Workflows including Response and Remission Rates</w:t>
      </w:r>
    </w:p>
    <w:p w:rsidRPr="005F19EC" w:rsidR="005F19EC" w:rsidP="334D21F4" w:rsidRDefault="008D6CF2" w14:paraId="0CA78751" w14:textId="7E1525BA">
      <w:pPr>
        <w:shd w:val="clear" w:color="auto" w:fill="FFFFFF" w:themeFill="background1"/>
        <w:contextualSpacing/>
        <w:rPr>
          <w:rFonts w:ascii="Arial Narrow" w:hAnsi="Arial Narrow" w:eastAsia="Arial Narrow" w:cs="Arial Narrow"/>
          <w:i w:val="1"/>
          <w:iCs w:val="1"/>
          <w:color w:val="222222"/>
        </w:rPr>
      </w:pPr>
      <w:r w:rsidRPr="334D21F4" w:rsidR="334D21F4">
        <w:rPr>
          <w:rFonts w:ascii="Arial Narrow" w:hAnsi="Arial Narrow" w:eastAsia="Arial Narrow" w:cs="Arial Narrow"/>
          <w:color w:val="222222"/>
        </w:rPr>
        <w:t>Speakers:</w:t>
      </w:r>
    </w:p>
    <w:p w:rsidRPr="005F19EC" w:rsidR="005F19EC" w:rsidP="334D21F4" w:rsidRDefault="008D6CF2" w14:paraId="6EC16ED3" w14:textId="44C25A21">
      <w:pPr>
        <w:shd w:val="clear" w:color="auto" w:fill="FFFFFF" w:themeFill="background1"/>
        <w:contextualSpacing/>
        <w:rPr>
          <w:rFonts w:ascii="Arial Narrow" w:hAnsi="Arial Narrow" w:eastAsia="Arial Narrow" w:cs="Arial Narrow"/>
          <w:i w:val="1"/>
          <w:iCs w:val="1"/>
          <w:color w:val="222222"/>
        </w:rPr>
      </w:pPr>
      <w:r w:rsidRPr="334D21F4" w:rsidR="334D21F4">
        <w:rPr>
          <w:rFonts w:ascii="Arial Narrow" w:hAnsi="Arial Narrow" w:eastAsia="Arial Narrow" w:cs="Arial Narrow"/>
          <w:color w:val="222222"/>
        </w:rPr>
        <w:t xml:space="preserve">Jennifer </w:t>
      </w:r>
      <w:proofErr w:type="spellStart"/>
      <w:r w:rsidRPr="334D21F4" w:rsidR="334D21F4">
        <w:rPr>
          <w:rFonts w:ascii="Arial Narrow" w:hAnsi="Arial Narrow" w:eastAsia="Arial Narrow" w:cs="Arial Narrow"/>
          <w:color w:val="222222"/>
        </w:rPr>
        <w:t>Condel</w:t>
      </w:r>
      <w:proofErr w:type="spellEnd"/>
      <w:r w:rsidRPr="334D21F4" w:rsidR="334D21F4">
        <w:rPr>
          <w:rFonts w:ascii="Arial Narrow" w:hAnsi="Arial Narrow" w:eastAsia="Arial Narrow" w:cs="Arial Narrow"/>
          <w:color w:val="222222"/>
        </w:rPr>
        <w:t>, SCT(ASCP)MT, Manager, Lean Healthcare Strategy and Implementation, PRHI</w:t>
      </w:r>
    </w:p>
    <w:p w:rsidRPr="005F19EC" w:rsidR="005F19EC" w:rsidP="334D21F4" w:rsidRDefault="008D6CF2" w14:paraId="2A3B8275" w14:textId="4B7F4D6C">
      <w:pPr>
        <w:shd w:val="clear" w:color="auto" w:fill="FFFFFF" w:themeFill="background1"/>
        <w:contextualSpacing/>
        <w:rPr>
          <w:rFonts w:ascii="Arial Narrow" w:hAnsi="Arial Narrow" w:eastAsia="Arial Narrow" w:cs="Arial Narrow"/>
          <w:i w:val="1"/>
          <w:iCs w:val="1"/>
          <w:color w:val="222222"/>
        </w:rPr>
      </w:pPr>
      <w:r w:rsidRPr="334D21F4" w:rsidR="334D21F4">
        <w:rPr>
          <w:rFonts w:ascii="Arial Narrow" w:hAnsi="Arial Narrow" w:eastAsia="Arial Narrow" w:cs="Arial Narrow"/>
          <w:color w:val="222222"/>
        </w:rPr>
        <w:t>Carol Frazer, LPC, Practice Transformation Specialist, PRHI</w:t>
      </w:r>
    </w:p>
    <w:p w:rsidR="00937A73" w:rsidP="005F19EC" w:rsidRDefault="00937A73" w14:paraId="05266195" w14:textId="77777777">
      <w:pPr>
        <w:shd w:val="clear" w:color="auto" w:fill="FFFFFF"/>
        <w:contextualSpacing/>
        <w:rPr>
          <w:rFonts w:ascii="Arial Narrow" w:hAnsi="Arial Narrow" w:eastAsia="Arial Narrow" w:cs="Arial Narrow"/>
          <w:color w:val="222222"/>
        </w:rPr>
      </w:pPr>
    </w:p>
    <w:p w:rsidR="006D14B1" w:rsidP="005F19EC" w:rsidRDefault="006D14B1" w14:paraId="6FC3A355" w14:textId="54456EDB">
      <w:pPr>
        <w:shd w:val="clear" w:color="auto" w:fill="FFFFFF"/>
        <w:contextualSpacing/>
        <w:rPr>
          <w:rFonts w:ascii="Arial Narrow" w:hAnsi="Arial Narrow" w:eastAsia="Arial Narrow" w:cs="Arial Narrow"/>
          <w:b/>
          <w:color w:val="222222"/>
        </w:rPr>
      </w:pPr>
      <w:r>
        <w:rPr>
          <w:rFonts w:ascii="Arial Narrow" w:hAnsi="Arial Narrow" w:eastAsia="Arial Narrow" w:cs="Arial Narrow"/>
          <w:color w:val="222222"/>
        </w:rPr>
        <w:t>1</w:t>
      </w:r>
      <w:r w:rsidR="00755163">
        <w:rPr>
          <w:rFonts w:ascii="Arial Narrow" w:hAnsi="Arial Narrow" w:eastAsia="Arial Narrow" w:cs="Arial Narrow"/>
          <w:color w:val="222222"/>
        </w:rPr>
        <w:t>1</w:t>
      </w:r>
      <w:r>
        <w:rPr>
          <w:rFonts w:ascii="Arial Narrow" w:hAnsi="Arial Narrow" w:eastAsia="Arial Narrow" w:cs="Arial Narrow"/>
          <w:color w:val="222222"/>
        </w:rPr>
        <w:t>:25 a.m. to 1</w:t>
      </w:r>
      <w:r w:rsidR="00755163">
        <w:rPr>
          <w:rFonts w:ascii="Arial Narrow" w:hAnsi="Arial Narrow" w:eastAsia="Arial Narrow" w:cs="Arial Narrow"/>
          <w:color w:val="222222"/>
        </w:rPr>
        <w:t>1</w:t>
      </w:r>
      <w:r>
        <w:rPr>
          <w:rFonts w:ascii="Arial Narrow" w:hAnsi="Arial Narrow" w:eastAsia="Arial Narrow" w:cs="Arial Narrow"/>
          <w:color w:val="222222"/>
        </w:rPr>
        <w:t>:30 a.m. –</w:t>
      </w:r>
      <w:r>
        <w:rPr>
          <w:rFonts w:ascii="Arial Narrow" w:hAnsi="Arial Narrow" w:eastAsia="Arial Narrow" w:cs="Arial Narrow"/>
          <w:b/>
          <w:color w:val="222222"/>
        </w:rPr>
        <w:t> Wrap-Up &amp; Next Steps</w:t>
      </w:r>
    </w:p>
    <w:p w:rsidR="0046294E" w:rsidRDefault="0046294E" w14:paraId="332AEDDA" w14:textId="77777777">
      <w:pPr>
        <w:rPr>
          <w:rFonts w:ascii="Arial Narrow" w:hAnsi="Arial Narrow" w:eastAsia="Arial Narrow" w:cs="Arial Narrow"/>
          <w:color w:val="222222"/>
          <w:sz w:val="22"/>
          <w:szCs w:val="22"/>
          <w:highlight w:val="white"/>
        </w:rPr>
      </w:pPr>
    </w:p>
    <w:sectPr w:rsidR="0046294E">
      <w:headerReference w:type="default" r:id="rId9"/>
      <w:footerReference w:type="default" r:id="rId10"/>
      <w:pgSz w:w="12240" w:h="15840" w:orient="portrait"/>
      <w:pgMar w:top="1440" w:right="1440" w:bottom="1170" w:left="144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AC8" w:rsidRDefault="00C27AC8" w14:paraId="2CC026E5" w14:textId="77777777">
      <w:r>
        <w:separator/>
      </w:r>
    </w:p>
  </w:endnote>
  <w:endnote w:type="continuationSeparator" w:id="0">
    <w:p w:rsidR="00C27AC8" w:rsidRDefault="00C27AC8" w14:paraId="5011EC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94E" w:rsidRDefault="00882A7D" w14:paraId="0BFA4A3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hAnsi="Arial Narrow" w:eastAsia="Arial Narrow" w:cs="Arial Narrow"/>
        <w:color w:val="000000"/>
        <w:sz w:val="20"/>
        <w:szCs w:val="20"/>
      </w:rPr>
    </w:pPr>
    <w:r>
      <w:rPr>
        <w:rFonts w:ascii="Arial Narrow" w:hAnsi="Arial Narrow" w:eastAsia="Arial Narrow" w:cs="Arial Narrow"/>
        <w:color w:val="000000"/>
        <w:sz w:val="20"/>
        <w:szCs w:val="20"/>
      </w:rPr>
      <w:t xml:space="preserve">Page </w:t>
    </w:r>
    <w:r>
      <w:rPr>
        <w:rFonts w:ascii="Arial Narrow" w:hAnsi="Arial Narrow" w:eastAsia="Arial Narrow" w:cs="Arial Narrow"/>
        <w:color w:val="000000"/>
        <w:sz w:val="20"/>
        <w:szCs w:val="20"/>
      </w:rPr>
      <w:fldChar w:fldCharType="begin"/>
    </w:r>
    <w:r>
      <w:rPr>
        <w:rFonts w:ascii="Arial Narrow" w:hAnsi="Arial Narrow" w:eastAsia="Arial Narrow" w:cs="Arial Narrow"/>
        <w:color w:val="000000"/>
        <w:sz w:val="20"/>
        <w:szCs w:val="20"/>
      </w:rPr>
      <w:instrText>PAGE</w:instrText>
    </w:r>
    <w:r>
      <w:rPr>
        <w:rFonts w:ascii="Arial Narrow" w:hAnsi="Arial Narrow" w:eastAsia="Arial Narrow" w:cs="Arial Narrow"/>
        <w:color w:val="000000"/>
        <w:sz w:val="20"/>
        <w:szCs w:val="20"/>
      </w:rPr>
      <w:fldChar w:fldCharType="separate"/>
    </w:r>
    <w:r w:rsidR="006B3D3E">
      <w:rPr>
        <w:rFonts w:ascii="Arial Narrow" w:hAnsi="Arial Narrow" w:eastAsia="Arial Narrow" w:cs="Arial Narrow"/>
        <w:noProof/>
        <w:color w:val="000000"/>
        <w:sz w:val="20"/>
        <w:szCs w:val="20"/>
      </w:rPr>
      <w:t>1</w:t>
    </w:r>
    <w:r>
      <w:rPr>
        <w:rFonts w:ascii="Arial Narrow" w:hAnsi="Arial Narrow" w:eastAsia="Arial Narrow" w:cs="Arial Narrow"/>
        <w:color w:val="000000"/>
        <w:sz w:val="20"/>
        <w:szCs w:val="20"/>
      </w:rPr>
      <w:fldChar w:fldCharType="end"/>
    </w:r>
    <w:r>
      <w:rPr>
        <w:rFonts w:ascii="Arial Narrow" w:hAnsi="Arial Narrow" w:eastAsia="Arial Narrow" w:cs="Arial Narrow"/>
        <w:color w:val="000000"/>
        <w:sz w:val="20"/>
        <w:szCs w:val="20"/>
      </w:rPr>
      <w:t xml:space="preserve"> of </w:t>
    </w:r>
    <w:r>
      <w:rPr>
        <w:rFonts w:ascii="Arial Narrow" w:hAnsi="Arial Narrow" w:eastAsia="Arial Narrow" w:cs="Arial Narrow"/>
        <w:color w:val="000000"/>
        <w:sz w:val="20"/>
        <w:szCs w:val="20"/>
      </w:rPr>
      <w:fldChar w:fldCharType="begin"/>
    </w:r>
    <w:r>
      <w:rPr>
        <w:rFonts w:ascii="Arial Narrow" w:hAnsi="Arial Narrow" w:eastAsia="Arial Narrow" w:cs="Arial Narrow"/>
        <w:color w:val="000000"/>
        <w:sz w:val="20"/>
        <w:szCs w:val="20"/>
      </w:rPr>
      <w:instrText>NUMPAGES</w:instrText>
    </w:r>
    <w:r>
      <w:rPr>
        <w:rFonts w:ascii="Arial Narrow" w:hAnsi="Arial Narrow" w:eastAsia="Arial Narrow" w:cs="Arial Narrow"/>
        <w:color w:val="000000"/>
        <w:sz w:val="20"/>
        <w:szCs w:val="20"/>
      </w:rPr>
      <w:fldChar w:fldCharType="separate"/>
    </w:r>
    <w:r w:rsidR="006B3D3E">
      <w:rPr>
        <w:rFonts w:ascii="Arial Narrow" w:hAnsi="Arial Narrow" w:eastAsia="Arial Narrow" w:cs="Arial Narrow"/>
        <w:noProof/>
        <w:color w:val="000000"/>
        <w:sz w:val="20"/>
        <w:szCs w:val="20"/>
      </w:rPr>
      <w:t>1</w:t>
    </w:r>
    <w:r>
      <w:rPr>
        <w:rFonts w:ascii="Arial Narrow" w:hAnsi="Arial Narrow" w:eastAsia="Arial Narrow" w:cs="Arial Narrow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AC8" w:rsidRDefault="00C27AC8" w14:paraId="25B858EE" w14:textId="77777777">
      <w:r>
        <w:separator/>
      </w:r>
    </w:p>
  </w:footnote>
  <w:footnote w:type="continuationSeparator" w:id="0">
    <w:p w:rsidR="00C27AC8" w:rsidRDefault="00C27AC8" w14:paraId="09E956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F60F1" w:rsidRDefault="004F60F1" w14:paraId="4AA313F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46294E" w:rsidRDefault="00882A7D" w14:paraId="20A2C557" w14:textId="781EA4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4FBB1B4" wp14:editId="46DCF033">
          <wp:extent cx="5278854" cy="967616"/>
          <wp:effectExtent l="0" t="0" r="0" b="0"/>
          <wp:docPr id="4" name="image1.jpg" descr="cid:image001.jpg@01D69E23.9EF3F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image001.jpg@01D69E23.9EF3F38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8854" cy="967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C25"/>
    <w:multiLevelType w:val="multilevel"/>
    <w:tmpl w:val="EAE2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6713"/>
    <w:multiLevelType w:val="hybridMultilevel"/>
    <w:tmpl w:val="3782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C16E5"/>
    <w:multiLevelType w:val="hybridMultilevel"/>
    <w:tmpl w:val="17E4E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12E42"/>
    <w:multiLevelType w:val="hybridMultilevel"/>
    <w:tmpl w:val="958C85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9A616C"/>
    <w:multiLevelType w:val="hybridMultilevel"/>
    <w:tmpl w:val="719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8373A9"/>
    <w:multiLevelType w:val="hybridMultilevel"/>
    <w:tmpl w:val="CF2C53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7075FA"/>
    <w:multiLevelType w:val="hybridMultilevel"/>
    <w:tmpl w:val="AF3889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B32970"/>
    <w:multiLevelType w:val="hybridMultilevel"/>
    <w:tmpl w:val="CB6EEB78"/>
    <w:lvl w:ilvl="0" w:tplc="04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854694"/>
    <w:multiLevelType w:val="hybridMultilevel"/>
    <w:tmpl w:val="9CE6C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4513C4"/>
    <w:multiLevelType w:val="hybridMultilevel"/>
    <w:tmpl w:val="E514CD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516817"/>
    <w:multiLevelType w:val="hybridMultilevel"/>
    <w:tmpl w:val="16F411CC"/>
    <w:lvl w:ilvl="0" w:tplc="00D2AFAE">
      <w:numFmt w:val="bullet"/>
      <w:lvlText w:val="•"/>
      <w:lvlJc w:val="left"/>
      <w:pPr>
        <w:ind w:left="1080" w:hanging="720"/>
      </w:pPr>
      <w:rPr>
        <w:rFonts w:hint="default" w:ascii="Arial Narrow" w:hAnsi="Arial Narrow" w:eastAsia="Arial Narrow" w:cs="Arial Narro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6C23C5"/>
    <w:multiLevelType w:val="multilevel"/>
    <w:tmpl w:val="F6801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 w15:restartNumberingAfterBreak="0">
    <w:nsid w:val="6D30249C"/>
    <w:multiLevelType w:val="hybridMultilevel"/>
    <w:tmpl w:val="6848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6309">
    <w:abstractNumId w:val="11"/>
  </w:num>
  <w:num w:numId="2" w16cid:durableId="2003464822">
    <w:abstractNumId w:val="4"/>
  </w:num>
  <w:num w:numId="3" w16cid:durableId="1215777661">
    <w:abstractNumId w:val="5"/>
  </w:num>
  <w:num w:numId="4" w16cid:durableId="1448158552">
    <w:abstractNumId w:val="10"/>
  </w:num>
  <w:num w:numId="5" w16cid:durableId="147332385">
    <w:abstractNumId w:val="7"/>
  </w:num>
  <w:num w:numId="6" w16cid:durableId="1300648700">
    <w:abstractNumId w:val="9"/>
  </w:num>
  <w:num w:numId="7" w16cid:durableId="969895668">
    <w:abstractNumId w:val="8"/>
  </w:num>
  <w:num w:numId="8" w16cid:durableId="2091390162">
    <w:abstractNumId w:val="12"/>
  </w:num>
  <w:num w:numId="9" w16cid:durableId="213002717">
    <w:abstractNumId w:val="2"/>
  </w:num>
  <w:num w:numId="10" w16cid:durableId="1111825721">
    <w:abstractNumId w:val="3"/>
  </w:num>
  <w:num w:numId="11" w16cid:durableId="1712344086">
    <w:abstractNumId w:val="6"/>
  </w:num>
  <w:num w:numId="12" w16cid:durableId="411896939">
    <w:abstractNumId w:val="1"/>
  </w:num>
  <w:num w:numId="13" w16cid:durableId="135700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4E"/>
    <w:rsid w:val="00051552"/>
    <w:rsid w:val="000A2B87"/>
    <w:rsid w:val="00261715"/>
    <w:rsid w:val="002A3EA0"/>
    <w:rsid w:val="002C3A2B"/>
    <w:rsid w:val="003227C6"/>
    <w:rsid w:val="003A7A49"/>
    <w:rsid w:val="003F751B"/>
    <w:rsid w:val="0046294E"/>
    <w:rsid w:val="004F5999"/>
    <w:rsid w:val="004F60F1"/>
    <w:rsid w:val="00540636"/>
    <w:rsid w:val="005E6812"/>
    <w:rsid w:val="005F19EC"/>
    <w:rsid w:val="00640571"/>
    <w:rsid w:val="006A0AD5"/>
    <w:rsid w:val="006A7978"/>
    <w:rsid w:val="006B3D3E"/>
    <w:rsid w:val="006D14B1"/>
    <w:rsid w:val="006E7EA2"/>
    <w:rsid w:val="007444FC"/>
    <w:rsid w:val="00755163"/>
    <w:rsid w:val="00756CA7"/>
    <w:rsid w:val="008403C4"/>
    <w:rsid w:val="00882A7D"/>
    <w:rsid w:val="008C3CC4"/>
    <w:rsid w:val="008D6CF2"/>
    <w:rsid w:val="00937A73"/>
    <w:rsid w:val="00A30190"/>
    <w:rsid w:val="00C27AC8"/>
    <w:rsid w:val="00D33381"/>
    <w:rsid w:val="00DE1284"/>
    <w:rsid w:val="00E91397"/>
    <w:rsid w:val="00EF42FE"/>
    <w:rsid w:val="00F04C68"/>
    <w:rsid w:val="00F44B1D"/>
    <w:rsid w:val="04259999"/>
    <w:rsid w:val="334D21F4"/>
    <w:rsid w:val="4F2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4648"/>
  <w15:docId w15:val="{BE2980D1-D2D7-483E-9ED8-F7F35054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7B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87B8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F738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68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8F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8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8F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68F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68F5"/>
    <w:pPr>
      <w:spacing w:before="100" w:beforeAutospacing="1" w:after="100" w:afterAutospacing="1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61952"/>
    <w:rPr>
      <w:color w:val="605E5C"/>
      <w:shd w:val="clear" w:color="auto" w:fill="E1DFDD"/>
    </w:rPr>
  </w:style>
  <w:style w:type="character" w:styleId="il" w:customStyle="1">
    <w:name w:val="il"/>
    <w:basedOn w:val="DefaultParagraphFont"/>
    <w:rsid w:val="003B7EA3"/>
  </w:style>
  <w:style w:type="paragraph" w:styleId="m2734353280309372950msolistparagraph" w:customStyle="1">
    <w:name w:val="m_2734353280309372950msolistparagraph"/>
    <w:basedOn w:val="Normal"/>
    <w:rsid w:val="003B7EA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E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4E6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3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s06web.zoom.us/j/86137940756?pwd=SDRveWFBR2JJaDVxWWtCNHBVN2JZUT09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jP+3tNnnIlnWqlnfH5OqVP0GA==">AMUW2mXWu2tivyHmhPhG0NJDcFcGsY9IP4+EQKBpvJCqQ02AZuxozSfxcFItLYCp0Z3ObDAP0x2lidIqyuGcSMZiJJap8Ez2JOv4ef+EmLyiGUy1TRjge8o=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Pauline Taylor</dc:creator>
  <lastModifiedBy>Laura Line</lastModifiedBy>
  <revision>4</revision>
  <lastPrinted>2022-02-21T22:57:00.0000000Z</lastPrinted>
  <dcterms:created xsi:type="dcterms:W3CDTF">2022-04-19T16:21:00.0000000Z</dcterms:created>
  <dcterms:modified xsi:type="dcterms:W3CDTF">2022-05-06T17:40:51.0324081Z</dcterms:modified>
</coreProperties>
</file>