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09D91A75"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p>
          <w:p w14:paraId="111A460F" w14:textId="1F9593D1" w:rsidR="008974BC" w:rsidRPr="0069126F"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proofErr w:type="gramStart"/>
            <w:r w:rsidR="00FF50D5">
              <w:rPr>
                <w:rFonts w:ascii="Arial" w:hAnsi="Arial" w:cs="Arial"/>
                <w:sz w:val="20"/>
                <w:szCs w:val="20"/>
              </w:rPr>
              <w:t>Let’s</w:t>
            </w:r>
            <w:proofErr w:type="gramEnd"/>
            <w:r w:rsidR="00FF50D5">
              <w:rPr>
                <w:rFonts w:ascii="Arial" w:hAnsi="Arial" w:cs="Arial"/>
                <w:sz w:val="20"/>
                <w:szCs w:val="20"/>
              </w:rPr>
              <w:t xml:space="preserve"> Talk Breastfeeding: Celebrating Fathers &amp; Partners in Breastfeeding Support</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6C7E5CD5" w:rsidR="00C13C4F" w:rsidRPr="00A230D3"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A230D3" w:rsidRPr="00A230D3">
              <w:rPr>
                <w:rFonts w:ascii="Arial" w:hAnsi="Arial" w:cs="Arial"/>
                <w:b/>
                <w:bCs/>
                <w:sz w:val="20"/>
                <w:szCs w:val="20"/>
              </w:rPr>
              <w:t>Wednesday,</w:t>
            </w:r>
            <w:r w:rsidR="00D622AB">
              <w:rPr>
                <w:rFonts w:ascii="Arial" w:hAnsi="Arial" w:cs="Arial"/>
                <w:b/>
                <w:sz w:val="20"/>
                <w:szCs w:val="20"/>
              </w:rPr>
              <w:t xml:space="preserve"> </w:t>
            </w:r>
            <w:r w:rsidR="00FF50D5">
              <w:rPr>
                <w:rFonts w:ascii="Arial" w:hAnsi="Arial" w:cs="Arial"/>
                <w:b/>
                <w:sz w:val="20"/>
                <w:szCs w:val="20"/>
              </w:rPr>
              <w:t>June 22, 2022</w:t>
            </w:r>
          </w:p>
        </w:tc>
        <w:tc>
          <w:tcPr>
            <w:tcW w:w="5698" w:type="dxa"/>
            <w:gridSpan w:val="3"/>
          </w:tcPr>
          <w:p w14:paraId="3280CBF9" w14:textId="50BF518E" w:rsidR="00C13C4F" w:rsidRDefault="00580CC6" w:rsidP="00A230D3">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A230D3">
              <w:rPr>
                <w:rFonts w:ascii="Arial" w:hAnsi="Arial" w:cs="Arial"/>
                <w:b/>
                <w:sz w:val="20"/>
                <w:szCs w:val="20"/>
              </w:rPr>
              <w:t>Virtual</w:t>
            </w:r>
          </w:p>
          <w:p w14:paraId="56A8A56D" w14:textId="1EDF3592" w:rsidR="00A230D3" w:rsidRDefault="00A230D3" w:rsidP="00A230D3">
            <w:pPr>
              <w:pStyle w:val="Header"/>
              <w:spacing w:line="220" w:lineRule="atLeast"/>
              <w:ind w:firstLine="120"/>
              <w:rPr>
                <w:rFonts w:ascii="Arial" w:hAnsi="Arial" w:cs="Arial"/>
                <w:b/>
                <w:sz w:val="20"/>
                <w:szCs w:val="20"/>
              </w:rPr>
            </w:pP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2DF0877F" w14:textId="77777777" w:rsidR="00A230D3" w:rsidRDefault="00883D61" w:rsidP="00D10154">
            <w:pPr>
              <w:tabs>
                <w:tab w:val="center" w:pos="2097"/>
              </w:tabs>
              <w:spacing w:line="240" w:lineRule="atLeast"/>
              <w:rPr>
                <w:rFonts w:ascii="Arial" w:hAnsi="Arial" w:cs="Arial"/>
                <w:b/>
                <w:bCs/>
                <w:iCs/>
                <w:sz w:val="18"/>
                <w:szCs w:val="18"/>
              </w:rPr>
            </w:pPr>
            <w:r w:rsidRPr="0069126F">
              <w:rPr>
                <w:rFonts w:ascii="Arial" w:hAnsi="Arial" w:cs="Arial"/>
                <w:b/>
                <w:bCs/>
                <w:iCs/>
              </w:rPr>
              <w:t>Presenters</w:t>
            </w:r>
            <w:r w:rsidR="00B67FBC" w:rsidRPr="0092064F">
              <w:rPr>
                <w:rFonts w:ascii="Arial" w:hAnsi="Arial" w:cs="Arial"/>
                <w:b/>
                <w:bCs/>
                <w:iCs/>
                <w:sz w:val="18"/>
                <w:szCs w:val="18"/>
              </w:rPr>
              <w:t>:</w:t>
            </w:r>
          </w:p>
          <w:p w14:paraId="38048545" w14:textId="77777777" w:rsidR="00FF50D5" w:rsidRDefault="00FF50D5" w:rsidP="00D10154">
            <w:pPr>
              <w:tabs>
                <w:tab w:val="center" w:pos="2097"/>
              </w:tabs>
              <w:spacing w:line="240" w:lineRule="atLeast"/>
              <w:rPr>
                <w:rFonts w:ascii="Arial" w:hAnsi="Arial" w:cs="Arial"/>
                <w:b/>
                <w:sz w:val="18"/>
                <w:szCs w:val="18"/>
              </w:rPr>
            </w:pPr>
            <w:r w:rsidRPr="00FF50D5">
              <w:rPr>
                <w:rFonts w:ascii="Arial" w:hAnsi="Arial" w:cs="Arial"/>
                <w:b/>
                <w:sz w:val="18"/>
                <w:szCs w:val="18"/>
              </w:rPr>
              <w:t>Onaje Muid, DSW, MSW, LMHC, CADC, CASAC, FDLC, RJ</w:t>
            </w:r>
          </w:p>
          <w:p w14:paraId="023A21CF" w14:textId="1E838EA8" w:rsidR="00FF50D5" w:rsidRPr="00A230D3" w:rsidRDefault="00FF50D5" w:rsidP="00D10154">
            <w:pPr>
              <w:tabs>
                <w:tab w:val="center" w:pos="2097"/>
              </w:tabs>
              <w:spacing w:line="240" w:lineRule="atLeast"/>
              <w:rPr>
                <w:rFonts w:ascii="Arial" w:hAnsi="Arial" w:cs="Arial"/>
                <w:b/>
                <w:bCs/>
                <w:sz w:val="18"/>
                <w:szCs w:val="18"/>
              </w:rPr>
            </w:pPr>
            <w:r>
              <w:rPr>
                <w:rFonts w:ascii="Arial" w:hAnsi="Arial" w:cs="Arial"/>
                <w:b/>
                <w:bCs/>
                <w:sz w:val="18"/>
                <w:szCs w:val="18"/>
              </w:rPr>
              <w:t>Arthur Terry</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67BAFEB0"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A230D3">
              <w:rPr>
                <w:rFonts w:ascii="Arial" w:hAnsi="Arial" w:cs="Arial"/>
                <w:b/>
                <w:bCs/>
                <w:iCs/>
                <w:sz w:val="20"/>
                <w:szCs w:val="20"/>
              </w:rPr>
              <w:t>1:00pm-2:30pm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0D1442A1"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r w:rsidR="00A230D3">
              <w:rPr>
                <w:rFonts w:ascii="Arial" w:hAnsi="Arial" w:cs="Arial"/>
                <w:b/>
                <w:bCs/>
                <w:iCs/>
                <w:sz w:val="16"/>
                <w:szCs w:val="16"/>
              </w:rPr>
              <w:br/>
            </w:r>
          </w:p>
          <w:p w14:paraId="062DDFFA" w14:textId="42AC61B6" w:rsidR="00A230D3" w:rsidRPr="00A230D3" w:rsidRDefault="00A230D3" w:rsidP="00A230D3">
            <w:pPr>
              <w:spacing w:after="60"/>
              <w:rPr>
                <w:rFonts w:ascii="Arial" w:hAnsi="Arial" w:cs="Arial"/>
                <w:sz w:val="16"/>
                <w:szCs w:val="16"/>
              </w:rPr>
            </w:pPr>
            <w:r w:rsidRPr="00A230D3">
              <w:rPr>
                <w:rFonts w:ascii="Arial" w:hAnsi="Arial" w:cs="Arial"/>
                <w:sz w:val="16"/>
                <w:szCs w:val="16"/>
              </w:rPr>
              <w:t>At the conclusion of this activity, participants should be able to:</w:t>
            </w:r>
          </w:p>
          <w:p w14:paraId="110998FD" w14:textId="5925210F" w:rsidR="00457F5D" w:rsidRPr="00FF50D5" w:rsidRDefault="00FF50D5" w:rsidP="00FF50D5">
            <w:pPr>
              <w:pStyle w:val="ListParagraph"/>
              <w:numPr>
                <w:ilvl w:val="0"/>
                <w:numId w:val="11"/>
              </w:numPr>
              <w:spacing w:line="360" w:lineRule="auto"/>
              <w:rPr>
                <w:rFonts w:ascii="Arial" w:hAnsi="Arial" w:cs="Arial"/>
                <w:sz w:val="16"/>
                <w:szCs w:val="16"/>
              </w:rPr>
            </w:pPr>
            <w:r w:rsidRPr="00FF50D5">
              <w:rPr>
                <w:rFonts w:ascii="Arial" w:hAnsi="Arial" w:cs="Arial"/>
                <w:sz w:val="16"/>
                <w:szCs w:val="16"/>
              </w:rPr>
              <w:t>Identify ways to create cultures of inclusion for fathers and birth partners</w:t>
            </w:r>
          </w:p>
          <w:p w14:paraId="592A1BF7" w14:textId="77777777" w:rsidR="00FF50D5" w:rsidRDefault="00FF50D5" w:rsidP="00FF50D5">
            <w:pPr>
              <w:pStyle w:val="ListParagraph"/>
              <w:numPr>
                <w:ilvl w:val="0"/>
                <w:numId w:val="11"/>
              </w:numPr>
              <w:spacing w:line="360" w:lineRule="auto"/>
              <w:rPr>
                <w:rFonts w:ascii="Arial" w:hAnsi="Arial" w:cs="Arial"/>
                <w:sz w:val="16"/>
                <w:szCs w:val="16"/>
              </w:rPr>
            </w:pPr>
            <w:r>
              <w:rPr>
                <w:rFonts w:ascii="Arial" w:hAnsi="Arial" w:cs="Arial"/>
                <w:sz w:val="16"/>
                <w:szCs w:val="16"/>
              </w:rPr>
              <w:t xml:space="preserve">Understand and implement fatherhood engagement initiatives </w:t>
            </w:r>
          </w:p>
          <w:p w14:paraId="463BF44E" w14:textId="1171BE85" w:rsidR="00FF50D5" w:rsidRPr="00FF50D5" w:rsidRDefault="00FF50D5" w:rsidP="00FF50D5">
            <w:pPr>
              <w:pStyle w:val="ListParagraph"/>
              <w:numPr>
                <w:ilvl w:val="0"/>
                <w:numId w:val="11"/>
              </w:numPr>
              <w:spacing w:line="360" w:lineRule="auto"/>
              <w:rPr>
                <w:rFonts w:ascii="Arial" w:hAnsi="Arial" w:cs="Arial"/>
                <w:sz w:val="16"/>
                <w:szCs w:val="16"/>
              </w:rPr>
            </w:pPr>
            <w:r>
              <w:rPr>
                <w:rFonts w:ascii="Arial" w:hAnsi="Arial" w:cs="Arial"/>
                <w:sz w:val="16"/>
                <w:szCs w:val="16"/>
              </w:rPr>
              <w:t>Identify barriers for fathers and partners in breastfeeding support</w:t>
            </w: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65854906"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A230D3">
              <w:rPr>
                <w:rFonts w:ascii="Arial" w:hAnsi="Arial" w:cs="Arial"/>
                <w:sz w:val="18"/>
                <w:szCs w:val="18"/>
              </w:rPr>
              <w:t>1</w:t>
            </w:r>
            <w:r w:rsidRPr="005E640E">
              <w:rPr>
                <w:rFonts w:ascii="Arial" w:hAnsi="Arial" w:cs="Arial"/>
                <w:sz w:val="18"/>
                <w:szCs w:val="18"/>
              </w:rPr>
              <w:t>.</w:t>
            </w:r>
            <w:r w:rsidR="00FF50D5">
              <w:rPr>
                <w:rFonts w:ascii="Arial" w:hAnsi="Arial" w:cs="Arial"/>
                <w:sz w:val="18"/>
                <w:szCs w:val="18"/>
              </w:rPr>
              <w:t>5</w:t>
            </w:r>
            <w:r w:rsidRPr="005E640E">
              <w:rPr>
                <w:rFonts w:ascii="Arial" w:hAnsi="Arial" w:cs="Arial"/>
                <w:sz w:val="18"/>
                <w:szCs w:val="18"/>
              </w:rPr>
              <w:t xml:space="preserve"> AMA PRA Category 1 Credit</w:t>
            </w:r>
            <w:r w:rsidR="00FF50D5">
              <w:rPr>
                <w:rFonts w:ascii="Arial" w:hAnsi="Arial" w:cs="Arial"/>
                <w:sz w:val="18"/>
                <w:szCs w:val="18"/>
              </w:rPr>
              <w:t>s</w:t>
            </w:r>
            <w:r w:rsidRPr="005E640E">
              <w:rPr>
                <w:rFonts w:ascii="Arial" w:hAnsi="Arial" w:cs="Arial"/>
                <w:sz w:val="18"/>
                <w:szCs w:val="18"/>
              </w:rPr>
              <w:t xml:space="preserve">™.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136F02"/>
    <w:multiLevelType w:val="hybridMultilevel"/>
    <w:tmpl w:val="BF88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16cid:durableId="1440880342">
    <w:abstractNumId w:val="5"/>
  </w:num>
  <w:num w:numId="2" w16cid:durableId="1976912016">
    <w:abstractNumId w:val="2"/>
  </w:num>
  <w:num w:numId="3" w16cid:durableId="1018459530">
    <w:abstractNumId w:val="0"/>
  </w:num>
  <w:num w:numId="4" w16cid:durableId="1169323100">
    <w:abstractNumId w:val="7"/>
  </w:num>
  <w:num w:numId="5" w16cid:durableId="2063942655">
    <w:abstractNumId w:val="1"/>
  </w:num>
  <w:num w:numId="6" w16cid:durableId="166796725">
    <w:abstractNumId w:val="8"/>
  </w:num>
  <w:num w:numId="7" w16cid:durableId="917251666">
    <w:abstractNumId w:val="4"/>
  </w:num>
  <w:num w:numId="8" w16cid:durableId="1561789069">
    <w:abstractNumId w:val="4"/>
  </w:num>
  <w:num w:numId="9" w16cid:durableId="1064835079">
    <w:abstractNumId w:val="6"/>
  </w:num>
  <w:num w:numId="10" w16cid:durableId="511921221">
    <w:abstractNumId w:val="9"/>
  </w:num>
  <w:num w:numId="11" w16cid:durableId="116721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A69EA"/>
    <w:rsid w:val="001B1BE3"/>
    <w:rsid w:val="001C25AA"/>
    <w:rsid w:val="001C41F9"/>
    <w:rsid w:val="001C5A94"/>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230D3"/>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FF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1DA1C-10FB-4DAB-8D3A-340B07DE3E6E}">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2c3b26b4-9f20-42cf-8b7b-6ec1e4c4e206"/>
    <ds:schemaRef ds:uri="http://schemas.microsoft.com/office/2006/metadata/properties"/>
  </ds:schemaRefs>
</ds:datastoreItem>
</file>

<file path=customXml/itemProps2.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D2848-2497-451A-83CD-FA260671D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2022-06-22T12:03:00Z</dcterms:created>
  <dcterms:modified xsi:type="dcterms:W3CDTF">2022-06-22T12:03:00Z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