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0C7A7E" w14:textId="63C2F13F" w:rsidR="002948D1" w:rsidRPr="00E50890" w:rsidRDefault="04B64773" w:rsidP="7156B98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E50890">
        <w:rPr>
          <w:rStyle w:val="normaltextrun"/>
          <w:rFonts w:asciiTheme="minorHAnsi" w:eastAsiaTheme="minorEastAsia" w:hAnsiTheme="minorHAnsi" w:cstheme="minorHAnsi"/>
          <w:b/>
          <w:bCs/>
        </w:rPr>
        <w:t xml:space="preserve">COE Learning Network: </w:t>
      </w:r>
      <w:r w:rsidR="008647D1" w:rsidRPr="008647D1">
        <w:rPr>
          <w:rStyle w:val="normaltextrun"/>
          <w:rFonts w:asciiTheme="minorHAnsi" w:eastAsiaTheme="minorEastAsia" w:hAnsiTheme="minorHAnsi" w:cstheme="minorHAnsi"/>
        </w:rPr>
        <w:t>Community Coalitions for Overdose Prevention</w:t>
      </w:r>
    </w:p>
    <w:p w14:paraId="5CEBE3EA" w14:textId="75E7EC44" w:rsidR="002948D1" w:rsidRPr="00E50890" w:rsidRDefault="04B64773" w:rsidP="0E459FD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0E459FD0">
        <w:rPr>
          <w:rStyle w:val="normaltextrun"/>
          <w:rFonts w:asciiTheme="minorHAnsi" w:eastAsiaTheme="minorEastAsia" w:hAnsiTheme="minorHAnsi" w:cstheme="minorBidi"/>
          <w:b/>
          <w:bCs/>
        </w:rPr>
        <w:t>Presenters:</w:t>
      </w:r>
      <w:r w:rsidRPr="0E459FD0">
        <w:rPr>
          <w:rStyle w:val="normaltextrun"/>
          <w:rFonts w:asciiTheme="minorHAnsi" w:eastAsiaTheme="minorEastAsia" w:hAnsiTheme="minorHAnsi" w:cstheme="minorBidi"/>
        </w:rPr>
        <w:t xml:space="preserve"> </w:t>
      </w:r>
      <w:r w:rsidR="03BBD05A" w:rsidRPr="0E459FD0">
        <w:rPr>
          <w:rStyle w:val="normaltextrun"/>
          <w:rFonts w:asciiTheme="minorHAnsi" w:eastAsiaTheme="minorEastAsia" w:hAnsiTheme="minorHAnsi" w:cstheme="minorBidi"/>
        </w:rPr>
        <w:t>Kiandra Foster, MPIA</w:t>
      </w:r>
    </w:p>
    <w:p w14:paraId="794ABAAF" w14:textId="0951161D" w:rsidR="002948D1" w:rsidRPr="00E50890" w:rsidRDefault="04B64773" w:rsidP="0F467D1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Bidi"/>
        </w:rPr>
      </w:pPr>
      <w:r w:rsidRPr="2747D65B">
        <w:rPr>
          <w:rStyle w:val="normaltextrun"/>
          <w:rFonts w:asciiTheme="minorHAnsi" w:eastAsiaTheme="minorEastAsia" w:hAnsiTheme="minorHAnsi" w:cstheme="minorBidi"/>
          <w:b/>
          <w:bCs/>
        </w:rPr>
        <w:t xml:space="preserve">Date and Time: </w:t>
      </w:r>
      <w:r w:rsidRPr="2747D65B">
        <w:rPr>
          <w:rStyle w:val="normaltextrun"/>
          <w:rFonts w:asciiTheme="minorHAnsi" w:eastAsiaTheme="minorEastAsia" w:hAnsiTheme="minorHAnsi" w:cstheme="minorBidi"/>
        </w:rPr>
        <w:t>10/5/2022 12:00</w:t>
      </w:r>
      <w:r w:rsidR="008647D1" w:rsidRPr="2747D65B">
        <w:rPr>
          <w:rStyle w:val="normaltextrun"/>
          <w:rFonts w:asciiTheme="minorHAnsi" w:eastAsiaTheme="minorEastAsia" w:hAnsiTheme="minorHAnsi" w:cstheme="minorBidi"/>
        </w:rPr>
        <w:t xml:space="preserve"> pm</w:t>
      </w:r>
      <w:r w:rsidRPr="2747D65B">
        <w:rPr>
          <w:rStyle w:val="normaltextrun"/>
          <w:rFonts w:asciiTheme="minorHAnsi" w:eastAsiaTheme="minorEastAsia" w:hAnsiTheme="minorHAnsi" w:cstheme="minorBidi"/>
        </w:rPr>
        <w:t>-</w:t>
      </w:r>
      <w:r w:rsidR="008647D1" w:rsidRPr="2747D65B">
        <w:rPr>
          <w:rStyle w:val="normaltextrun"/>
          <w:rFonts w:asciiTheme="minorHAnsi" w:eastAsiaTheme="minorEastAsia" w:hAnsiTheme="minorHAnsi" w:cstheme="minorBidi"/>
        </w:rPr>
        <w:t xml:space="preserve"> 1:15 pm</w:t>
      </w:r>
    </w:p>
    <w:p w14:paraId="42E8C6AE" w14:textId="77777777" w:rsidR="002948D1" w:rsidRPr="00E50890" w:rsidRDefault="002948D1" w:rsidP="171726E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E50890">
        <w:rPr>
          <w:rStyle w:val="normaltextrun"/>
          <w:rFonts w:asciiTheme="minorHAnsi" w:eastAsiaTheme="minorEastAsia" w:hAnsiTheme="minorHAnsi" w:cstheme="minorHAnsi"/>
          <w:b/>
          <w:bCs/>
        </w:rPr>
        <w:t>Location: </w:t>
      </w:r>
      <w:r w:rsidRPr="00E50890">
        <w:rPr>
          <w:rStyle w:val="normaltextrun"/>
          <w:rFonts w:asciiTheme="minorHAnsi" w:eastAsiaTheme="minorEastAsia" w:hAnsiTheme="minorHAnsi" w:cstheme="minorHAnsi"/>
        </w:rPr>
        <w:t>Virtual Training (on Zoom)</w:t>
      </w:r>
      <w:r w:rsidRPr="00E50890">
        <w:rPr>
          <w:rStyle w:val="eop"/>
          <w:rFonts w:asciiTheme="minorHAnsi" w:eastAsiaTheme="minorEastAsia" w:hAnsiTheme="minorHAnsi" w:cstheme="minorHAnsi"/>
        </w:rPr>
        <w:t> </w:t>
      </w:r>
    </w:p>
    <w:p w14:paraId="771AEBD5" w14:textId="65726E83" w:rsidR="002948D1" w:rsidRPr="00E50890" w:rsidRDefault="002948D1" w:rsidP="171726E9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E50890">
        <w:rPr>
          <w:rStyle w:val="normaltextrun"/>
          <w:rFonts w:asciiTheme="minorHAnsi" w:eastAsiaTheme="minorEastAsia" w:hAnsiTheme="minorHAnsi" w:cstheme="minorHAnsi"/>
          <w:b/>
          <w:bCs/>
        </w:rPr>
        <w:t>Host: </w:t>
      </w:r>
      <w:r w:rsidRPr="00E50890">
        <w:rPr>
          <w:rStyle w:val="normaltextrun"/>
          <w:rFonts w:asciiTheme="minorHAnsi" w:eastAsiaTheme="minorEastAsia" w:hAnsiTheme="minorHAnsi" w:cstheme="minorHAnsi"/>
        </w:rPr>
        <w:t>University of Pittsburgh, School of Pharmacy, Program and Evaluation Unit (PERU</w:t>
      </w:r>
      <w:r w:rsidR="00892C89" w:rsidRPr="00E50890">
        <w:rPr>
          <w:rStyle w:val="normaltextrun"/>
          <w:rFonts w:asciiTheme="minorHAnsi" w:eastAsiaTheme="minorEastAsia" w:hAnsiTheme="minorHAnsi" w:cstheme="minorHAnsi"/>
        </w:rPr>
        <w:t>)</w:t>
      </w:r>
    </w:p>
    <w:p w14:paraId="5ED6366D" w14:textId="6DC41684" w:rsidR="002948D1" w:rsidRPr="00E50890" w:rsidRDefault="04B64773" w:rsidP="04B64773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HAnsi"/>
        </w:rPr>
      </w:pPr>
      <w:r w:rsidRPr="00E50890">
        <w:rPr>
          <w:rStyle w:val="normaltextrun"/>
          <w:rFonts w:asciiTheme="minorHAnsi" w:eastAsiaTheme="minorEastAsia" w:hAnsiTheme="minorHAnsi" w:cstheme="minorHAnsi"/>
          <w:b/>
          <w:bCs/>
        </w:rPr>
        <w:t>Target Audience: </w:t>
      </w:r>
      <w:r w:rsidRPr="00E50890">
        <w:rPr>
          <w:rStyle w:val="normaltextrun"/>
          <w:rFonts w:asciiTheme="minorHAnsi" w:eastAsiaTheme="minorEastAsia" w:hAnsiTheme="minorHAnsi" w:cstheme="minorHAnsi"/>
        </w:rPr>
        <w:t>Centers of Excellence Leadership and Staff</w:t>
      </w:r>
    </w:p>
    <w:p w14:paraId="61BB8B5A" w14:textId="77777777" w:rsidR="00923A3C" w:rsidRDefault="00923A3C" w:rsidP="171726E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inorEastAsia" w:hAnsiTheme="minorHAnsi" w:cstheme="minorHAnsi"/>
          <w:b/>
          <w:bCs/>
        </w:rPr>
      </w:pPr>
    </w:p>
    <w:p w14:paraId="4759BE7B" w14:textId="700743A9" w:rsidR="00855641" w:rsidRPr="00E50890" w:rsidRDefault="04B64773" w:rsidP="171726E9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eastAsiaTheme="minorEastAsia" w:hAnsiTheme="minorHAnsi" w:cstheme="minorHAnsi"/>
        </w:rPr>
      </w:pPr>
      <w:r w:rsidRPr="00E50890">
        <w:rPr>
          <w:rStyle w:val="normaltextrun"/>
          <w:rFonts w:asciiTheme="minorHAnsi" w:eastAsiaTheme="minorEastAsia" w:hAnsiTheme="minorHAnsi" w:cstheme="minorHAnsi"/>
          <w:b/>
          <w:bCs/>
        </w:rPr>
        <w:t>Training Objectives:</w:t>
      </w:r>
      <w:r w:rsidRPr="00E50890">
        <w:rPr>
          <w:rStyle w:val="eop"/>
          <w:rFonts w:asciiTheme="minorHAnsi" w:eastAsiaTheme="minorEastAsia" w:hAnsiTheme="minorHAnsi" w:cstheme="minorHAnsi"/>
        </w:rPr>
        <w:t> </w:t>
      </w:r>
    </w:p>
    <w:p w14:paraId="2F4A8EA1" w14:textId="77777777" w:rsidR="00CF6F7F" w:rsidRPr="00CF6F7F" w:rsidRDefault="00CF6F7F" w:rsidP="00CF6F7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  <w:r w:rsidRPr="00CF6F7F">
        <w:rPr>
          <w:rFonts w:asciiTheme="minorHAnsi" w:hAnsiTheme="minorHAnsi" w:cstheme="minorHAnsi"/>
          <w:color w:val="242424"/>
        </w:rPr>
        <w:t>Describe community coalitions for overdose reduction</w:t>
      </w:r>
    </w:p>
    <w:p w14:paraId="5A4E8F0D" w14:textId="77777777" w:rsidR="00CF6F7F" w:rsidRPr="00CF6F7F" w:rsidRDefault="00CF6F7F" w:rsidP="00CF6F7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  <w:r w:rsidRPr="00CF6F7F">
        <w:rPr>
          <w:rFonts w:asciiTheme="minorHAnsi" w:hAnsiTheme="minorHAnsi" w:cstheme="minorHAnsi"/>
          <w:color w:val="242424"/>
        </w:rPr>
        <w:t>Discuss the work done by these coalitions</w:t>
      </w:r>
    </w:p>
    <w:p w14:paraId="12D2DA64" w14:textId="77777777" w:rsidR="00CF6F7F" w:rsidRPr="00CF6F7F" w:rsidRDefault="00CF6F7F" w:rsidP="00CF6F7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  <w:r w:rsidRPr="00CF6F7F">
        <w:rPr>
          <w:rFonts w:asciiTheme="minorHAnsi" w:hAnsiTheme="minorHAnsi" w:cstheme="minorHAnsi"/>
          <w:color w:val="242424"/>
        </w:rPr>
        <w:t>Discuss how participating in coalitions can impact COEs</w:t>
      </w:r>
    </w:p>
    <w:p w14:paraId="3E10DAB0" w14:textId="77777777" w:rsidR="00CF6F7F" w:rsidRPr="00CF6F7F" w:rsidRDefault="00CF6F7F" w:rsidP="00CF6F7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  <w:r w:rsidRPr="00CF6F7F">
        <w:rPr>
          <w:rFonts w:asciiTheme="minorHAnsi" w:hAnsiTheme="minorHAnsi" w:cstheme="minorHAnsi"/>
          <w:color w:val="242424"/>
        </w:rPr>
        <w:t>Discuss ways COEs are already connecting with coalitions</w:t>
      </w:r>
    </w:p>
    <w:p w14:paraId="0B831F72" w14:textId="77777777" w:rsidR="00CF6F7F" w:rsidRDefault="00CF6F7F" w:rsidP="00CF6F7F">
      <w:pPr>
        <w:pStyle w:val="paragraph"/>
        <w:numPr>
          <w:ilvl w:val="0"/>
          <w:numId w:val="33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  <w:r w:rsidRPr="00CF6F7F">
        <w:rPr>
          <w:rFonts w:asciiTheme="minorHAnsi" w:hAnsiTheme="minorHAnsi" w:cstheme="minorHAnsi"/>
          <w:color w:val="242424"/>
        </w:rPr>
        <w:t>Discuss how COE participation in coalitions can impact client populations</w:t>
      </w:r>
    </w:p>
    <w:p w14:paraId="575C3475" w14:textId="77777777" w:rsidR="00CF6F7F" w:rsidRDefault="00CF6F7F" w:rsidP="00CF6F7F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242424"/>
        </w:rPr>
      </w:pPr>
    </w:p>
    <w:p w14:paraId="00B912A0" w14:textId="6CB8537E" w:rsidR="002948D1" w:rsidRPr="00E50890" w:rsidRDefault="002948D1" w:rsidP="00CF6F7F">
      <w:pPr>
        <w:pStyle w:val="paragraph"/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</w:rPr>
      </w:pPr>
      <w:r w:rsidRPr="00E50890">
        <w:rPr>
          <w:rStyle w:val="normaltextrun"/>
          <w:rFonts w:asciiTheme="minorHAnsi" w:eastAsiaTheme="minorEastAsia" w:hAnsiTheme="minorHAnsi" w:cstheme="minorBidi"/>
          <w:b/>
          <w:bCs/>
        </w:rPr>
        <w:t>Agenda:</w:t>
      </w:r>
      <w:r w:rsidRPr="00E50890">
        <w:rPr>
          <w:rStyle w:val="eop"/>
          <w:rFonts w:asciiTheme="minorHAnsi" w:eastAsiaTheme="minorEastAsia" w:hAnsiTheme="minorHAnsi" w:cstheme="minorBidi"/>
        </w:rPr>
        <w:t> </w:t>
      </w:r>
    </w:p>
    <w:p w14:paraId="23932C08" w14:textId="74AD8520" w:rsidR="00DF3166" w:rsidRDefault="04B64773" w:rsidP="7156B983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 w:rsidRPr="00E50890">
        <w:rPr>
          <w:rFonts w:eastAsiaTheme="minorEastAsia"/>
          <w:sz w:val="24"/>
          <w:szCs w:val="24"/>
        </w:rPr>
        <w:t xml:space="preserve">Welcome, </w:t>
      </w:r>
      <w:r w:rsidR="007A6BA4">
        <w:rPr>
          <w:rFonts w:eastAsiaTheme="minorEastAsia"/>
          <w:sz w:val="24"/>
          <w:szCs w:val="24"/>
        </w:rPr>
        <w:t>i</w:t>
      </w:r>
      <w:r w:rsidRPr="00E50890">
        <w:rPr>
          <w:rFonts w:eastAsiaTheme="minorEastAsia"/>
          <w:sz w:val="24"/>
          <w:szCs w:val="24"/>
        </w:rPr>
        <w:t xml:space="preserve">ntroductions, </w:t>
      </w:r>
      <w:r w:rsidR="007A6BA4">
        <w:rPr>
          <w:rFonts w:eastAsiaTheme="minorEastAsia"/>
          <w:sz w:val="24"/>
          <w:szCs w:val="24"/>
        </w:rPr>
        <w:t>t</w:t>
      </w:r>
      <w:r w:rsidRPr="00E50890">
        <w:rPr>
          <w:rFonts w:eastAsiaTheme="minorEastAsia"/>
          <w:sz w:val="24"/>
          <w:szCs w:val="24"/>
        </w:rPr>
        <w:t xml:space="preserve">raining </w:t>
      </w:r>
      <w:r w:rsidR="007A6BA4">
        <w:rPr>
          <w:rFonts w:eastAsiaTheme="minorEastAsia"/>
          <w:sz w:val="24"/>
          <w:szCs w:val="24"/>
        </w:rPr>
        <w:t>o</w:t>
      </w:r>
      <w:r w:rsidRPr="00E50890">
        <w:rPr>
          <w:rFonts w:eastAsiaTheme="minorEastAsia"/>
          <w:sz w:val="24"/>
          <w:szCs w:val="24"/>
        </w:rPr>
        <w:t>bjectives</w:t>
      </w:r>
    </w:p>
    <w:p w14:paraId="04CF7E63" w14:textId="77777777" w:rsidR="0035150C" w:rsidRPr="00E50890" w:rsidRDefault="0035150C" w:rsidP="0E656E24">
      <w:pPr>
        <w:pStyle w:val="paragraph"/>
        <w:numPr>
          <w:ilvl w:val="0"/>
          <w:numId w:val="23"/>
        </w:numPr>
        <w:spacing w:before="0" w:beforeAutospacing="0" w:after="0" w:afterAutospacing="0"/>
        <w:rPr>
          <w:rFonts w:asciiTheme="minorHAnsi" w:hAnsiTheme="minorHAnsi" w:cstheme="minorBidi"/>
          <w:color w:val="242424"/>
        </w:rPr>
      </w:pPr>
      <w:r w:rsidRPr="0E656E24">
        <w:rPr>
          <w:rFonts w:asciiTheme="minorHAnsi" w:hAnsiTheme="minorHAnsi" w:cstheme="minorBidi"/>
          <w:color w:val="242424"/>
        </w:rPr>
        <w:t>Describe community coalitions for overdose prevention.</w:t>
      </w:r>
    </w:p>
    <w:p w14:paraId="28FFCDE5" w14:textId="17E0C13D" w:rsidR="0E656E24" w:rsidRDefault="0E656E24" w:rsidP="0E656E24">
      <w:pPr>
        <w:pStyle w:val="paragraph"/>
        <w:numPr>
          <w:ilvl w:val="1"/>
          <w:numId w:val="23"/>
        </w:numPr>
        <w:spacing w:before="0" w:beforeAutospacing="0" w:after="0" w:afterAutospacing="0"/>
        <w:rPr>
          <w:color w:val="242424"/>
        </w:rPr>
      </w:pPr>
      <w:r w:rsidRPr="0E656E24">
        <w:rPr>
          <w:rFonts w:asciiTheme="minorHAnsi" w:hAnsiTheme="minorHAnsi" w:cstheme="minorBidi"/>
          <w:color w:val="242424"/>
        </w:rPr>
        <w:t>Describe project</w:t>
      </w:r>
    </w:p>
    <w:p w14:paraId="3013FE8C" w14:textId="6DDC172C" w:rsidR="0E656E24" w:rsidRDefault="0E656E24" w:rsidP="0E656E24">
      <w:pPr>
        <w:pStyle w:val="paragraph"/>
        <w:numPr>
          <w:ilvl w:val="1"/>
          <w:numId w:val="23"/>
        </w:numPr>
        <w:spacing w:before="0" w:beforeAutospacing="0" w:after="0" w:afterAutospacing="0"/>
        <w:rPr>
          <w:color w:val="242424"/>
        </w:rPr>
      </w:pPr>
      <w:r w:rsidRPr="0E656E24">
        <w:rPr>
          <w:rFonts w:asciiTheme="minorHAnsi" w:hAnsiTheme="minorHAnsi" w:cstheme="minorBidi"/>
          <w:color w:val="242424"/>
        </w:rPr>
        <w:t>Compare OR and COE TA</w:t>
      </w:r>
    </w:p>
    <w:p w14:paraId="6A34FB6B" w14:textId="6626BCFF" w:rsidR="0E656E24" w:rsidRDefault="0E656E24" w:rsidP="0E656E24">
      <w:pPr>
        <w:pStyle w:val="paragraph"/>
        <w:numPr>
          <w:ilvl w:val="1"/>
          <w:numId w:val="23"/>
        </w:numPr>
        <w:spacing w:before="0" w:beforeAutospacing="0" w:after="0" w:afterAutospacing="0"/>
        <w:rPr>
          <w:color w:val="242424"/>
        </w:rPr>
      </w:pPr>
      <w:r w:rsidRPr="0E656E24">
        <w:rPr>
          <w:color w:val="242424"/>
        </w:rPr>
        <w:t>Discuss key stakeholders</w:t>
      </w:r>
    </w:p>
    <w:p w14:paraId="54E62855" w14:textId="1C257F81" w:rsidR="0E656E24" w:rsidRDefault="0E656E24" w:rsidP="0E656E24">
      <w:pPr>
        <w:pStyle w:val="paragraph"/>
        <w:numPr>
          <w:ilvl w:val="2"/>
          <w:numId w:val="23"/>
        </w:numPr>
        <w:spacing w:before="0" w:beforeAutospacing="0" w:after="0" w:afterAutospacing="0"/>
        <w:rPr>
          <w:color w:val="242424"/>
        </w:rPr>
      </w:pPr>
      <w:r w:rsidRPr="0E656E24">
        <w:rPr>
          <w:color w:val="242424"/>
        </w:rPr>
        <w:t>Discuss how COEs could be involved</w:t>
      </w:r>
    </w:p>
    <w:p w14:paraId="2730585C" w14:textId="77777777" w:rsidR="0035150C" w:rsidRPr="00E50890" w:rsidRDefault="0035150C" w:rsidP="0E656E24">
      <w:pPr>
        <w:pStyle w:val="ListParagraph"/>
        <w:numPr>
          <w:ilvl w:val="0"/>
          <w:numId w:val="23"/>
        </w:numPr>
        <w:spacing w:after="0"/>
        <w:rPr>
          <w:color w:val="242424"/>
          <w:sz w:val="24"/>
          <w:szCs w:val="24"/>
        </w:rPr>
      </w:pPr>
      <w:r w:rsidRPr="0E656E24">
        <w:rPr>
          <w:color w:val="242424"/>
          <w:sz w:val="24"/>
          <w:szCs w:val="24"/>
        </w:rPr>
        <w:t>Discuss the work done by these coalitions.</w:t>
      </w:r>
    </w:p>
    <w:p w14:paraId="1A60A2C4" w14:textId="5F8E153D" w:rsidR="0E656E24" w:rsidRDefault="0E656E24" w:rsidP="0E656E24">
      <w:pPr>
        <w:pStyle w:val="ListParagraph"/>
        <w:numPr>
          <w:ilvl w:val="1"/>
          <w:numId w:val="23"/>
        </w:numPr>
        <w:spacing w:after="0"/>
        <w:rPr>
          <w:rFonts w:eastAsiaTheme="minorEastAsia"/>
          <w:color w:val="242424"/>
          <w:sz w:val="24"/>
          <w:szCs w:val="24"/>
        </w:rPr>
      </w:pPr>
      <w:r w:rsidRPr="0E656E24">
        <w:rPr>
          <w:rFonts w:ascii="Times New Roman" w:eastAsia="Times New Roman" w:hAnsi="Times New Roman" w:cs="Times New Roman"/>
          <w:color w:val="242424"/>
          <w:sz w:val="24"/>
          <w:szCs w:val="24"/>
        </w:rPr>
        <w:t>Discuss strategic plan</w:t>
      </w:r>
    </w:p>
    <w:p w14:paraId="2A3739E6" w14:textId="3BAB6FC6" w:rsidR="0E656E24" w:rsidRDefault="0E656E24" w:rsidP="0E656E24">
      <w:pPr>
        <w:pStyle w:val="ListParagraph"/>
        <w:numPr>
          <w:ilvl w:val="1"/>
          <w:numId w:val="23"/>
        </w:numPr>
        <w:spacing w:after="0"/>
        <w:rPr>
          <w:color w:val="242424"/>
          <w:sz w:val="24"/>
          <w:szCs w:val="24"/>
        </w:rPr>
      </w:pPr>
      <w:r w:rsidRPr="0E656E24">
        <w:rPr>
          <w:color w:val="242424"/>
          <w:sz w:val="24"/>
          <w:szCs w:val="24"/>
        </w:rPr>
        <w:t>How the work looks depends on individual communities</w:t>
      </w:r>
    </w:p>
    <w:p w14:paraId="2BCF43BF" w14:textId="77777777" w:rsidR="00072E00" w:rsidRDefault="00EA7789" w:rsidP="00DD1208">
      <w:pPr>
        <w:pStyle w:val="ListParagraph"/>
        <w:numPr>
          <w:ilvl w:val="0"/>
          <w:numId w:val="23"/>
        </w:numPr>
        <w:spacing w:after="0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 xml:space="preserve">ORTAC’s </w:t>
      </w:r>
      <w:r w:rsidR="00E41F2C">
        <w:rPr>
          <w:color w:val="242424"/>
          <w:sz w:val="24"/>
          <w:szCs w:val="24"/>
        </w:rPr>
        <w:t>impact</w:t>
      </w:r>
    </w:p>
    <w:p w14:paraId="2DEAD827" w14:textId="67831BD2" w:rsidR="00DD1208" w:rsidRPr="00072E00" w:rsidRDefault="00DD1208" w:rsidP="00072E00">
      <w:pPr>
        <w:pStyle w:val="ListParagraph"/>
        <w:numPr>
          <w:ilvl w:val="1"/>
          <w:numId w:val="23"/>
        </w:numPr>
        <w:spacing w:after="0"/>
        <w:rPr>
          <w:color w:val="242424"/>
          <w:sz w:val="24"/>
          <w:szCs w:val="24"/>
        </w:rPr>
      </w:pPr>
      <w:r w:rsidRPr="00072E00">
        <w:rPr>
          <w:color w:val="242424"/>
          <w:sz w:val="24"/>
          <w:szCs w:val="24"/>
        </w:rPr>
        <w:t>Reduction of overdose deaths</w:t>
      </w:r>
    </w:p>
    <w:p w14:paraId="010A15DC" w14:textId="69E40472" w:rsidR="006C5F8F" w:rsidRPr="00855DFC" w:rsidRDefault="006C5F8F" w:rsidP="00855DFC">
      <w:pPr>
        <w:pStyle w:val="ListParagraph"/>
        <w:numPr>
          <w:ilvl w:val="1"/>
          <w:numId w:val="23"/>
        </w:numPr>
        <w:spacing w:after="0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Economic impact</w:t>
      </w:r>
    </w:p>
    <w:p w14:paraId="02739297" w14:textId="3592D8AD" w:rsidR="0035150C" w:rsidRDefault="003A7B43" w:rsidP="0E656E24">
      <w:pPr>
        <w:pStyle w:val="ListParagraph"/>
        <w:numPr>
          <w:ilvl w:val="0"/>
          <w:numId w:val="23"/>
        </w:numPr>
        <w:spacing w:after="0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Connection</w:t>
      </w:r>
    </w:p>
    <w:p w14:paraId="55B29954" w14:textId="5984780A" w:rsidR="0E656E24" w:rsidRDefault="0E656E24" w:rsidP="0E656E24">
      <w:pPr>
        <w:pStyle w:val="ListParagraph"/>
        <w:numPr>
          <w:ilvl w:val="1"/>
          <w:numId w:val="23"/>
        </w:numPr>
        <w:spacing w:after="0"/>
        <w:rPr>
          <w:color w:val="242424"/>
          <w:sz w:val="24"/>
          <w:szCs w:val="24"/>
        </w:rPr>
      </w:pPr>
      <w:r w:rsidRPr="0E656E24">
        <w:rPr>
          <w:color w:val="242424"/>
          <w:sz w:val="24"/>
          <w:szCs w:val="24"/>
        </w:rPr>
        <w:t>C</w:t>
      </w:r>
      <w:r w:rsidR="003A7B43">
        <w:rPr>
          <w:color w:val="242424"/>
          <w:sz w:val="24"/>
          <w:szCs w:val="24"/>
        </w:rPr>
        <w:t>OE</w:t>
      </w:r>
      <w:r w:rsidR="00247A56">
        <w:rPr>
          <w:color w:val="242424"/>
          <w:sz w:val="24"/>
          <w:szCs w:val="24"/>
        </w:rPr>
        <w:t xml:space="preserve"> Technical assistance</w:t>
      </w:r>
    </w:p>
    <w:p w14:paraId="7D72082C" w14:textId="3638FB4D" w:rsidR="003A7B43" w:rsidRDefault="003A7B43" w:rsidP="0E656E24">
      <w:pPr>
        <w:pStyle w:val="ListParagraph"/>
        <w:numPr>
          <w:ilvl w:val="1"/>
          <w:numId w:val="23"/>
        </w:numPr>
        <w:spacing w:after="0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ORTAC Community Coalitions’ work</w:t>
      </w:r>
    </w:p>
    <w:p w14:paraId="430D7D88" w14:textId="6FFF5C3A" w:rsidR="002B3B28" w:rsidRDefault="002B3B28" w:rsidP="002B3B28">
      <w:pPr>
        <w:pStyle w:val="ListParagraph"/>
        <w:numPr>
          <w:ilvl w:val="2"/>
          <w:numId w:val="23"/>
        </w:numPr>
        <w:spacing w:after="0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Strategic areas of focus</w:t>
      </w:r>
    </w:p>
    <w:p w14:paraId="32820D04" w14:textId="19B48D14" w:rsidR="003056D8" w:rsidRDefault="00247A56" w:rsidP="003056D8">
      <w:pPr>
        <w:pStyle w:val="ListParagraph"/>
        <w:numPr>
          <w:ilvl w:val="1"/>
          <w:numId w:val="23"/>
        </w:numPr>
        <w:spacing w:after="0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COE</w:t>
      </w:r>
      <w:r w:rsidR="00DF1FC8">
        <w:rPr>
          <w:color w:val="242424"/>
          <w:sz w:val="24"/>
          <w:szCs w:val="24"/>
        </w:rPr>
        <w:t>s and coalitions</w:t>
      </w:r>
    </w:p>
    <w:p w14:paraId="3E94F230" w14:textId="73717CAB" w:rsidR="00F440E7" w:rsidRDefault="00F440E7" w:rsidP="00F440E7">
      <w:pPr>
        <w:pStyle w:val="ListParagraph"/>
        <w:numPr>
          <w:ilvl w:val="2"/>
          <w:numId w:val="23"/>
        </w:numPr>
        <w:spacing w:after="0"/>
        <w:rPr>
          <w:color w:val="242424"/>
          <w:sz w:val="24"/>
          <w:szCs w:val="24"/>
        </w:rPr>
      </w:pPr>
      <w:r>
        <w:rPr>
          <w:color w:val="242424"/>
          <w:sz w:val="24"/>
          <w:szCs w:val="24"/>
        </w:rPr>
        <w:t>Impact for clients</w:t>
      </w:r>
    </w:p>
    <w:p w14:paraId="13C8EFA5" w14:textId="0FBF5D00" w:rsidR="0E656E24" w:rsidRDefault="0E656E24" w:rsidP="0E656E24">
      <w:pPr>
        <w:pStyle w:val="ListParagraph"/>
        <w:numPr>
          <w:ilvl w:val="0"/>
          <w:numId w:val="23"/>
        </w:numPr>
        <w:spacing w:after="0"/>
        <w:rPr>
          <w:color w:val="242424"/>
          <w:sz w:val="24"/>
          <w:szCs w:val="24"/>
        </w:rPr>
      </w:pPr>
      <w:r w:rsidRPr="2747D65B">
        <w:rPr>
          <w:color w:val="242424"/>
          <w:sz w:val="24"/>
          <w:szCs w:val="24"/>
        </w:rPr>
        <w:t xml:space="preserve">Population Impact (population/client being served by COE) </w:t>
      </w:r>
    </w:p>
    <w:p w14:paraId="26CB58F0" w14:textId="7D231DEB" w:rsidR="0035150C" w:rsidRDefault="0035150C" w:rsidP="0E656E24">
      <w:pPr>
        <w:pStyle w:val="ListParagraph"/>
        <w:numPr>
          <w:ilvl w:val="1"/>
          <w:numId w:val="23"/>
        </w:numPr>
        <w:spacing w:after="0"/>
        <w:rPr>
          <w:color w:val="242424"/>
          <w:sz w:val="24"/>
          <w:szCs w:val="24"/>
        </w:rPr>
      </w:pPr>
      <w:r w:rsidRPr="2747D65B">
        <w:rPr>
          <w:color w:val="242424"/>
          <w:sz w:val="24"/>
          <w:szCs w:val="24"/>
        </w:rPr>
        <w:t>Discuss treatment capacity- COEs can learn about treatment capacity in their area (and/or existing gaps)</w:t>
      </w:r>
    </w:p>
    <w:p w14:paraId="621FBDDD" w14:textId="5909266F" w:rsidR="0035150C" w:rsidRDefault="0035150C" w:rsidP="0E656E24">
      <w:pPr>
        <w:pStyle w:val="ListParagraph"/>
        <w:numPr>
          <w:ilvl w:val="1"/>
          <w:numId w:val="23"/>
        </w:numPr>
        <w:spacing w:after="0"/>
        <w:rPr>
          <w:color w:val="242424"/>
          <w:sz w:val="24"/>
          <w:szCs w:val="24"/>
        </w:rPr>
      </w:pPr>
      <w:r w:rsidRPr="2F1C02CE">
        <w:rPr>
          <w:color w:val="242424"/>
          <w:sz w:val="24"/>
          <w:szCs w:val="24"/>
        </w:rPr>
        <w:t>COVID response (understanding in-person vs virtual engagement availabi</w:t>
      </w:r>
      <w:r w:rsidR="41D71022" w:rsidRPr="2F1C02CE">
        <w:rPr>
          <w:color w:val="242424"/>
          <w:sz w:val="24"/>
          <w:szCs w:val="24"/>
        </w:rPr>
        <w:t>li</w:t>
      </w:r>
      <w:r w:rsidRPr="2F1C02CE">
        <w:rPr>
          <w:color w:val="242424"/>
          <w:sz w:val="24"/>
          <w:szCs w:val="24"/>
        </w:rPr>
        <w:t>ty; what services are available</w:t>
      </w:r>
      <w:r w:rsidR="0D22F837" w:rsidRPr="2F1C02CE">
        <w:rPr>
          <w:color w:val="242424"/>
          <w:sz w:val="24"/>
          <w:szCs w:val="24"/>
        </w:rPr>
        <w:t xml:space="preserve"> in</w:t>
      </w:r>
      <w:r w:rsidRPr="2F1C02CE">
        <w:rPr>
          <w:color w:val="242424"/>
          <w:sz w:val="24"/>
          <w:szCs w:val="24"/>
        </w:rPr>
        <w:t xml:space="preserve"> real-time)</w:t>
      </w:r>
    </w:p>
    <w:p w14:paraId="5A051FD4" w14:textId="39EDF7C1" w:rsidR="0E656E24" w:rsidRDefault="0E656E24" w:rsidP="0E656E24">
      <w:pPr>
        <w:pStyle w:val="ListParagraph"/>
        <w:numPr>
          <w:ilvl w:val="1"/>
          <w:numId w:val="23"/>
        </w:numPr>
        <w:spacing w:after="0"/>
        <w:rPr>
          <w:color w:val="242424"/>
          <w:sz w:val="24"/>
          <w:szCs w:val="24"/>
        </w:rPr>
      </w:pPr>
      <w:r w:rsidRPr="0E656E24">
        <w:rPr>
          <w:color w:val="242424"/>
          <w:sz w:val="24"/>
          <w:szCs w:val="24"/>
        </w:rPr>
        <w:t>Initiatives undertaken by the coalition can include COE input that the entire community can benefit from</w:t>
      </w:r>
    </w:p>
    <w:p w14:paraId="16D2DD07" w14:textId="2A6914C5" w:rsidR="0E656E24" w:rsidRDefault="0E656E24" w:rsidP="0E656E24">
      <w:pPr>
        <w:pStyle w:val="ListParagraph"/>
        <w:numPr>
          <w:ilvl w:val="1"/>
          <w:numId w:val="23"/>
        </w:numPr>
        <w:spacing w:after="0"/>
        <w:rPr>
          <w:color w:val="242424"/>
          <w:sz w:val="24"/>
          <w:szCs w:val="24"/>
        </w:rPr>
      </w:pPr>
      <w:r w:rsidRPr="0E656E24">
        <w:rPr>
          <w:color w:val="242424"/>
          <w:sz w:val="24"/>
          <w:szCs w:val="24"/>
        </w:rPr>
        <w:t>Grant collaboration partnerships</w:t>
      </w:r>
    </w:p>
    <w:p w14:paraId="3E730EDC" w14:textId="594E2BA1" w:rsidR="0044192C" w:rsidRPr="00E50890" w:rsidRDefault="0044192C" w:rsidP="0E656E24">
      <w:pPr>
        <w:pStyle w:val="ListParagraph"/>
        <w:numPr>
          <w:ilvl w:val="0"/>
          <w:numId w:val="23"/>
        </w:numPr>
        <w:rPr>
          <w:rFonts w:eastAsiaTheme="minorEastAsia"/>
          <w:sz w:val="24"/>
          <w:szCs w:val="24"/>
        </w:rPr>
      </w:pPr>
      <w:r w:rsidRPr="2F1C02CE">
        <w:rPr>
          <w:rFonts w:eastAsiaTheme="minorEastAsia"/>
          <w:sz w:val="24"/>
          <w:szCs w:val="24"/>
        </w:rPr>
        <w:lastRenderedPageBreak/>
        <w:t>Questions</w:t>
      </w:r>
    </w:p>
    <w:p w14:paraId="38D828B7" w14:textId="77777777" w:rsidR="0048687A" w:rsidRDefault="0048687A" w:rsidP="006469CC">
      <w:pPr>
        <w:rPr>
          <w:b/>
          <w:bCs/>
        </w:rPr>
      </w:pPr>
    </w:p>
    <w:p w14:paraId="35BF274C" w14:textId="31C39FD9" w:rsidR="006469CC" w:rsidRDefault="00A75338" w:rsidP="006469CC">
      <w:pPr>
        <w:rPr>
          <w:b/>
        </w:rPr>
      </w:pPr>
      <w:r w:rsidRPr="7156B983">
        <w:rPr>
          <w:b/>
          <w:bCs/>
        </w:rPr>
        <w:t>Questions:</w:t>
      </w:r>
    </w:p>
    <w:p w14:paraId="1EBA68CB" w14:textId="3843E583" w:rsidR="71AA4A97" w:rsidRPr="0048103B" w:rsidRDefault="00923A3C" w:rsidP="71AA4A97">
      <w:pPr>
        <w:pStyle w:val="ListParagraph"/>
        <w:numPr>
          <w:ilvl w:val="0"/>
          <w:numId w:val="32"/>
        </w:numPr>
        <w:rPr>
          <w:b/>
        </w:rPr>
      </w:pPr>
      <w:r w:rsidRPr="00923A3C">
        <w:rPr>
          <w:b/>
        </w:rPr>
        <w:t xml:space="preserve"> </w:t>
      </w:r>
      <w:r w:rsidR="0048103B">
        <w:rPr>
          <w:b/>
        </w:rPr>
        <w:t xml:space="preserve">True </w:t>
      </w:r>
      <w:r w:rsidR="0048103B" w:rsidRPr="0048103B">
        <w:t xml:space="preserve">or False: </w:t>
      </w:r>
      <w:r w:rsidR="00DF4921" w:rsidRPr="0048103B">
        <w:t xml:space="preserve">Community coalitions </w:t>
      </w:r>
      <w:r w:rsidR="0048103B" w:rsidRPr="0048103B">
        <w:t>can foster a relationship between public health and public safety organizations.</w:t>
      </w:r>
    </w:p>
    <w:p w14:paraId="1FC8920E" w14:textId="792BA1F6" w:rsidR="0048103B" w:rsidRPr="00904963" w:rsidRDefault="00904963" w:rsidP="71AA4A97">
      <w:pPr>
        <w:pStyle w:val="ListParagraph"/>
        <w:numPr>
          <w:ilvl w:val="0"/>
          <w:numId w:val="32"/>
        </w:numPr>
      </w:pPr>
      <w:r w:rsidRPr="00904963">
        <w:rPr>
          <w:bCs/>
        </w:rPr>
        <w:t xml:space="preserve">Community </w:t>
      </w:r>
      <w:r>
        <w:rPr>
          <w:bCs/>
        </w:rPr>
        <w:t>c</w:t>
      </w:r>
      <w:r w:rsidRPr="00904963">
        <w:rPr>
          <w:bCs/>
        </w:rPr>
        <w:t xml:space="preserve">oalitions </w:t>
      </w:r>
      <w:r>
        <w:rPr>
          <w:bCs/>
        </w:rPr>
        <w:t>m</w:t>
      </w:r>
      <w:r w:rsidRPr="00904963">
        <w:rPr>
          <w:bCs/>
        </w:rPr>
        <w:t xml:space="preserve">ay </w:t>
      </w:r>
      <w:r>
        <w:rPr>
          <w:bCs/>
        </w:rPr>
        <w:t>i</w:t>
      </w:r>
      <w:r w:rsidRPr="00904963">
        <w:rPr>
          <w:bCs/>
        </w:rPr>
        <w:t>nclude:</w:t>
      </w:r>
    </w:p>
    <w:p w14:paraId="156B927A" w14:textId="77777777" w:rsidR="00904963" w:rsidRPr="00904963" w:rsidRDefault="00904963" w:rsidP="00904963">
      <w:pPr>
        <w:pStyle w:val="ListParagraph"/>
        <w:numPr>
          <w:ilvl w:val="1"/>
          <w:numId w:val="32"/>
        </w:numPr>
      </w:pPr>
      <w:r w:rsidRPr="00904963">
        <w:t>Behavioral Health providers</w:t>
      </w:r>
    </w:p>
    <w:p w14:paraId="25CE701F" w14:textId="77777777" w:rsidR="0071069B" w:rsidRPr="0071069B" w:rsidRDefault="0071069B" w:rsidP="0071069B">
      <w:pPr>
        <w:pStyle w:val="ListParagraph"/>
        <w:numPr>
          <w:ilvl w:val="1"/>
          <w:numId w:val="32"/>
        </w:numPr>
      </w:pPr>
      <w:r w:rsidRPr="0071069B">
        <w:t>Halfway Houses</w:t>
      </w:r>
    </w:p>
    <w:p w14:paraId="3E32A1D5" w14:textId="77777777" w:rsidR="0071069B" w:rsidRPr="0071069B" w:rsidRDefault="0071069B" w:rsidP="0071069B">
      <w:pPr>
        <w:pStyle w:val="ListParagraph"/>
        <w:numPr>
          <w:ilvl w:val="1"/>
          <w:numId w:val="32"/>
        </w:numPr>
      </w:pPr>
      <w:r w:rsidRPr="0071069B">
        <w:t>Mayors or other local leadership</w:t>
      </w:r>
    </w:p>
    <w:p w14:paraId="7B29A8AE" w14:textId="77777777" w:rsidR="0071069B" w:rsidRPr="0071069B" w:rsidRDefault="0071069B" w:rsidP="0071069B">
      <w:pPr>
        <w:pStyle w:val="ListParagraph"/>
        <w:numPr>
          <w:ilvl w:val="1"/>
          <w:numId w:val="32"/>
        </w:numPr>
      </w:pPr>
      <w:r w:rsidRPr="0071069B">
        <w:t>Judges and other judicial entities</w:t>
      </w:r>
    </w:p>
    <w:p w14:paraId="3D00B4C1" w14:textId="2CF57931" w:rsidR="00904963" w:rsidRDefault="00904963" w:rsidP="00904963">
      <w:pPr>
        <w:pStyle w:val="ListParagraph"/>
        <w:numPr>
          <w:ilvl w:val="1"/>
          <w:numId w:val="32"/>
        </w:numPr>
        <w:rPr>
          <w:b/>
        </w:rPr>
      </w:pPr>
      <w:proofErr w:type="gramStart"/>
      <w:r>
        <w:rPr>
          <w:b/>
        </w:rPr>
        <w:t>All of</w:t>
      </w:r>
      <w:proofErr w:type="gramEnd"/>
      <w:r>
        <w:rPr>
          <w:b/>
        </w:rPr>
        <w:t xml:space="preserve"> the above</w:t>
      </w:r>
    </w:p>
    <w:p w14:paraId="60372A3C" w14:textId="18443B4D" w:rsidR="0071069B" w:rsidRPr="009B6DD8" w:rsidRDefault="00EB228E" w:rsidP="0071069B">
      <w:pPr>
        <w:pStyle w:val="ListParagraph"/>
        <w:numPr>
          <w:ilvl w:val="0"/>
          <w:numId w:val="32"/>
        </w:numPr>
        <w:rPr>
          <w:b/>
        </w:rPr>
      </w:pPr>
      <w:r w:rsidRPr="00EB228E">
        <w:t>True</w:t>
      </w:r>
      <w:r>
        <w:rPr>
          <w:b/>
        </w:rPr>
        <w:t xml:space="preserve"> </w:t>
      </w:r>
      <w:r w:rsidRPr="0048103B">
        <w:t>or</w:t>
      </w:r>
      <w:r w:rsidRPr="00EB228E">
        <w:rPr>
          <w:b/>
        </w:rPr>
        <w:t xml:space="preserve"> False</w:t>
      </w:r>
      <w:r>
        <w:rPr>
          <w:b/>
        </w:rPr>
        <w:t xml:space="preserve">: </w:t>
      </w:r>
      <w:r>
        <w:t xml:space="preserve">There was no difference in the </w:t>
      </w:r>
      <w:r w:rsidR="009B6DD8">
        <w:t xml:space="preserve">number of deaths between </w:t>
      </w:r>
      <w:r w:rsidR="009B6DD8" w:rsidRPr="009B6DD8">
        <w:rPr>
          <w:bCs/>
        </w:rPr>
        <w:t xml:space="preserve">counties that worked with ORTAC </w:t>
      </w:r>
      <w:r w:rsidR="009B6DD8">
        <w:rPr>
          <w:bCs/>
        </w:rPr>
        <w:t xml:space="preserve">for </w:t>
      </w:r>
      <w:r w:rsidR="009B6DD8" w:rsidRPr="009B6DD8">
        <w:t>longer than six months between July 2016 and December 2017</w:t>
      </w:r>
      <w:r w:rsidR="009B6DD8">
        <w:t>.</w:t>
      </w:r>
    </w:p>
    <w:p w14:paraId="0CA3C720" w14:textId="79A17B21" w:rsidR="009B6DD8" w:rsidRPr="00180AE2" w:rsidRDefault="00E15E57" w:rsidP="0071069B">
      <w:pPr>
        <w:pStyle w:val="ListParagraph"/>
        <w:numPr>
          <w:ilvl w:val="0"/>
          <w:numId w:val="32"/>
        </w:numPr>
        <w:rPr>
          <w:b/>
        </w:rPr>
      </w:pPr>
      <w:r>
        <w:t>COEs</w:t>
      </w:r>
      <w:r w:rsidR="00180AE2">
        <w:t xml:space="preserve"> __________ their local coalition</w:t>
      </w:r>
    </w:p>
    <w:p w14:paraId="42FD9F3E" w14:textId="661D4E30" w:rsidR="00180AE2" w:rsidRPr="00447130" w:rsidRDefault="00180AE2" w:rsidP="00180AE2">
      <w:pPr>
        <w:pStyle w:val="ListParagraph"/>
        <w:numPr>
          <w:ilvl w:val="1"/>
          <w:numId w:val="32"/>
        </w:numPr>
      </w:pPr>
      <w:r w:rsidRPr="00447130">
        <w:t>Can benefit from involvement with</w:t>
      </w:r>
    </w:p>
    <w:p w14:paraId="0D4D7429" w14:textId="45C9D344" w:rsidR="00180AE2" w:rsidRPr="00447130" w:rsidRDefault="00180AE2" w:rsidP="00180AE2">
      <w:pPr>
        <w:pStyle w:val="ListParagraph"/>
        <w:numPr>
          <w:ilvl w:val="1"/>
          <w:numId w:val="32"/>
        </w:numPr>
      </w:pPr>
      <w:r w:rsidRPr="00447130">
        <w:t>Can contribute a great deal to</w:t>
      </w:r>
    </w:p>
    <w:p w14:paraId="6ABAB18A" w14:textId="5F208555" w:rsidR="00180AE2" w:rsidRPr="00447130" w:rsidRDefault="00447130" w:rsidP="00180AE2">
      <w:pPr>
        <w:pStyle w:val="ListParagraph"/>
        <w:numPr>
          <w:ilvl w:val="1"/>
          <w:numId w:val="32"/>
        </w:numPr>
      </w:pPr>
      <w:r w:rsidRPr="00447130">
        <w:t>N</w:t>
      </w:r>
      <w:r w:rsidR="00180AE2" w:rsidRPr="00447130">
        <w:t>either</w:t>
      </w:r>
      <w:r w:rsidRPr="00447130">
        <w:t xml:space="preserve"> state is true</w:t>
      </w:r>
    </w:p>
    <w:p w14:paraId="245BF894" w14:textId="15E7E79E" w:rsidR="00447130" w:rsidRDefault="00447130" w:rsidP="00180AE2">
      <w:pPr>
        <w:pStyle w:val="ListParagraph"/>
        <w:numPr>
          <w:ilvl w:val="1"/>
          <w:numId w:val="32"/>
        </w:numPr>
        <w:rPr>
          <w:b/>
        </w:rPr>
      </w:pPr>
      <w:r w:rsidRPr="00447130">
        <w:rPr>
          <w:b/>
        </w:rPr>
        <w:t>Both statements are true</w:t>
      </w:r>
    </w:p>
    <w:p w14:paraId="7CAD4A72" w14:textId="4C7DBBD8" w:rsidR="00447130" w:rsidRPr="00447130" w:rsidRDefault="00CE7FAB" w:rsidP="00447130">
      <w:pPr>
        <w:pStyle w:val="ListParagraph"/>
        <w:numPr>
          <w:ilvl w:val="0"/>
          <w:numId w:val="32"/>
        </w:numPr>
        <w:rPr>
          <w:b/>
        </w:rPr>
      </w:pPr>
      <w:r>
        <w:rPr>
          <w:b/>
        </w:rPr>
        <w:t xml:space="preserve">True </w:t>
      </w:r>
      <w:r w:rsidRPr="0048103B">
        <w:t>or False:</w:t>
      </w:r>
      <w:r>
        <w:t xml:space="preserve"> COE clients can benefit from their COEs involvement in a local coalition</w:t>
      </w:r>
      <w:r w:rsidR="0048687A">
        <w:t>.</w:t>
      </w:r>
    </w:p>
    <w:p w14:paraId="1098F261" w14:textId="77777777" w:rsidR="00447130" w:rsidRPr="00447130" w:rsidRDefault="00447130" w:rsidP="00447130">
      <w:pPr>
        <w:ind w:left="1080"/>
        <w:rPr>
          <w:b/>
        </w:rPr>
      </w:pPr>
    </w:p>
    <w:p w14:paraId="2AE5C409" w14:textId="77777777" w:rsidR="006469CC" w:rsidRPr="0044192C" w:rsidRDefault="006469CC" w:rsidP="00564F86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14:paraId="0091A3BC" w14:textId="0816E046" w:rsidR="0003324B" w:rsidRDefault="1DB4B423" w:rsidP="1DB4B423">
      <w:pPr>
        <w:rPr>
          <w:rFonts w:eastAsiaTheme="minorEastAsia"/>
          <w:b/>
          <w:bCs/>
        </w:rPr>
      </w:pPr>
      <w:r w:rsidRPr="7156B983">
        <w:rPr>
          <w:rFonts w:eastAsiaTheme="minorEastAsia"/>
          <w:b/>
          <w:bCs/>
        </w:rPr>
        <w:t>References:</w:t>
      </w:r>
    </w:p>
    <w:p w14:paraId="70A6867D" w14:textId="7DF41781" w:rsidR="00B433E8" w:rsidRDefault="00B433E8" w:rsidP="1DB4B4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Albert, S., Brason, F. W., Sanford, C. K., Dasgupta, N., Graham, J., &amp; Lovette, B. (2011). Project Lazarus: community-based overdose prevention in rural North Carolina.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Pain medicine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12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(suppl_2), S77-S85.</w:t>
      </w:r>
    </w:p>
    <w:p w14:paraId="1836A6A1" w14:textId="019F81A6" w:rsidR="0070160C" w:rsidRDefault="0070160C" w:rsidP="1DB4B4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Conahan, J., Toth, C., &amp; McKlveen, S. (2018). A Community and University Collaborative: Responding to the Opioid Crisis.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Contemporary Rural Social Work Journal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10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(1), 4.</w:t>
      </w:r>
    </w:p>
    <w:p w14:paraId="6327EC53" w14:textId="6CFA6890" w:rsidR="001E3CAE" w:rsidRDefault="001E3CAE" w:rsidP="1DB4B4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Lim, J. K., Forman, L. S., Ruiz, S., Xuan, Z., Callis, B. P., Cranston, K., &amp; Walley, A. Y. (2019). Factors associated with help-seeking by community responders trained in overdose prevention and naloxone administration in Massachusetts.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Drug and alcohol dependence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204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107531.</w:t>
      </w:r>
    </w:p>
    <w:p w14:paraId="5D8A4822" w14:textId="77056613" w:rsidR="00E65855" w:rsidRDefault="00E65855" w:rsidP="1DB4B423">
      <w:pPr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Mirigian</w:t>
      </w:r>
      <w:proofErr w:type="spellEnd"/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 L. S., Pugliese, M. F., Pringle, J. L., &amp; Gaydos, M. F. (2018). The role of community coordinated efforts in combating the opioid overdose crisis: the Pennsylvania opioid overdose reduction technical assistance center.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Commonwealth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, 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20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(2-3).</w:t>
      </w:r>
    </w:p>
    <w:p w14:paraId="5D730220" w14:textId="77777777" w:rsidR="00E65855" w:rsidRPr="00923A3C" w:rsidRDefault="00E65855" w:rsidP="1DB4B423">
      <w:pPr>
        <w:rPr>
          <w:rFonts w:eastAsiaTheme="minorEastAsia"/>
          <w:b/>
          <w:bCs/>
        </w:rPr>
      </w:pPr>
    </w:p>
    <w:sectPr w:rsidR="00E65855" w:rsidRPr="00923A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37866"/>
    <w:multiLevelType w:val="hybridMultilevel"/>
    <w:tmpl w:val="21AE601E"/>
    <w:lvl w:ilvl="0" w:tplc="EFAAEB3E">
      <w:start w:val="1"/>
      <w:numFmt w:val="decimal"/>
      <w:lvlText w:val="%1."/>
      <w:lvlJc w:val="left"/>
      <w:pPr>
        <w:ind w:left="99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C418B"/>
    <w:multiLevelType w:val="hybridMultilevel"/>
    <w:tmpl w:val="45D4264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5719C"/>
    <w:multiLevelType w:val="hybridMultilevel"/>
    <w:tmpl w:val="67BAE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2B7478"/>
    <w:multiLevelType w:val="multilevel"/>
    <w:tmpl w:val="E4BA3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CB23847"/>
    <w:multiLevelType w:val="hybridMultilevel"/>
    <w:tmpl w:val="44922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40AB1"/>
    <w:multiLevelType w:val="hybridMultilevel"/>
    <w:tmpl w:val="A1AE2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F46F40"/>
    <w:multiLevelType w:val="multilevel"/>
    <w:tmpl w:val="69DC7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AEC527B"/>
    <w:multiLevelType w:val="multilevel"/>
    <w:tmpl w:val="E1AAE31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B587CCD"/>
    <w:multiLevelType w:val="hybridMultilevel"/>
    <w:tmpl w:val="52584A1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4C730E"/>
    <w:multiLevelType w:val="hybridMultilevel"/>
    <w:tmpl w:val="84543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FF3CE9"/>
    <w:multiLevelType w:val="hybridMultilevel"/>
    <w:tmpl w:val="AAF045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79472D"/>
    <w:multiLevelType w:val="multilevel"/>
    <w:tmpl w:val="8B36099A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4B07541"/>
    <w:multiLevelType w:val="hybridMultilevel"/>
    <w:tmpl w:val="353A7638"/>
    <w:lvl w:ilvl="0" w:tplc="BA4EE6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CE0D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D2D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6CD0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BE3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50CD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650C1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A06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54CC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3C3F0657"/>
    <w:multiLevelType w:val="hybridMultilevel"/>
    <w:tmpl w:val="C9206376"/>
    <w:lvl w:ilvl="0" w:tplc="10D86C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220E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6E27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9A91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709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0C66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D68F2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B23B5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DAD1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3C41FF"/>
    <w:multiLevelType w:val="hybridMultilevel"/>
    <w:tmpl w:val="15C2F0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12B60"/>
    <w:multiLevelType w:val="hybridMultilevel"/>
    <w:tmpl w:val="FFFFFFFF"/>
    <w:lvl w:ilvl="0" w:tplc="5C48CB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4800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856A0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9DE4F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B00C60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1B61D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DF0920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BEBB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6B20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7F1113"/>
    <w:multiLevelType w:val="multilevel"/>
    <w:tmpl w:val="7A521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0B806D4"/>
    <w:multiLevelType w:val="multilevel"/>
    <w:tmpl w:val="56D230A0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E1FBD"/>
    <w:multiLevelType w:val="multilevel"/>
    <w:tmpl w:val="7E0032A2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FF1138B"/>
    <w:multiLevelType w:val="multilevel"/>
    <w:tmpl w:val="E45AF5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6E13BA7"/>
    <w:multiLevelType w:val="multilevel"/>
    <w:tmpl w:val="6CAA217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3F6C3D"/>
    <w:multiLevelType w:val="hybridMultilevel"/>
    <w:tmpl w:val="672A411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FE5E53"/>
    <w:multiLevelType w:val="hybridMultilevel"/>
    <w:tmpl w:val="AC2A63AC"/>
    <w:lvl w:ilvl="0" w:tplc="04090013">
      <w:start w:val="1"/>
      <w:numFmt w:val="upperRoman"/>
      <w:lvlText w:val="%1."/>
      <w:lvlJc w:val="right"/>
      <w:pPr>
        <w:ind w:left="540" w:hanging="18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DDC0CF3"/>
    <w:multiLevelType w:val="multilevel"/>
    <w:tmpl w:val="0D78096E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DF263EB"/>
    <w:multiLevelType w:val="multilevel"/>
    <w:tmpl w:val="E9AABB2A"/>
    <w:lvl w:ilvl="0">
      <w:start w:val="4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EB640C4"/>
    <w:multiLevelType w:val="hybridMultilevel"/>
    <w:tmpl w:val="ADCC0C78"/>
    <w:lvl w:ilvl="0" w:tplc="B23C3B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482A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A823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5A2F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DA37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2F214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26E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DCD7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E3A6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F1448F1"/>
    <w:multiLevelType w:val="multilevel"/>
    <w:tmpl w:val="0D20E9D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11B18D8"/>
    <w:multiLevelType w:val="hybridMultilevel"/>
    <w:tmpl w:val="9EF0D5A2"/>
    <w:lvl w:ilvl="0" w:tplc="540A64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509E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40C5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84D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E27C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E263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C85F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4E6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18C9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30A3391"/>
    <w:multiLevelType w:val="hybridMultilevel"/>
    <w:tmpl w:val="FACC0C18"/>
    <w:lvl w:ilvl="0" w:tplc="5704C3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2A367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6C30E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440F01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A8F7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C52E0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3C61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185C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2AEBE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304ED6"/>
    <w:multiLevelType w:val="multilevel"/>
    <w:tmpl w:val="140C9812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63D71A5"/>
    <w:multiLevelType w:val="multilevel"/>
    <w:tmpl w:val="DF7C25C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8F71039"/>
    <w:multiLevelType w:val="hybridMultilevel"/>
    <w:tmpl w:val="0DCC8B5C"/>
    <w:lvl w:ilvl="0" w:tplc="DBE21B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563C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12F8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AA41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2FCA4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0B8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646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6E1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8EB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E5042DB"/>
    <w:multiLevelType w:val="multilevel"/>
    <w:tmpl w:val="252C784C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EB724F2"/>
    <w:multiLevelType w:val="hybridMultilevel"/>
    <w:tmpl w:val="07023A0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8B4CBB"/>
    <w:multiLevelType w:val="hybridMultilevel"/>
    <w:tmpl w:val="E074417A"/>
    <w:lvl w:ilvl="0" w:tplc="4A202D26">
      <w:start w:val="1"/>
      <w:numFmt w:val="decimal"/>
      <w:lvlText w:val="%1."/>
      <w:lvlJc w:val="left"/>
      <w:pPr>
        <w:ind w:left="720" w:hanging="360"/>
      </w:pPr>
    </w:lvl>
    <w:lvl w:ilvl="1" w:tplc="8AA41F7A">
      <w:start w:val="1"/>
      <w:numFmt w:val="lowerLetter"/>
      <w:lvlText w:val="%2."/>
      <w:lvlJc w:val="left"/>
      <w:pPr>
        <w:ind w:left="1440" w:hanging="360"/>
      </w:pPr>
    </w:lvl>
    <w:lvl w:ilvl="2" w:tplc="D4E4C10E">
      <w:start w:val="1"/>
      <w:numFmt w:val="lowerRoman"/>
      <w:lvlText w:val="%3."/>
      <w:lvlJc w:val="right"/>
      <w:pPr>
        <w:ind w:left="2160" w:hanging="180"/>
      </w:pPr>
    </w:lvl>
    <w:lvl w:ilvl="3" w:tplc="AE2A1C62">
      <w:start w:val="1"/>
      <w:numFmt w:val="decimal"/>
      <w:lvlText w:val="%4."/>
      <w:lvlJc w:val="left"/>
      <w:pPr>
        <w:ind w:left="2880" w:hanging="360"/>
      </w:pPr>
    </w:lvl>
    <w:lvl w:ilvl="4" w:tplc="3CA6164A">
      <w:start w:val="1"/>
      <w:numFmt w:val="lowerLetter"/>
      <w:lvlText w:val="%5."/>
      <w:lvlJc w:val="left"/>
      <w:pPr>
        <w:ind w:left="3600" w:hanging="360"/>
      </w:pPr>
    </w:lvl>
    <w:lvl w:ilvl="5" w:tplc="7CCE5CF0">
      <w:start w:val="1"/>
      <w:numFmt w:val="lowerRoman"/>
      <w:lvlText w:val="%6."/>
      <w:lvlJc w:val="right"/>
      <w:pPr>
        <w:ind w:left="4320" w:hanging="180"/>
      </w:pPr>
    </w:lvl>
    <w:lvl w:ilvl="6" w:tplc="002A83A0">
      <w:start w:val="1"/>
      <w:numFmt w:val="decimal"/>
      <w:lvlText w:val="%7."/>
      <w:lvlJc w:val="left"/>
      <w:pPr>
        <w:ind w:left="5040" w:hanging="360"/>
      </w:pPr>
    </w:lvl>
    <w:lvl w:ilvl="7" w:tplc="1FE01A34">
      <w:start w:val="1"/>
      <w:numFmt w:val="lowerLetter"/>
      <w:lvlText w:val="%8."/>
      <w:lvlJc w:val="left"/>
      <w:pPr>
        <w:ind w:left="5760" w:hanging="360"/>
      </w:pPr>
    </w:lvl>
    <w:lvl w:ilvl="8" w:tplc="A830C4E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C53F51"/>
    <w:multiLevelType w:val="multilevel"/>
    <w:tmpl w:val="7180A6A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FC21200"/>
    <w:multiLevelType w:val="multilevel"/>
    <w:tmpl w:val="5E8A3046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200969289">
    <w:abstractNumId w:val="34"/>
  </w:num>
  <w:num w:numId="2" w16cid:durableId="455027350">
    <w:abstractNumId w:val="28"/>
  </w:num>
  <w:num w:numId="3" w16cid:durableId="1547066915">
    <w:abstractNumId w:val="13"/>
  </w:num>
  <w:num w:numId="4" w16cid:durableId="1969235722">
    <w:abstractNumId w:val="6"/>
  </w:num>
  <w:num w:numId="5" w16cid:durableId="1545676438">
    <w:abstractNumId w:val="16"/>
  </w:num>
  <w:num w:numId="6" w16cid:durableId="721370476">
    <w:abstractNumId w:val="20"/>
  </w:num>
  <w:num w:numId="7" w16cid:durableId="999508107">
    <w:abstractNumId w:val="36"/>
  </w:num>
  <w:num w:numId="8" w16cid:durableId="297805559">
    <w:abstractNumId w:val="19"/>
  </w:num>
  <w:num w:numId="9" w16cid:durableId="739711258">
    <w:abstractNumId w:val="29"/>
  </w:num>
  <w:num w:numId="10" w16cid:durableId="1985155327">
    <w:abstractNumId w:val="32"/>
  </w:num>
  <w:num w:numId="11" w16cid:durableId="2068455369">
    <w:abstractNumId w:val="26"/>
  </w:num>
  <w:num w:numId="12" w16cid:durableId="962030479">
    <w:abstractNumId w:val="30"/>
  </w:num>
  <w:num w:numId="13" w16cid:durableId="1267809621">
    <w:abstractNumId w:val="11"/>
  </w:num>
  <w:num w:numId="14" w16cid:durableId="1155874005">
    <w:abstractNumId w:val="17"/>
  </w:num>
  <w:num w:numId="15" w16cid:durableId="1486164531">
    <w:abstractNumId w:val="18"/>
  </w:num>
  <w:num w:numId="16" w16cid:durableId="1897005761">
    <w:abstractNumId w:val="35"/>
  </w:num>
  <w:num w:numId="17" w16cid:durableId="1020476266">
    <w:abstractNumId w:val="7"/>
  </w:num>
  <w:num w:numId="18" w16cid:durableId="1109394273">
    <w:abstractNumId w:val="23"/>
  </w:num>
  <w:num w:numId="19" w16cid:durableId="470251134">
    <w:abstractNumId w:val="24"/>
  </w:num>
  <w:num w:numId="20" w16cid:durableId="210191803">
    <w:abstractNumId w:val="3"/>
  </w:num>
  <w:num w:numId="21" w16cid:durableId="1161429893">
    <w:abstractNumId w:val="9"/>
  </w:num>
  <w:num w:numId="22" w16cid:durableId="1621258054">
    <w:abstractNumId w:val="14"/>
  </w:num>
  <w:num w:numId="23" w16cid:durableId="1767731138">
    <w:abstractNumId w:val="22"/>
  </w:num>
  <w:num w:numId="24" w16cid:durableId="949748485">
    <w:abstractNumId w:val="8"/>
  </w:num>
  <w:num w:numId="25" w16cid:durableId="36978296">
    <w:abstractNumId w:val="21"/>
  </w:num>
  <w:num w:numId="26" w16cid:durableId="1662275131">
    <w:abstractNumId w:val="10"/>
  </w:num>
  <w:num w:numId="27" w16cid:durableId="1715082961">
    <w:abstractNumId w:val="1"/>
  </w:num>
  <w:num w:numId="28" w16cid:durableId="991984549">
    <w:abstractNumId w:val="4"/>
  </w:num>
  <w:num w:numId="29" w16cid:durableId="347369186">
    <w:abstractNumId w:val="33"/>
  </w:num>
  <w:num w:numId="30" w16cid:durableId="534343043">
    <w:abstractNumId w:val="5"/>
  </w:num>
  <w:num w:numId="31" w16cid:durableId="859969956">
    <w:abstractNumId w:val="15"/>
  </w:num>
  <w:num w:numId="32" w16cid:durableId="1222448201">
    <w:abstractNumId w:val="0"/>
  </w:num>
  <w:num w:numId="33" w16cid:durableId="1328168440">
    <w:abstractNumId w:val="2"/>
  </w:num>
  <w:num w:numId="34" w16cid:durableId="1428577405">
    <w:abstractNumId w:val="12"/>
  </w:num>
  <w:num w:numId="35" w16cid:durableId="2084715082">
    <w:abstractNumId w:val="31"/>
  </w:num>
  <w:num w:numId="36" w16cid:durableId="1342976027">
    <w:abstractNumId w:val="27"/>
  </w:num>
  <w:num w:numId="37" w16cid:durableId="104328828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8D1"/>
    <w:rsid w:val="00001C13"/>
    <w:rsid w:val="000151A5"/>
    <w:rsid w:val="0001E538"/>
    <w:rsid w:val="0003324B"/>
    <w:rsid w:val="0003559A"/>
    <w:rsid w:val="00072E00"/>
    <w:rsid w:val="00080F76"/>
    <w:rsid w:val="000C72A1"/>
    <w:rsid w:val="000E0337"/>
    <w:rsid w:val="00103A1B"/>
    <w:rsid w:val="001068EA"/>
    <w:rsid w:val="00113E21"/>
    <w:rsid w:val="001211B5"/>
    <w:rsid w:val="00146BF2"/>
    <w:rsid w:val="0014785F"/>
    <w:rsid w:val="001670EF"/>
    <w:rsid w:val="00180AE2"/>
    <w:rsid w:val="001A42AC"/>
    <w:rsid w:val="001E3CAE"/>
    <w:rsid w:val="001E677A"/>
    <w:rsid w:val="001F44EA"/>
    <w:rsid w:val="00207A86"/>
    <w:rsid w:val="00215628"/>
    <w:rsid w:val="00247A56"/>
    <w:rsid w:val="0025752E"/>
    <w:rsid w:val="002948D1"/>
    <w:rsid w:val="002B3B28"/>
    <w:rsid w:val="002E1F58"/>
    <w:rsid w:val="0030443B"/>
    <w:rsid w:val="003056D8"/>
    <w:rsid w:val="0035150C"/>
    <w:rsid w:val="0038590D"/>
    <w:rsid w:val="003A7B43"/>
    <w:rsid w:val="003F5B3C"/>
    <w:rsid w:val="0044192C"/>
    <w:rsid w:val="00447130"/>
    <w:rsid w:val="00447EBE"/>
    <w:rsid w:val="0048103B"/>
    <w:rsid w:val="0048687A"/>
    <w:rsid w:val="004B6E69"/>
    <w:rsid w:val="004D23E2"/>
    <w:rsid w:val="004E65E7"/>
    <w:rsid w:val="00505BFA"/>
    <w:rsid w:val="005430A1"/>
    <w:rsid w:val="00564F86"/>
    <w:rsid w:val="00566F90"/>
    <w:rsid w:val="005D591E"/>
    <w:rsid w:val="005F4E2F"/>
    <w:rsid w:val="006469CC"/>
    <w:rsid w:val="006705AE"/>
    <w:rsid w:val="00693505"/>
    <w:rsid w:val="006A78FA"/>
    <w:rsid w:val="006C5F8F"/>
    <w:rsid w:val="006D0755"/>
    <w:rsid w:val="0070160C"/>
    <w:rsid w:val="0071069B"/>
    <w:rsid w:val="00727C13"/>
    <w:rsid w:val="0074431D"/>
    <w:rsid w:val="00777342"/>
    <w:rsid w:val="007A56D0"/>
    <w:rsid w:val="007A6BA4"/>
    <w:rsid w:val="007D2660"/>
    <w:rsid w:val="00841338"/>
    <w:rsid w:val="00843FB7"/>
    <w:rsid w:val="00855641"/>
    <w:rsid w:val="00855DFC"/>
    <w:rsid w:val="008647D1"/>
    <w:rsid w:val="00865F85"/>
    <w:rsid w:val="00892C89"/>
    <w:rsid w:val="0089662D"/>
    <w:rsid w:val="008977CD"/>
    <w:rsid w:val="008B46FA"/>
    <w:rsid w:val="008C7363"/>
    <w:rsid w:val="008D172E"/>
    <w:rsid w:val="00904963"/>
    <w:rsid w:val="009128F4"/>
    <w:rsid w:val="00923A3C"/>
    <w:rsid w:val="00951C75"/>
    <w:rsid w:val="009B6DD8"/>
    <w:rsid w:val="00A01D58"/>
    <w:rsid w:val="00A40533"/>
    <w:rsid w:val="00A55651"/>
    <w:rsid w:val="00A67273"/>
    <w:rsid w:val="00A75338"/>
    <w:rsid w:val="00A831E2"/>
    <w:rsid w:val="00AB0513"/>
    <w:rsid w:val="00AD72C2"/>
    <w:rsid w:val="00B1044B"/>
    <w:rsid w:val="00B433E8"/>
    <w:rsid w:val="00B579B7"/>
    <w:rsid w:val="00B74B9E"/>
    <w:rsid w:val="00B86A74"/>
    <w:rsid w:val="00B92C68"/>
    <w:rsid w:val="00BC136C"/>
    <w:rsid w:val="00C72694"/>
    <w:rsid w:val="00C72E83"/>
    <w:rsid w:val="00CA7EB3"/>
    <w:rsid w:val="00CE153D"/>
    <w:rsid w:val="00CE7FAB"/>
    <w:rsid w:val="00CF6F7F"/>
    <w:rsid w:val="00D13D3B"/>
    <w:rsid w:val="00D21A9A"/>
    <w:rsid w:val="00D21B89"/>
    <w:rsid w:val="00DC39FD"/>
    <w:rsid w:val="00DD1208"/>
    <w:rsid w:val="00DD2F70"/>
    <w:rsid w:val="00DF1FC8"/>
    <w:rsid w:val="00DF3166"/>
    <w:rsid w:val="00DF4921"/>
    <w:rsid w:val="00E15E57"/>
    <w:rsid w:val="00E41F2C"/>
    <w:rsid w:val="00E50890"/>
    <w:rsid w:val="00E65855"/>
    <w:rsid w:val="00E84CF3"/>
    <w:rsid w:val="00EA7789"/>
    <w:rsid w:val="00EB012B"/>
    <w:rsid w:val="00EB228E"/>
    <w:rsid w:val="00EB43F4"/>
    <w:rsid w:val="00EC3E33"/>
    <w:rsid w:val="00ED6BF5"/>
    <w:rsid w:val="00ED6F2E"/>
    <w:rsid w:val="00ED7DEE"/>
    <w:rsid w:val="00F044E6"/>
    <w:rsid w:val="00F42476"/>
    <w:rsid w:val="00F440E7"/>
    <w:rsid w:val="00F71E58"/>
    <w:rsid w:val="00F815EF"/>
    <w:rsid w:val="00F8706E"/>
    <w:rsid w:val="00F87074"/>
    <w:rsid w:val="00FB5982"/>
    <w:rsid w:val="00FD213A"/>
    <w:rsid w:val="00FD5BF7"/>
    <w:rsid w:val="00FF016C"/>
    <w:rsid w:val="01025A13"/>
    <w:rsid w:val="013CF690"/>
    <w:rsid w:val="01FEFB9B"/>
    <w:rsid w:val="038760C6"/>
    <w:rsid w:val="03A6789B"/>
    <w:rsid w:val="03BBD05A"/>
    <w:rsid w:val="049AF25B"/>
    <w:rsid w:val="04B64773"/>
    <w:rsid w:val="05E27E19"/>
    <w:rsid w:val="05E69751"/>
    <w:rsid w:val="06977F9B"/>
    <w:rsid w:val="08B0E13E"/>
    <w:rsid w:val="08BCF211"/>
    <w:rsid w:val="091FC8DF"/>
    <w:rsid w:val="0A99EFAB"/>
    <w:rsid w:val="0BA0817F"/>
    <w:rsid w:val="0BF492D3"/>
    <w:rsid w:val="0C51BF9D"/>
    <w:rsid w:val="0C5769A1"/>
    <w:rsid w:val="0D22F837"/>
    <w:rsid w:val="0DF33A02"/>
    <w:rsid w:val="0E459FD0"/>
    <w:rsid w:val="0E656E24"/>
    <w:rsid w:val="0F467D18"/>
    <w:rsid w:val="0F788904"/>
    <w:rsid w:val="0FFF71B5"/>
    <w:rsid w:val="10AC7C7E"/>
    <w:rsid w:val="14580C25"/>
    <w:rsid w:val="171726E9"/>
    <w:rsid w:val="192B7D48"/>
    <w:rsid w:val="1A6AE6EA"/>
    <w:rsid w:val="1AB894AD"/>
    <w:rsid w:val="1AC74DA9"/>
    <w:rsid w:val="1DB4B423"/>
    <w:rsid w:val="1EC2BE84"/>
    <w:rsid w:val="1ED2A520"/>
    <w:rsid w:val="208E81BF"/>
    <w:rsid w:val="2295D07F"/>
    <w:rsid w:val="241376B8"/>
    <w:rsid w:val="24433543"/>
    <w:rsid w:val="26BEDFB9"/>
    <w:rsid w:val="2747D65B"/>
    <w:rsid w:val="282C0B04"/>
    <w:rsid w:val="298A6C5A"/>
    <w:rsid w:val="2A21D0B0"/>
    <w:rsid w:val="2AD6A5FD"/>
    <w:rsid w:val="2BA9530D"/>
    <w:rsid w:val="2E3FB1D7"/>
    <w:rsid w:val="2F1C02CE"/>
    <w:rsid w:val="2FA3BD1B"/>
    <w:rsid w:val="2FF7FAF2"/>
    <w:rsid w:val="301285C5"/>
    <w:rsid w:val="3035E2DE"/>
    <w:rsid w:val="308B7D2C"/>
    <w:rsid w:val="321C1319"/>
    <w:rsid w:val="34ACAF9A"/>
    <w:rsid w:val="34C06D19"/>
    <w:rsid w:val="34D0677B"/>
    <w:rsid w:val="356BA132"/>
    <w:rsid w:val="35B73FA1"/>
    <w:rsid w:val="37077193"/>
    <w:rsid w:val="3887D615"/>
    <w:rsid w:val="38EFED95"/>
    <w:rsid w:val="3CA5E29C"/>
    <w:rsid w:val="3D5D8ABA"/>
    <w:rsid w:val="3D61A3F2"/>
    <w:rsid w:val="402BEDDF"/>
    <w:rsid w:val="41D71022"/>
    <w:rsid w:val="4467C323"/>
    <w:rsid w:val="457E528A"/>
    <w:rsid w:val="45FA1261"/>
    <w:rsid w:val="4652FB08"/>
    <w:rsid w:val="47B6D7D1"/>
    <w:rsid w:val="49687026"/>
    <w:rsid w:val="4BDD8827"/>
    <w:rsid w:val="4D4B3429"/>
    <w:rsid w:val="4F92BA46"/>
    <w:rsid w:val="4FF68EF5"/>
    <w:rsid w:val="519F1239"/>
    <w:rsid w:val="5C876535"/>
    <w:rsid w:val="5F96FFA8"/>
    <w:rsid w:val="64598A94"/>
    <w:rsid w:val="69DCA55C"/>
    <w:rsid w:val="69E6222D"/>
    <w:rsid w:val="6B360283"/>
    <w:rsid w:val="6E86976C"/>
    <w:rsid w:val="7150E159"/>
    <w:rsid w:val="7156B983"/>
    <w:rsid w:val="71AA4A97"/>
    <w:rsid w:val="720F5FB8"/>
    <w:rsid w:val="72ECB1BA"/>
    <w:rsid w:val="72F9714A"/>
    <w:rsid w:val="74CE745D"/>
    <w:rsid w:val="75673FFE"/>
    <w:rsid w:val="75864ECD"/>
    <w:rsid w:val="75887E15"/>
    <w:rsid w:val="76248452"/>
    <w:rsid w:val="764FB9DC"/>
    <w:rsid w:val="77594A32"/>
    <w:rsid w:val="77D597AF"/>
    <w:rsid w:val="7824E4B3"/>
    <w:rsid w:val="78F7482D"/>
    <w:rsid w:val="7A93188E"/>
    <w:rsid w:val="7BDFE67C"/>
    <w:rsid w:val="7C8D6340"/>
    <w:rsid w:val="7DC3FC71"/>
    <w:rsid w:val="7ED156C7"/>
    <w:rsid w:val="7F16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E37D5"/>
  <w15:chartTrackingRefBased/>
  <w15:docId w15:val="{0947EE8C-4826-4607-900A-91FCE2180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2948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2948D1"/>
  </w:style>
  <w:style w:type="character" w:customStyle="1" w:styleId="eop">
    <w:name w:val="eop"/>
    <w:basedOn w:val="DefaultParagraphFont"/>
    <w:rsid w:val="002948D1"/>
  </w:style>
  <w:style w:type="paragraph" w:styleId="ListParagraph">
    <w:name w:val="List Paragraph"/>
    <w:basedOn w:val="Normal"/>
    <w:uiPriority w:val="34"/>
    <w:qFormat/>
    <w:rsid w:val="006D07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21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8217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3007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9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499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50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58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582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7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5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2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6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15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89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3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0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04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748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38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3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65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12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2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6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85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785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83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64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3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2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8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2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55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3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3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646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E1B9AE4639B14BBF883D08B2823EAB" ma:contentTypeVersion="20" ma:contentTypeDescription="Create a new document." ma:contentTypeScope="" ma:versionID="09de01890dcf5b183d79499cb82ced96">
  <xsd:schema xmlns:xsd="http://www.w3.org/2001/XMLSchema" xmlns:xs="http://www.w3.org/2001/XMLSchema" xmlns:p="http://schemas.microsoft.com/office/2006/metadata/properties" xmlns:ns2="ba516c2e-2337-4fd1-b351-3b2416ecab68" xmlns:ns3="e2a3c3e7-7426-4151-8c50-1673f5abcf0a" targetNamespace="http://schemas.microsoft.com/office/2006/metadata/properties" ma:root="true" ma:fieldsID="8cfc5fc508925248eb15a855251966f9" ns2:_="" ns3:_="">
    <xsd:import namespace="ba516c2e-2337-4fd1-b351-3b2416ecab68"/>
    <xsd:import namespace="e2a3c3e7-7426-4151-8c50-1673f5abcf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Stakeholder" minOccurs="0"/>
                <xsd:element ref="ns2:DocumentType" minOccurs="0"/>
                <xsd:element ref="ns2:BriefSummary" minOccurs="0"/>
                <xsd:element ref="ns2:Sign_x002d_OffStatu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16c2e-2337-4fd1-b351-3b2416ecab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Stakeholder" ma:index="10" nillable="true" ma:displayName="Stakeholder" ma:format="Dropdown" ma:internalName="Stakehold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under - DHS"/>
                    <xsd:enumeration value="MCO"/>
                    <xsd:enumeration value="Alliance Medical Services"/>
                    <xsd:enumeration value="AIDS Care Group"/>
                    <xsd:enumeration value="Butler Memorial Hospital"/>
                    <xsd:enumeration value="CASA Trinity"/>
                    <xsd:enumeration value="Clearfield-Jefferson Drug and Alcohol Commission"/>
                    <xsd:enumeration value="Clinical Outcomes Group"/>
                    <xsd:enumeration value="CleanSlate Centers"/>
                    <xsd:enumeration value="Community Health and Dental Care"/>
                    <xsd:enumeration value="Crossroads Counseling"/>
                    <xsd:enumeration value="Crozer-Chester"/>
                    <xsd:enumeration value="Dunmore Comprehensive"/>
                    <xsd:enumeration value="ESPER Treatment Center"/>
                    <xsd:enumeration value="Family First Health"/>
                    <xsd:enumeration value="Family Service Association"/>
                    <xsd:enumeration value="Gateway Rehabilitation"/>
                    <xsd:enumeration value="Geisinger"/>
                    <xsd:enumeration value="Hamilton Health Center"/>
                    <xsd:enumeration value="Highlands Hospital"/>
                    <xsd:enumeration value="Lancaster General Hospital"/>
                    <xsd:enumeration value="Magee Women's Hospital of UPMC"/>
                    <xsd:enumeration value="Miners Medical Center"/>
                    <xsd:enumeration value="Mt. Pocono Medical Center"/>
                    <xsd:enumeration value="Neighborhood Health Centers of the Lehigh Valley"/>
                    <xsd:enumeration value="New Directions Treatment Services"/>
                    <xsd:enumeration value="Pathways to Housing PA"/>
                    <xsd:enumeration value="Penn Foundation"/>
                    <xsd:enumeration value="Penn Presbyterian Medical Center (Mothers Matter Program is BH)"/>
                    <xsd:enumeration value="PA Counseling-Dauphin"/>
                    <xsd:enumeration value="PA Counseling-York"/>
                    <xsd:enumeration value="Public Health Management Corporation"/>
                    <xsd:enumeration value="Pyramid Healthcare, Inc"/>
                    <xsd:enumeration value="Reading Hospital"/>
                    <xsd:enumeration value="Resources for Human Development"/>
                    <xsd:enumeration value="SPHS- Care Center"/>
                    <xsd:enumeration value="SPHS-Mon Valley"/>
                    <xsd:enumeration value="Tadiso"/>
                    <xsd:enumeration value="Temple University"/>
                    <xsd:enumeration value="The Wright Center"/>
                    <xsd:enumeration value="Thomas Jefferson- MATER"/>
                    <xsd:enumeration value="Thomas Jefferson- NARP"/>
                    <xsd:enumeration value="Treatment Trends"/>
                    <xsd:enumeration value="TW Ponessa and Associates"/>
                    <xsd:enumeration value="University of PGH Physicians"/>
                    <xsd:enumeration value="Wedge Medical"/>
                    <xsd:enumeration value="West Penn Allegheny"/>
                    <xsd:enumeration value="WPIC of UPMC"/>
                    <xsd:enumeration value="Internal"/>
                  </xsd:restriction>
                </xsd:simpleType>
              </xsd:element>
            </xsd:sequence>
          </xsd:extension>
        </xsd:complexContent>
      </xsd:complexType>
    </xsd:element>
    <xsd:element name="DocumentType" ma:index="11" nillable="true" ma:displayName="Document Type" ma:default="None" ma:format="Dropdown" ma:internalName="DocumentType">
      <xsd:simpleType>
        <xsd:restriction base="dms:Choice">
          <xsd:enumeration value="Data"/>
          <xsd:enumeration value="Implementation Plan/Guide"/>
          <xsd:enumeration value="Special Project"/>
          <xsd:enumeration value="Strategic Plan"/>
          <xsd:enumeration value="Presentation"/>
          <xsd:enumeration value="Meeting Material"/>
          <xsd:enumeration value="None"/>
        </xsd:restriction>
      </xsd:simpleType>
    </xsd:element>
    <xsd:element name="BriefSummary" ma:index="12" nillable="true" ma:displayName="Brief Summary" ma:format="Dropdown" ma:internalName="BriefSummary">
      <xsd:simpleType>
        <xsd:restriction base="dms:Text">
          <xsd:maxLength value="255"/>
        </xsd:restriction>
      </xsd:simpleType>
    </xsd:element>
    <xsd:element name="Sign_x002d_OffStatus" ma:index="13" nillable="true" ma:displayName="Sign-Off Status" ma:format="Dropdown" ma:internalName="Sign_x002d_OffStatus">
      <xsd:simpleType>
        <xsd:restriction base="dms:Choice">
          <xsd:enumeration value="Draft"/>
          <xsd:enumeration value="Final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b90debd-ee09-4e04-a4c4-812a7ed26de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a3c3e7-7426-4151-8c50-1673f5abcf0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afa9bf98-66fd-4dd5-9a1b-2628c94cfb20}" ma:internalName="TaxCatchAll" ma:showField="CatchAllData" ma:web="e2a3c3e7-7426-4151-8c50-1673f5abcf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ign_x002d_OffStatus xmlns="ba516c2e-2337-4fd1-b351-3b2416ecab68" xsi:nil="true"/>
    <Stakeholder xmlns="ba516c2e-2337-4fd1-b351-3b2416ecab68" xsi:nil="true"/>
    <DocumentType xmlns="ba516c2e-2337-4fd1-b351-3b2416ecab68">None</DocumentType>
    <BriefSummary xmlns="ba516c2e-2337-4fd1-b351-3b2416ecab68" xsi:nil="true"/>
    <lcf76f155ced4ddcb4097134ff3c332f xmlns="ba516c2e-2337-4fd1-b351-3b2416ecab68">
      <Terms xmlns="http://schemas.microsoft.com/office/infopath/2007/PartnerControls"/>
    </lcf76f155ced4ddcb4097134ff3c332f>
    <TaxCatchAll xmlns="e2a3c3e7-7426-4151-8c50-1673f5abcf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C69EA9-B571-444A-A436-D09B5354EE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516c2e-2337-4fd1-b351-3b2416ecab68"/>
    <ds:schemaRef ds:uri="e2a3c3e7-7426-4151-8c50-1673f5abcf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A4EB8A-8367-4D84-81C4-2EAA9B58EF72}">
  <ds:schemaRefs>
    <ds:schemaRef ds:uri="http://schemas.microsoft.com/office/2006/metadata/properties"/>
    <ds:schemaRef ds:uri="http://schemas.microsoft.com/office/infopath/2007/PartnerControls"/>
    <ds:schemaRef ds:uri="ba516c2e-2337-4fd1-b351-3b2416ecab68"/>
    <ds:schemaRef ds:uri="e2a3c3e7-7426-4151-8c50-1673f5abcf0a"/>
  </ds:schemaRefs>
</ds:datastoreItem>
</file>

<file path=customXml/itemProps3.xml><?xml version="1.0" encoding="utf-8"?>
<ds:datastoreItem xmlns:ds="http://schemas.openxmlformats.org/officeDocument/2006/customXml" ds:itemID="{FDA39711-F11E-4D32-9639-8DDB700D418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2727</Characters>
  <Application>Microsoft Office Word</Application>
  <DocSecurity>0</DocSecurity>
  <Lines>22</Lines>
  <Paragraphs>6</Paragraphs>
  <ScaleCrop>false</ScaleCrop>
  <Company>University of Pittsburgh</Company>
  <LinksUpToDate>false</LinksUpToDate>
  <CharactersWithSpaces>3199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Brewer, Julie A</dc:creator>
  <cp:keywords/>
  <dc:description/>
  <cp:lastModifiedBy>Pauline Taylor</cp:lastModifiedBy>
  <cp:revision>2</cp:revision>
  <dcterms:created xsi:type="dcterms:W3CDTF">2022-09-06T15:55:00Z</dcterms:created>
  <dcterms:modified xsi:type="dcterms:W3CDTF">2022-09-06T15:55:00Z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0x01010015E1B9AE4639B14BBF883D08B2823EAB</vt:lpwstr>
  </property>
  <property fmtid="{D5CDD505-2E9C-101B-9397-08002B2CF9AE}" pid="3" name="MediaServiceImageTags">
    <vt:lpwstr/>
  </property>
</Properties>
</file>