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DBF5" w14:textId="77777777" w:rsidR="007B546A" w:rsidRDefault="007B546A" w:rsidP="007B546A">
      <w:pPr>
        <w:rPr>
          <w:b/>
          <w:bCs/>
          <w:color w:val="FF0000"/>
          <w:u w:val="single"/>
        </w:rPr>
      </w:pPr>
      <w:r>
        <w:rPr>
          <w:b/>
          <w:bCs/>
          <w:color w:val="FF0000"/>
          <w:u w:val="single"/>
        </w:rPr>
        <w:t>Topic Designator:</w:t>
      </w:r>
    </w:p>
    <w:p w14:paraId="254DEA6C" w14:textId="77777777" w:rsidR="007B546A" w:rsidRDefault="007B546A" w:rsidP="007B546A">
      <w:pPr>
        <w:rPr>
          <w:color w:val="FF0000"/>
        </w:rPr>
      </w:pPr>
      <w:r>
        <w:rPr>
          <w:color w:val="FF0000"/>
        </w:rPr>
        <w:t>06-P Immunizations</w:t>
      </w:r>
    </w:p>
    <w:p w14:paraId="3926EF5A" w14:textId="77777777" w:rsidR="007B546A" w:rsidRDefault="007B546A" w:rsidP="007B546A">
      <w:pPr>
        <w:rPr>
          <w:b/>
          <w:bCs/>
          <w:u w:val="single"/>
        </w:rPr>
      </w:pPr>
    </w:p>
    <w:p w14:paraId="25B9196D" w14:textId="77777777" w:rsidR="007B546A" w:rsidRDefault="007B546A" w:rsidP="007B546A">
      <w:pPr>
        <w:rPr>
          <w:b/>
          <w:bCs/>
          <w:u w:val="single"/>
        </w:rPr>
      </w:pPr>
      <w:r>
        <w:rPr>
          <w:b/>
          <w:bCs/>
          <w:u w:val="single"/>
        </w:rPr>
        <w:t>Title:</w:t>
      </w:r>
    </w:p>
    <w:p w14:paraId="49113A3F" w14:textId="77777777" w:rsidR="007B546A" w:rsidRDefault="007B546A" w:rsidP="007B546A">
      <w:r>
        <w:t>The Gift of Jab: SARS-CoV-2 Vaccination and Long-Acting Monoclonal Antibody Use in Solid Organ Transplantation</w:t>
      </w:r>
    </w:p>
    <w:p w14:paraId="34F45FF3" w14:textId="77777777" w:rsidR="007B546A" w:rsidRDefault="007B546A" w:rsidP="007B546A">
      <w:pPr>
        <w:rPr>
          <w:b/>
          <w:bCs/>
          <w:u w:val="single"/>
        </w:rPr>
      </w:pPr>
    </w:p>
    <w:p w14:paraId="1E11B7AF" w14:textId="77777777" w:rsidR="007B546A" w:rsidRDefault="007B546A" w:rsidP="007B546A">
      <w:pPr>
        <w:rPr>
          <w:b/>
          <w:bCs/>
          <w:u w:val="single"/>
        </w:rPr>
      </w:pPr>
      <w:r>
        <w:rPr>
          <w:b/>
          <w:bCs/>
          <w:u w:val="single"/>
        </w:rPr>
        <w:t>Speaker:</w:t>
      </w:r>
    </w:p>
    <w:p w14:paraId="28C07637" w14:textId="77777777" w:rsidR="007B546A" w:rsidRDefault="007B546A" w:rsidP="007B546A">
      <w:pPr>
        <w:rPr>
          <w:color w:val="000000"/>
        </w:rPr>
      </w:pPr>
      <w:r>
        <w:rPr>
          <w:color w:val="000000"/>
        </w:rPr>
        <w:t>Uzoamaka Uwechia, PharmD</w:t>
      </w:r>
    </w:p>
    <w:p w14:paraId="7A83D3F3" w14:textId="77777777" w:rsidR="007B546A" w:rsidRDefault="007B546A" w:rsidP="007B546A">
      <w:pPr>
        <w:rPr>
          <w:color w:val="000000"/>
        </w:rPr>
      </w:pPr>
      <w:r>
        <w:rPr>
          <w:color w:val="000000"/>
        </w:rPr>
        <w:t>PGY-2 Solid Organ Transplantation Pharmacy Resident</w:t>
      </w:r>
    </w:p>
    <w:p w14:paraId="2E67056B" w14:textId="77777777" w:rsidR="007B546A" w:rsidRDefault="007B546A" w:rsidP="007B546A">
      <w:pPr>
        <w:rPr>
          <w:color w:val="000000"/>
        </w:rPr>
      </w:pPr>
      <w:r>
        <w:rPr>
          <w:color w:val="000000"/>
        </w:rPr>
        <w:t>UPMC Presbyterian</w:t>
      </w:r>
    </w:p>
    <w:p w14:paraId="4147A254" w14:textId="77777777" w:rsidR="007B546A" w:rsidRDefault="007B546A" w:rsidP="007B546A"/>
    <w:p w14:paraId="742B3CCA" w14:textId="77777777" w:rsidR="007B546A" w:rsidRDefault="007B546A" w:rsidP="007B546A">
      <w:r>
        <w:rPr>
          <w:b/>
          <w:bCs/>
          <w:u w:val="single"/>
        </w:rPr>
        <w:t>Objectives:</w:t>
      </w:r>
    </w:p>
    <w:p w14:paraId="39C80E24" w14:textId="77777777" w:rsidR="007B546A" w:rsidRDefault="007B546A" w:rsidP="007B54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impact of SAR-CoV-2 infection after solid organ transplantation</w:t>
      </w:r>
    </w:p>
    <w:p w14:paraId="4AD33F30" w14:textId="77777777" w:rsidR="007B546A" w:rsidRDefault="007B546A" w:rsidP="007B54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efficacy of SARS-CoV-2 vaccinations and long-acting monoclonal antibodies against SARS-CoV-2 in transplant recipients</w:t>
      </w:r>
    </w:p>
    <w:p w14:paraId="252BF28D" w14:textId="77777777" w:rsidR="007B546A" w:rsidRDefault="007B546A" w:rsidP="007B54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argument for and against vaccine mandates for transplant programs</w:t>
      </w:r>
    </w:p>
    <w:p w14:paraId="2204C418" w14:textId="77777777" w:rsidR="007B546A" w:rsidRDefault="007B546A" w:rsidP="007B546A">
      <w:pPr>
        <w:pStyle w:val="ListParagraph"/>
        <w:rPr>
          <w:rFonts w:ascii="Times New Roman" w:hAnsi="Times New Roman" w:cs="Times New Roman"/>
          <w:sz w:val="24"/>
          <w:szCs w:val="24"/>
        </w:rPr>
      </w:pPr>
    </w:p>
    <w:p w14:paraId="2BE3A164" w14:textId="77777777" w:rsidR="007B546A" w:rsidRDefault="007B546A" w:rsidP="007B546A">
      <w:r>
        <w:rPr>
          <w:b/>
          <w:bCs/>
          <w:u w:val="single"/>
        </w:rPr>
        <w:t>Handout is attached.</w:t>
      </w:r>
    </w:p>
    <w:p w14:paraId="56B3368B" w14:textId="77777777" w:rsidR="007B546A" w:rsidRDefault="007B546A" w:rsidP="007B546A"/>
    <w:p w14:paraId="34405BB2" w14:textId="77777777" w:rsidR="007B546A" w:rsidRDefault="007B546A" w:rsidP="007B546A">
      <w:pPr>
        <w:rPr>
          <w:b/>
          <w:bCs/>
          <w:color w:val="FF0000"/>
        </w:rPr>
      </w:pPr>
      <w:r>
        <w:rPr>
          <w:b/>
          <w:bCs/>
          <w:color w:val="FF0000"/>
        </w:rPr>
        <w:t xml:space="preserve">Presenter evaluation can be accessed via link: </w:t>
      </w:r>
      <w:hyperlink r:id="rId5" w:history="1">
        <w:r>
          <w:rPr>
            <w:rStyle w:val="Hyperlink"/>
            <w:b/>
            <w:bCs/>
          </w:rPr>
          <w:t>https://forms.microsoft.com/r/Rh0zd4iJyE</w:t>
        </w:r>
      </w:hyperlink>
    </w:p>
    <w:p w14:paraId="240A9667" w14:textId="77777777" w:rsidR="007B546A" w:rsidRDefault="007B546A" w:rsidP="007B546A">
      <w:pPr>
        <w:rPr>
          <w:b/>
          <w:bCs/>
          <w:color w:val="FF0000"/>
        </w:rPr>
      </w:pPr>
      <w:r>
        <w:rPr>
          <w:b/>
          <w:bCs/>
          <w:color w:val="FF0000"/>
        </w:rPr>
        <w:t>The presenter evaluation can be completed on a computer or smart phone during the presentation.    </w:t>
      </w:r>
    </w:p>
    <w:p w14:paraId="4538C5FC" w14:textId="77777777" w:rsidR="007B546A" w:rsidRDefault="007B546A" w:rsidP="007B546A">
      <w:pPr>
        <w:pStyle w:val="ListParagraph"/>
        <w:rPr>
          <w:rFonts w:ascii="Times New Roman" w:hAnsi="Times New Roman" w:cs="Times New Roman"/>
          <w:b/>
          <w:bCs/>
          <w:color w:val="FF0000"/>
          <w:sz w:val="24"/>
          <w:szCs w:val="24"/>
        </w:rPr>
      </w:pPr>
    </w:p>
    <w:p w14:paraId="2E1022D9" w14:textId="77777777" w:rsidR="007B546A" w:rsidRDefault="007B546A" w:rsidP="007B546A">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3C15B18E" w14:textId="77777777" w:rsidR="007B546A" w:rsidRDefault="007B546A" w:rsidP="007B546A">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27495C72" w14:textId="77777777" w:rsidR="007B546A" w:rsidRDefault="007B546A" w:rsidP="007B546A">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446C3C4F" w14:textId="77777777" w:rsidR="007B546A" w:rsidRDefault="007B546A" w:rsidP="007B546A">
      <w:pPr>
        <w:rPr>
          <w:b/>
          <w:bCs/>
          <w:color w:val="7030A0"/>
        </w:rPr>
      </w:pPr>
    </w:p>
    <w:p w14:paraId="075273B3" w14:textId="77777777" w:rsidR="007B546A" w:rsidRDefault="007B546A" w:rsidP="007B546A">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012D5B12" w14:textId="77777777" w:rsidR="007B546A" w:rsidRDefault="007B546A" w:rsidP="007B546A">
      <w:r>
        <w:br/>
        <w:t xml:space="preserve">ATTENTION: This meeting will be recorded. Pursuant to UPMC Policy No. </w:t>
      </w:r>
    </w:p>
    <w:p w14:paraId="440B6821" w14:textId="77777777" w:rsidR="007B546A" w:rsidRDefault="007B546A" w:rsidP="007B546A">
      <w:r>
        <w:t xml:space="preserve">HS-IS0241, no Confidential Information may be discussed during the </w:t>
      </w:r>
    </w:p>
    <w:p w14:paraId="04A68260" w14:textId="77777777" w:rsidR="007B546A" w:rsidRDefault="007B546A" w:rsidP="007B546A">
      <w:r>
        <w:t xml:space="preserve">meeting. Confidential Information includes: Protected Health Information; </w:t>
      </w:r>
    </w:p>
    <w:p w14:paraId="02E4474A" w14:textId="77777777" w:rsidR="007B546A" w:rsidRDefault="007B546A" w:rsidP="007B546A">
      <w:r>
        <w:lastRenderedPageBreak/>
        <w:t xml:space="preserve">information about specific UPMC patients (de-identified or not), specific </w:t>
      </w:r>
    </w:p>
    <w:p w14:paraId="0A8F8E05" w14:textId="77777777" w:rsidR="007B546A" w:rsidRDefault="007B546A" w:rsidP="007B546A">
      <w:r>
        <w:t xml:space="preserve">UPMC employees (de-identified or not) or specific UPMC Health Plan </w:t>
      </w:r>
    </w:p>
    <w:p w14:paraId="404808C5" w14:textId="77777777" w:rsidR="007B546A" w:rsidRDefault="007B546A" w:rsidP="007B546A">
      <w:r>
        <w:t>members (de-identified or not); UPMC’s proprietary business information;</w:t>
      </w:r>
    </w:p>
    <w:p w14:paraId="26854BD2" w14:textId="77777777" w:rsidR="007B546A" w:rsidRDefault="007B546A" w:rsidP="007B546A">
      <w:r>
        <w:t xml:space="preserve">privileged communications between UPMC counsel and UPMC personnel; </w:t>
      </w:r>
    </w:p>
    <w:p w14:paraId="62BA6ECF" w14:textId="77777777" w:rsidR="007B546A" w:rsidRDefault="007B546A" w:rsidP="007B546A">
      <w:r>
        <w:t>POLICY HS-IS0241 PAGE 6 © 2022 UPMC All Rights Reserved</w:t>
      </w:r>
    </w:p>
    <w:p w14:paraId="2539EBE5" w14:textId="77777777" w:rsidR="007B546A" w:rsidRDefault="007B546A" w:rsidP="007B546A">
      <w:r>
        <w:t xml:space="preserve">and information subject to a UPMC legal or contractual obligation. </w:t>
      </w:r>
    </w:p>
    <w:p w14:paraId="3A1B6ADC" w14:textId="77777777" w:rsidR="007B546A" w:rsidRDefault="007B546A" w:rsidP="007B546A">
      <w:r>
        <w:t xml:space="preserve">If you choose to attend this meeting, you consent under the governing law to </w:t>
      </w:r>
    </w:p>
    <w:p w14:paraId="48DF5C61" w14:textId="77777777" w:rsidR="007B546A" w:rsidRDefault="007B546A" w:rsidP="007B546A">
      <w:r>
        <w:t xml:space="preserve">the recording. You will have no obligation to appear, speak, or participate in </w:t>
      </w:r>
    </w:p>
    <w:p w14:paraId="3BE7C2A4" w14:textId="77777777" w:rsidR="007B546A" w:rsidRDefault="007B546A" w:rsidP="007B546A">
      <w:r>
        <w:t xml:space="preserve">the meeting. You may mute your microphone and turn off your camera for </w:t>
      </w:r>
    </w:p>
    <w:p w14:paraId="4522D968" w14:textId="77777777" w:rsidR="007B546A" w:rsidRDefault="007B546A" w:rsidP="007B546A">
      <w:r>
        <w:t>the entirety of the meeting.</w:t>
      </w:r>
    </w:p>
    <w:p w14:paraId="64FB3DBA" w14:textId="77777777" w:rsidR="007B546A" w:rsidRDefault="007B546A" w:rsidP="007B546A">
      <w:pPr>
        <w:spacing w:after="240"/>
      </w:pPr>
    </w:p>
    <w:p w14:paraId="157BE556" w14:textId="77777777" w:rsidR="007B546A" w:rsidRDefault="007B546A" w:rsidP="007B546A">
      <w:r>
        <w:rPr>
          <w:color w:val="5F5F5F"/>
        </w:rPr>
        <w:t>________________________________________________________________________________</w:t>
      </w:r>
      <w:r>
        <w:t xml:space="preserve"> </w:t>
      </w:r>
    </w:p>
    <w:p w14:paraId="4D19C2C6" w14:textId="77777777" w:rsidR="007B546A" w:rsidRDefault="007B546A" w:rsidP="007B546A">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051F80C" w14:textId="77777777" w:rsidR="007B546A" w:rsidRDefault="007B546A" w:rsidP="007B546A">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13A5E790" w14:textId="77777777" w:rsidR="007B546A" w:rsidRDefault="007B546A" w:rsidP="007B546A">
      <w:pPr>
        <w:rPr>
          <w:rFonts w:ascii="Segoe UI" w:hAnsi="Segoe UI" w:cs="Segoe UI"/>
          <w:color w:val="252424"/>
        </w:rPr>
      </w:pPr>
      <w:hyperlink r:id="rId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EB134E2" w14:textId="77777777" w:rsidR="007B546A" w:rsidRDefault="007B546A" w:rsidP="007B546A">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216 541 865 807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axc3oQ </w:t>
      </w:r>
    </w:p>
    <w:p w14:paraId="4F46BD6F" w14:textId="77777777" w:rsidR="007B546A" w:rsidRDefault="007B546A" w:rsidP="007B546A">
      <w:pPr>
        <w:rPr>
          <w:rFonts w:ascii="Segoe UI" w:hAnsi="Segoe UI" w:cs="Segoe UI"/>
          <w:color w:val="252424"/>
          <w:sz w:val="21"/>
          <w:szCs w:val="21"/>
        </w:rPr>
      </w:pPr>
      <w:hyperlink r:id="rId7"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history="1">
        <w:r>
          <w:rPr>
            <w:rStyle w:val="Hyperlink"/>
            <w:rFonts w:ascii="Segoe UI" w:hAnsi="Segoe UI" w:cs="Segoe UI"/>
            <w:color w:val="6264A7"/>
            <w:sz w:val="21"/>
            <w:szCs w:val="21"/>
          </w:rPr>
          <w:t>Join on the web</w:t>
        </w:r>
      </w:hyperlink>
    </w:p>
    <w:p w14:paraId="67DE2469" w14:textId="77777777" w:rsidR="007B546A" w:rsidRDefault="007B546A" w:rsidP="007B546A">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5027CF39" w14:textId="77777777" w:rsidR="007B546A" w:rsidRDefault="007B546A" w:rsidP="007B546A">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224599F2" w14:textId="77777777" w:rsidR="007B546A" w:rsidRDefault="007B546A" w:rsidP="007B546A">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111 835 666 1 </w:t>
      </w:r>
    </w:p>
    <w:p w14:paraId="632FA364" w14:textId="77777777" w:rsidR="007B546A" w:rsidRDefault="007B546A" w:rsidP="007B546A">
      <w:pPr>
        <w:rPr>
          <w:rFonts w:ascii="Segoe UI" w:hAnsi="Segoe UI" w:cs="Segoe UI"/>
          <w:color w:val="252424"/>
          <w:sz w:val="21"/>
          <w:szCs w:val="21"/>
        </w:rPr>
      </w:pPr>
      <w:hyperlink r:id="rId10"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359C224C" w14:textId="77777777" w:rsidR="007B546A" w:rsidRDefault="007B546A" w:rsidP="007B546A">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41DC97D3" w14:textId="77777777" w:rsidR="007B546A" w:rsidRDefault="007B546A" w:rsidP="007B546A">
      <w:pPr>
        <w:rPr>
          <w:rFonts w:ascii="Segoe UI" w:hAnsi="Segoe UI" w:cs="Segoe UI"/>
          <w:color w:val="252424"/>
        </w:rPr>
      </w:pPr>
      <w:hyperlink r:id="rId11" w:anchor=" " w:history="1">
        <w:r>
          <w:rPr>
            <w:rStyle w:val="Hyperlink"/>
            <w:rFonts w:ascii="Segoe UI" w:hAnsi="Segoe UI" w:cs="Segoe UI"/>
            <w:color w:val="6264A7"/>
            <w:sz w:val="21"/>
            <w:szCs w:val="21"/>
          </w:rPr>
          <w:t>+1 412-447-5295,,611378987#</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46B947CD" w14:textId="77777777" w:rsidR="007B546A" w:rsidRDefault="007B546A" w:rsidP="007B546A">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611 378 987# </w:t>
      </w:r>
    </w:p>
    <w:p w14:paraId="4D046E9F" w14:textId="77777777" w:rsidR="007B546A" w:rsidRDefault="007B546A" w:rsidP="007B546A">
      <w:pPr>
        <w:rPr>
          <w:rFonts w:ascii="Segoe UI" w:hAnsi="Segoe UI" w:cs="Segoe UI"/>
          <w:color w:val="252424"/>
        </w:rPr>
      </w:pPr>
      <w:hyperlink r:id="rId12"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3E1499DC" w14:textId="77777777" w:rsidR="007B546A" w:rsidRDefault="007B546A" w:rsidP="007B546A">
      <w:pPr>
        <w:rPr>
          <w:rFonts w:ascii="Segoe UI" w:hAnsi="Segoe UI" w:cs="Segoe UI"/>
          <w:color w:val="252424"/>
        </w:rPr>
      </w:pPr>
      <w:hyperlink r:id="rId14"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6F9F3A43" w14:textId="375F6D6E" w:rsidR="008A1435" w:rsidRDefault="007B546A" w:rsidP="007B546A">
      <w:r>
        <w:rPr>
          <w:color w:val="5F5F5F"/>
        </w:rPr>
        <w:t>___________________________________________________________________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941C7"/>
    <w:multiLevelType w:val="hybridMultilevel"/>
    <w:tmpl w:val="5456F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54132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6A"/>
    <w:rsid w:val="0034767B"/>
    <w:rsid w:val="007B546A"/>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BD6B"/>
  <w15:chartTrackingRefBased/>
  <w15:docId w15:val="{86AFDF7E-35EE-46CD-AD67-C905A93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46A"/>
    <w:rPr>
      <w:color w:val="0000FF"/>
      <w:u w:val="single"/>
    </w:rPr>
  </w:style>
  <w:style w:type="paragraph" w:styleId="ListParagraph">
    <w:name w:val="List Paragraph"/>
    <w:basedOn w:val="Normal"/>
    <w:uiPriority w:val="34"/>
    <w:qFormat/>
    <w:rsid w:val="007B546A"/>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6113789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MmNjOGFiZDAtYjI5NC00MTJhLTkwN2YtZTk1MTIzNzE5MTgz%40thread.v2/0?context=%7b%22Tid%22%3a%228b3dd73e-4e72-4679-b191-56da1588712b%22%2c%22Oid%22%3a%22d53d83c5-e35b-4fc6-a45c-a0271638b861%22%7d" TargetMode="External"/><Relationship Id="rId11" Type="http://schemas.openxmlformats.org/officeDocument/2006/relationships/hyperlink" Target="tel:+14124475295,,611378987" TargetMode="External"/><Relationship Id="rId5" Type="http://schemas.openxmlformats.org/officeDocument/2006/relationships/hyperlink" Target="https://forms.microsoft.com/r/Rh0zd4iJyE" TargetMode="External"/><Relationship Id="rId15" Type="http://schemas.openxmlformats.org/officeDocument/2006/relationships/hyperlink" Target="https://teams.microsoft.com/meetingOptions/?organizerId=d53d83c5-e35b-4fc6-a45c-a0271638b861&amp;tenantId=8b3dd73e-4e72-4679-b191-56da1588712b&amp;threadId=19_meeting_MmNjOGFiZDAtYjI5NC00MTJhLTkwN2YtZTk1MTIzNzE5MTgz@thread.v2&amp;messageId=0&amp;language=en-US" TargetMode="External"/><Relationship Id="rId10" Type="http://schemas.openxmlformats.org/officeDocument/2006/relationships/hyperlink" Target="https://dialin.plcm.vc/teams/?key=327088547&amp;conf=1118356661"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2022-11-16T19:33:00Z</dcterms:created>
  <dcterms:modified xsi:type="dcterms:W3CDTF">2022-11-16T19:34:00Z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2022-11-16T19:34:08Z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93c85f54-63a7-407c-ad2c-5bf369a30f64</vt:lpwstr>
  </property>
  <property fmtid="{D5CDD505-2E9C-101B-9397-08002B2CF9AE}" pid="8" name="MSIP_Label_5e4b1be8-281e-475d-98b0-21c3457e5a46_ContentBits">
    <vt:lpwstr>0</vt:lpwstr>
  </property>
</Properties>
</file>