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98E" w14:textId="57E5AF89" w:rsidR="002E13D5" w:rsidRPr="004A549E" w:rsidRDefault="04B64773" w:rsidP="619860E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COE Learning Network: </w:t>
      </w:r>
      <w:r w:rsidR="00E74095" w:rsidRPr="004A549E">
        <w:rPr>
          <w:rFonts w:asciiTheme="minorHAnsi" w:eastAsiaTheme="minorEastAsia" w:hAnsiTheme="minorHAnsi" w:cstheme="minorHAnsi"/>
        </w:rPr>
        <w:t>Organizational Crisis Planning</w:t>
      </w:r>
    </w:p>
    <w:p w14:paraId="01111EBA" w14:textId="0EB79050" w:rsidR="00693505" w:rsidRPr="004A549E" w:rsidRDefault="04B64773" w:rsidP="002E13D5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Presenters:</w:t>
      </w:r>
      <w:r w:rsidRPr="004A549E">
        <w:rPr>
          <w:rFonts w:asciiTheme="minorHAnsi" w:eastAsiaTheme="minorEastAsia" w:hAnsiTheme="minorHAnsi" w:cstheme="minorHAnsi"/>
        </w:rPr>
        <w:t xml:space="preserve"> </w:t>
      </w:r>
      <w:r w:rsidR="00434BCA" w:rsidRPr="004A549E">
        <w:rPr>
          <w:rFonts w:asciiTheme="minorHAnsi" w:eastAsiaTheme="minorEastAsia" w:hAnsiTheme="minorHAnsi" w:cstheme="minorHAnsi"/>
        </w:rPr>
        <w:t>Elizabeth Schrage</w:t>
      </w:r>
      <w:r w:rsidR="00D56736" w:rsidRPr="004A549E">
        <w:rPr>
          <w:rFonts w:asciiTheme="minorHAnsi" w:eastAsiaTheme="minorEastAsia" w:hAnsiTheme="minorHAnsi" w:cstheme="minorHAnsi"/>
        </w:rPr>
        <w:t>; Kristina Scalia-Jackson</w:t>
      </w:r>
    </w:p>
    <w:p w14:paraId="794ABAAF" w14:textId="4CD035A1" w:rsidR="002948D1" w:rsidRPr="004A549E" w:rsidRDefault="04B64773" w:rsidP="2748F4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Date</w:t>
      </w:r>
      <w:r w:rsidR="004863EB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and Time:</w:t>
      </w:r>
      <w:r w:rsidRPr="004A549E">
        <w:rPr>
          <w:rStyle w:val="normaltextrun"/>
          <w:rFonts w:asciiTheme="minorHAnsi" w:eastAsiaTheme="minorEastAsia" w:hAnsiTheme="minorHAnsi" w:cstheme="minorHAnsi"/>
        </w:rPr>
        <w:t xml:space="preserve"> </w:t>
      </w:r>
      <w:r w:rsidR="1F09231E" w:rsidRPr="004A549E">
        <w:rPr>
          <w:rStyle w:val="normaltextrun"/>
          <w:rFonts w:asciiTheme="minorHAnsi" w:eastAsiaTheme="minorEastAsia" w:hAnsiTheme="minorHAnsi" w:cstheme="minorHAnsi"/>
        </w:rPr>
        <w:t>1</w:t>
      </w:r>
      <w:r w:rsidR="004A549E" w:rsidRPr="004A549E">
        <w:rPr>
          <w:rStyle w:val="normaltextrun"/>
          <w:rFonts w:asciiTheme="minorHAnsi" w:eastAsiaTheme="minorEastAsia" w:hAnsiTheme="minorHAnsi" w:cstheme="minorHAnsi"/>
        </w:rPr>
        <w:t>1</w:t>
      </w:r>
      <w:r w:rsidR="00D3229B" w:rsidRPr="004A549E">
        <w:rPr>
          <w:rStyle w:val="normaltextrun"/>
          <w:rFonts w:asciiTheme="minorHAnsi" w:eastAsiaTheme="minorEastAsia" w:hAnsiTheme="minorHAnsi" w:cstheme="minorHAnsi"/>
        </w:rPr>
        <w:t>/</w:t>
      </w:r>
      <w:r w:rsidR="76E9661C" w:rsidRPr="004A549E">
        <w:rPr>
          <w:rStyle w:val="normaltextrun"/>
          <w:rFonts w:asciiTheme="minorHAnsi" w:eastAsiaTheme="minorEastAsia" w:hAnsiTheme="minorHAnsi" w:cstheme="minorHAnsi"/>
        </w:rPr>
        <w:t>30</w:t>
      </w:r>
      <w:r w:rsidR="00D3229B" w:rsidRPr="004A549E">
        <w:rPr>
          <w:rStyle w:val="normaltextrun"/>
          <w:rFonts w:asciiTheme="minorHAnsi" w:eastAsiaTheme="minorEastAsia" w:hAnsiTheme="minorHAnsi" w:cstheme="minorHAnsi"/>
        </w:rPr>
        <w:t>/22</w:t>
      </w:r>
      <w:r w:rsidR="004860B0" w:rsidRPr="004A549E">
        <w:rPr>
          <w:rStyle w:val="normaltextrun"/>
          <w:rFonts w:asciiTheme="minorHAnsi" w:eastAsiaTheme="minorEastAsia" w:hAnsiTheme="minorHAnsi" w:cstheme="minorHAnsi"/>
        </w:rPr>
        <w:t>-</w:t>
      </w:r>
      <w:r w:rsidRPr="004A549E">
        <w:rPr>
          <w:rStyle w:val="normaltextrun"/>
          <w:rFonts w:asciiTheme="minorHAnsi" w:eastAsiaTheme="minorEastAsia" w:hAnsiTheme="minorHAnsi" w:cstheme="minorHAnsi"/>
        </w:rPr>
        <w:t>12:00</w:t>
      </w:r>
      <w:r w:rsidR="00A81306" w:rsidRPr="004A549E">
        <w:rPr>
          <w:rStyle w:val="normaltextrun"/>
          <w:rFonts w:asciiTheme="minorHAnsi" w:eastAsiaTheme="minorEastAsia" w:hAnsiTheme="minorHAnsi" w:cstheme="minorHAnsi"/>
        </w:rPr>
        <w:t>-</w:t>
      </w:r>
      <w:r w:rsidRPr="004A549E">
        <w:rPr>
          <w:rStyle w:val="normaltextrun"/>
          <w:rFonts w:asciiTheme="minorHAnsi" w:eastAsiaTheme="minorEastAsia" w:hAnsiTheme="minorHAnsi" w:cstheme="minorHAnsi"/>
        </w:rPr>
        <w:t>1:15 pm</w:t>
      </w:r>
    </w:p>
    <w:p w14:paraId="42E8C6AE" w14:textId="2EC750EE" w:rsidR="002948D1" w:rsidRPr="004A549E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Location:</w:t>
      </w:r>
      <w:r w:rsidR="002A5720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</w:rPr>
        <w:t>Virtual Training (on Zoom)</w:t>
      </w:r>
    </w:p>
    <w:p w14:paraId="771AEBD5" w14:textId="1992C61F" w:rsidR="002948D1" w:rsidRPr="004A549E" w:rsidRDefault="002948D1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Host:</w:t>
      </w:r>
      <w:r w:rsidR="002A5720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</w:rPr>
        <w:t>University of Pittsburgh, School of Pharmacy, Program and Evaluation Unit (PERU</w:t>
      </w:r>
      <w:r w:rsidR="00892C89" w:rsidRPr="004A549E">
        <w:rPr>
          <w:rStyle w:val="normaltextrun"/>
          <w:rFonts w:asciiTheme="minorHAnsi" w:eastAsiaTheme="minorEastAsia" w:hAnsiTheme="minorHAnsi" w:cstheme="minorHAnsi"/>
        </w:rPr>
        <w:t>)</w:t>
      </w:r>
    </w:p>
    <w:p w14:paraId="5ED6366D" w14:textId="24E78D12" w:rsidR="002948D1" w:rsidRPr="004A549E" w:rsidRDefault="04B64773" w:rsidP="0D60FBEB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Target Audience:</w:t>
      </w:r>
      <w:r w:rsidR="002A5720" w:rsidRPr="004A549E">
        <w:rPr>
          <w:rStyle w:val="normaltextrun"/>
          <w:rFonts w:asciiTheme="minorHAnsi" w:eastAsiaTheme="minorEastAsia" w:hAnsiTheme="minorHAnsi" w:cstheme="minorHAnsi"/>
          <w:b/>
          <w:bCs/>
        </w:rPr>
        <w:t xml:space="preserve"> </w:t>
      </w:r>
      <w:r w:rsidRPr="004A549E">
        <w:rPr>
          <w:rStyle w:val="normaltextrun"/>
          <w:rFonts w:asciiTheme="minorHAnsi" w:eastAsiaTheme="minorEastAsia" w:hAnsiTheme="minorHAnsi" w:cstheme="minorHAnsi"/>
        </w:rPr>
        <w:t>Centers of Excellence Leadership and Staff</w:t>
      </w:r>
    </w:p>
    <w:p w14:paraId="79B47A18" w14:textId="77777777" w:rsidR="00295775" w:rsidRPr="004A549E" w:rsidRDefault="00295775" w:rsidP="0D60FB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</w:rPr>
      </w:pPr>
    </w:p>
    <w:p w14:paraId="558C937E" w14:textId="77777777" w:rsidR="00120CE6" w:rsidRPr="004A549E" w:rsidRDefault="04B64773" w:rsidP="00120CE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Training Objectives:</w:t>
      </w:r>
    </w:p>
    <w:p w14:paraId="0D4714F0" w14:textId="35DD71FD" w:rsidR="009E4FD9" w:rsidRPr="00F43CCF" w:rsidRDefault="009E4FD9" w:rsidP="00120CE6">
      <w:pPr>
        <w:pStyle w:val="paragraph"/>
        <w:numPr>
          <w:ilvl w:val="0"/>
          <w:numId w:val="35"/>
        </w:numPr>
        <w:rPr>
          <w:rFonts w:asciiTheme="minorHAnsi" w:eastAsiaTheme="minorEastAsia" w:hAnsiTheme="minorHAnsi" w:cstheme="minorHAnsi"/>
        </w:rPr>
      </w:pPr>
      <w:r w:rsidRPr="00F43CCF">
        <w:rPr>
          <w:rFonts w:asciiTheme="minorHAnsi" w:eastAsiaTheme="minorEastAsia" w:hAnsiTheme="minorHAnsi" w:cstheme="minorHAnsi"/>
        </w:rPr>
        <w:t>De</w:t>
      </w:r>
      <w:r w:rsidR="00F43CCF" w:rsidRPr="00F43CCF">
        <w:rPr>
          <w:rFonts w:asciiTheme="minorHAnsi" w:eastAsiaTheme="minorEastAsia" w:hAnsiTheme="minorHAnsi" w:cstheme="minorHAnsi"/>
        </w:rPr>
        <w:t>fine</w:t>
      </w:r>
      <w:r w:rsidRPr="00F43CCF">
        <w:rPr>
          <w:rFonts w:asciiTheme="minorHAnsi" w:eastAsiaTheme="minorEastAsia" w:hAnsiTheme="minorHAnsi" w:cstheme="minorHAnsi"/>
        </w:rPr>
        <w:t xml:space="preserve"> crisis</w:t>
      </w:r>
      <w:r w:rsidR="003E2D0D" w:rsidRPr="00F43CCF">
        <w:rPr>
          <w:rFonts w:asciiTheme="minorHAnsi" w:eastAsiaTheme="minorEastAsia" w:hAnsiTheme="minorHAnsi" w:cstheme="minorHAnsi"/>
        </w:rPr>
        <w:t>/emergency</w:t>
      </w:r>
    </w:p>
    <w:p w14:paraId="4AE241F3" w14:textId="55CBFA1D" w:rsidR="00120CE6" w:rsidRPr="00F43CCF" w:rsidRDefault="006A30C7" w:rsidP="00120CE6">
      <w:pPr>
        <w:pStyle w:val="paragraph"/>
        <w:numPr>
          <w:ilvl w:val="0"/>
          <w:numId w:val="35"/>
        </w:numPr>
        <w:rPr>
          <w:rFonts w:asciiTheme="minorHAnsi" w:eastAsiaTheme="minorEastAsia" w:hAnsiTheme="minorHAnsi" w:cstheme="minorHAnsi"/>
        </w:rPr>
      </w:pPr>
      <w:r w:rsidRPr="00F43CCF">
        <w:rPr>
          <w:rFonts w:asciiTheme="minorHAnsi" w:eastAsiaTheme="minorEastAsia" w:hAnsiTheme="minorHAnsi" w:cstheme="minorHAnsi"/>
        </w:rPr>
        <w:t>Identify</w:t>
      </w:r>
      <w:r w:rsidR="00B81A8E" w:rsidRPr="00F43CCF">
        <w:rPr>
          <w:rFonts w:asciiTheme="minorHAnsi" w:eastAsiaTheme="minorEastAsia" w:hAnsiTheme="minorHAnsi" w:cstheme="minorHAnsi"/>
        </w:rPr>
        <w:t xml:space="preserve"> </w:t>
      </w:r>
      <w:r w:rsidR="00120CE6" w:rsidRPr="00F43CCF">
        <w:rPr>
          <w:rFonts w:asciiTheme="minorHAnsi" w:eastAsiaTheme="minorEastAsia" w:hAnsiTheme="minorHAnsi" w:cstheme="minorHAnsi"/>
          <w:bCs/>
        </w:rPr>
        <w:t>cris</w:t>
      </w:r>
      <w:r w:rsidR="00633087" w:rsidRPr="00F43CCF">
        <w:rPr>
          <w:rFonts w:asciiTheme="minorHAnsi" w:eastAsiaTheme="minorEastAsia" w:hAnsiTheme="minorHAnsi" w:cstheme="minorHAnsi"/>
          <w:bCs/>
        </w:rPr>
        <w:t>es that may occur in an organization</w:t>
      </w:r>
      <w:r w:rsidR="00120CE6" w:rsidRPr="00F43CCF">
        <w:rPr>
          <w:rFonts w:asciiTheme="minorHAnsi" w:eastAsiaTheme="minorEastAsia" w:hAnsiTheme="minorHAnsi" w:cstheme="minorHAnsi"/>
        </w:rPr>
        <w:t>​</w:t>
      </w:r>
    </w:p>
    <w:p w14:paraId="1BC3A846" w14:textId="3FFD54B3" w:rsidR="00D644C3" w:rsidRPr="00F43CCF" w:rsidRDefault="003E2D0D" w:rsidP="00707DF8">
      <w:pPr>
        <w:pStyle w:val="paragraph"/>
        <w:numPr>
          <w:ilvl w:val="0"/>
          <w:numId w:val="35"/>
        </w:numPr>
        <w:rPr>
          <w:rFonts w:asciiTheme="minorHAnsi" w:eastAsiaTheme="minorEastAsia" w:hAnsiTheme="minorHAnsi" w:cstheme="minorHAnsi"/>
        </w:rPr>
      </w:pPr>
      <w:r w:rsidRPr="00F43CCF">
        <w:rPr>
          <w:rFonts w:asciiTheme="minorHAnsi" w:eastAsiaTheme="minorEastAsia" w:hAnsiTheme="minorHAnsi" w:cstheme="minorHAnsi"/>
        </w:rPr>
        <w:t>List specific h</w:t>
      </w:r>
      <w:r w:rsidR="00D644C3" w:rsidRPr="00F43CCF">
        <w:rPr>
          <w:rFonts w:asciiTheme="minorHAnsi" w:eastAsiaTheme="minorEastAsia" w:hAnsiTheme="minorHAnsi" w:cstheme="minorHAnsi"/>
        </w:rPr>
        <w:t>azards that COEs may encounter</w:t>
      </w:r>
    </w:p>
    <w:p w14:paraId="0F04DE7A" w14:textId="3D9F1A60" w:rsidR="00707DF8" w:rsidRPr="00F43CCF" w:rsidRDefault="00707DF8" w:rsidP="00707DF8">
      <w:pPr>
        <w:pStyle w:val="paragraph"/>
        <w:numPr>
          <w:ilvl w:val="0"/>
          <w:numId w:val="35"/>
        </w:numPr>
        <w:rPr>
          <w:rStyle w:val="eop"/>
          <w:rFonts w:asciiTheme="minorHAnsi" w:eastAsiaTheme="minorEastAsia" w:hAnsiTheme="minorHAnsi" w:cstheme="minorHAnsi"/>
        </w:rPr>
      </w:pPr>
      <w:r w:rsidRPr="00F43CCF">
        <w:rPr>
          <w:rFonts w:asciiTheme="minorHAnsi" w:eastAsiaTheme="minorEastAsia" w:hAnsiTheme="minorHAnsi" w:cstheme="minorHAnsi"/>
        </w:rPr>
        <w:t>Describe the </w:t>
      </w:r>
      <w:r w:rsidRPr="00F43CCF">
        <w:rPr>
          <w:rFonts w:asciiTheme="minorHAnsi" w:eastAsiaTheme="minorEastAsia" w:hAnsiTheme="minorHAnsi" w:cstheme="minorHAnsi"/>
          <w:bCs/>
        </w:rPr>
        <w:t>effectiveness</w:t>
      </w:r>
      <w:r w:rsidRPr="00F43CCF">
        <w:rPr>
          <w:rFonts w:asciiTheme="minorHAnsi" w:eastAsiaTheme="minorEastAsia" w:hAnsiTheme="minorHAnsi" w:cstheme="minorHAnsi"/>
        </w:rPr>
        <w:t> and </w:t>
      </w:r>
      <w:r w:rsidRPr="00F43CCF">
        <w:rPr>
          <w:rFonts w:asciiTheme="minorHAnsi" w:eastAsiaTheme="minorEastAsia" w:hAnsiTheme="minorHAnsi" w:cstheme="minorHAnsi"/>
          <w:bCs/>
        </w:rPr>
        <w:t>purpose</w:t>
      </w:r>
      <w:r w:rsidRPr="00F43CCF">
        <w:rPr>
          <w:rFonts w:asciiTheme="minorHAnsi" w:eastAsiaTheme="minorEastAsia" w:hAnsiTheme="minorHAnsi" w:cstheme="minorHAnsi"/>
        </w:rPr>
        <w:t> of crisis planning</w:t>
      </w:r>
    </w:p>
    <w:p w14:paraId="6508E024" w14:textId="27A547B2" w:rsidR="00120CE6" w:rsidRPr="00F43CCF" w:rsidRDefault="00CA128F" w:rsidP="00120CE6">
      <w:pPr>
        <w:pStyle w:val="paragraph"/>
        <w:numPr>
          <w:ilvl w:val="0"/>
          <w:numId w:val="35"/>
        </w:numPr>
        <w:rPr>
          <w:rFonts w:asciiTheme="minorHAnsi" w:eastAsiaTheme="minorEastAsia" w:hAnsiTheme="minorHAnsi" w:cstheme="minorHAnsi"/>
        </w:rPr>
      </w:pPr>
      <w:r w:rsidRPr="00F43CCF">
        <w:rPr>
          <w:rFonts w:asciiTheme="minorHAnsi" w:eastAsiaTheme="minorEastAsia" w:hAnsiTheme="minorHAnsi" w:cstheme="minorHAnsi"/>
        </w:rPr>
        <w:t xml:space="preserve">List some </w:t>
      </w:r>
      <w:r w:rsidR="00682DB3" w:rsidRPr="00F43CCF">
        <w:rPr>
          <w:rFonts w:asciiTheme="minorHAnsi" w:eastAsiaTheme="minorEastAsia" w:hAnsiTheme="minorHAnsi" w:cstheme="minorHAnsi"/>
        </w:rPr>
        <w:t>areas to consider when crisis planning</w:t>
      </w:r>
    </w:p>
    <w:p w14:paraId="208BAF41" w14:textId="011A451E" w:rsidR="00120CE6" w:rsidRPr="00120CE6" w:rsidRDefault="00B81A8E" w:rsidP="00120CE6">
      <w:pPr>
        <w:pStyle w:val="paragraph"/>
        <w:numPr>
          <w:ilvl w:val="0"/>
          <w:numId w:val="35"/>
        </w:numPr>
        <w:rPr>
          <w:rFonts w:asciiTheme="minorHAnsi" w:eastAsiaTheme="minorEastAsia" w:hAnsiTheme="minorHAnsi" w:cstheme="minorHAnsi"/>
        </w:rPr>
      </w:pPr>
      <w:r w:rsidRPr="00F43CCF">
        <w:rPr>
          <w:rFonts w:asciiTheme="minorHAnsi" w:eastAsiaTheme="minorEastAsia" w:hAnsiTheme="minorHAnsi" w:cstheme="minorHAnsi"/>
        </w:rPr>
        <w:t>Give examples of ways to</w:t>
      </w:r>
      <w:r w:rsidR="00120CE6" w:rsidRPr="00F43CCF">
        <w:rPr>
          <w:rFonts w:asciiTheme="minorHAnsi" w:eastAsiaTheme="minorEastAsia" w:hAnsiTheme="minorHAnsi" w:cstheme="minorHAnsi"/>
          <w:bCs/>
        </w:rPr>
        <w:t> respond </w:t>
      </w:r>
      <w:r w:rsidR="00120CE6" w:rsidRPr="00F43CCF">
        <w:rPr>
          <w:rFonts w:asciiTheme="minorHAnsi" w:eastAsiaTheme="minorEastAsia" w:hAnsiTheme="minorHAnsi" w:cstheme="minorHAnsi"/>
        </w:rPr>
        <w:t>to a crisis</w:t>
      </w:r>
      <w:r w:rsidR="00120CE6" w:rsidRPr="00120CE6">
        <w:rPr>
          <w:rFonts w:asciiTheme="minorHAnsi" w:eastAsiaTheme="minorEastAsia" w:hAnsiTheme="minorHAnsi" w:cstheme="minorHAnsi"/>
        </w:rPr>
        <w:t>​</w:t>
      </w:r>
    </w:p>
    <w:p w14:paraId="116A5289" w14:textId="65DD2CCD" w:rsidR="619860E1" w:rsidRPr="004A549E" w:rsidRDefault="00E74095" w:rsidP="00120C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</w:rPr>
      </w:pPr>
      <w:r w:rsidRPr="004A549E">
        <w:rPr>
          <w:rStyle w:val="normaltextrun"/>
          <w:rFonts w:asciiTheme="minorHAnsi" w:eastAsiaTheme="minorEastAsia" w:hAnsiTheme="minorHAnsi" w:cstheme="minorHAnsi"/>
          <w:b/>
          <w:bCs/>
        </w:rPr>
        <w:t>Agenda:</w:t>
      </w:r>
    </w:p>
    <w:p w14:paraId="710CB0ED" w14:textId="77777777" w:rsidR="00E74095" w:rsidRPr="004A549E" w:rsidRDefault="00E74095" w:rsidP="00120C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2CA0F25" w14:textId="4C032228" w:rsidR="00217697" w:rsidRDefault="00250C4F" w:rsidP="619860E1">
      <w:pPr>
        <w:pStyle w:val="paragraph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Definitions</w:t>
      </w:r>
    </w:p>
    <w:p w14:paraId="0BCF4EE8" w14:textId="2F424494" w:rsidR="00D644C3" w:rsidRPr="004A549E" w:rsidRDefault="00851F81" w:rsidP="619860E1">
      <w:pPr>
        <w:pStyle w:val="paragraph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Hazards</w:t>
      </w:r>
      <w:r w:rsidR="00D644C3">
        <w:rPr>
          <w:rFonts w:asciiTheme="minorHAnsi" w:hAnsiTheme="minorHAnsi" w:cstheme="minorHAnsi"/>
        </w:rPr>
        <w:t xml:space="preserve"> </w:t>
      </w:r>
      <w:r w:rsidR="00250C4F">
        <w:rPr>
          <w:rFonts w:asciiTheme="minorHAnsi" w:hAnsiTheme="minorHAnsi" w:cstheme="minorHAnsi"/>
        </w:rPr>
        <w:t>faced by</w:t>
      </w:r>
      <w:r w:rsidR="00D644C3">
        <w:rPr>
          <w:rFonts w:asciiTheme="minorHAnsi" w:hAnsiTheme="minorHAnsi" w:cstheme="minorHAnsi"/>
        </w:rPr>
        <w:t xml:space="preserve"> COEs</w:t>
      </w:r>
    </w:p>
    <w:p w14:paraId="357B7845" w14:textId="1E9025B2" w:rsidR="00217697" w:rsidRPr="004A549E" w:rsidRDefault="00851F81" w:rsidP="619860E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5F1BC1">
        <w:rPr>
          <w:rFonts w:asciiTheme="minorHAnsi" w:hAnsiTheme="minorHAnsi" w:cstheme="minorHAnsi"/>
        </w:rPr>
        <w:t>mportance of crisis planning</w:t>
      </w:r>
    </w:p>
    <w:p w14:paraId="7248394C" w14:textId="12DB4C9D" w:rsidR="00682DB3" w:rsidRDefault="000A19DE" w:rsidP="619860E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Areas to consider in crisis planning</w:t>
      </w:r>
    </w:p>
    <w:p w14:paraId="151AB87D" w14:textId="0ABC3BA1" w:rsidR="008F250A" w:rsidRPr="004A549E" w:rsidRDefault="00013FF3" w:rsidP="619860E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 xml:space="preserve">Respond to and manage client </w:t>
      </w:r>
      <w:r w:rsidR="00E74095" w:rsidRPr="004A549E">
        <w:rPr>
          <w:rFonts w:asciiTheme="minorHAnsi" w:hAnsiTheme="minorHAnsi" w:cstheme="minorHAnsi"/>
        </w:rPr>
        <w:t>crises</w:t>
      </w:r>
      <w:r w:rsidRPr="004A549E">
        <w:rPr>
          <w:rFonts w:asciiTheme="minorHAnsi" w:hAnsiTheme="minorHAnsi" w:cstheme="minorHAnsi"/>
        </w:rPr>
        <w:t xml:space="preserve"> with the COE </w:t>
      </w:r>
    </w:p>
    <w:p w14:paraId="22518FC5" w14:textId="2BEB06AB" w:rsidR="008F250A" w:rsidRPr="004A549E" w:rsidRDefault="00013FF3" w:rsidP="619860E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Understand when emergency providers should be called</w:t>
      </w:r>
      <w:r w:rsidR="6592E70F" w:rsidRPr="004A549E">
        <w:rPr>
          <w:rFonts w:asciiTheme="minorHAnsi" w:hAnsiTheme="minorHAnsi" w:cstheme="minorHAnsi"/>
        </w:rPr>
        <w:t xml:space="preserve"> </w:t>
      </w:r>
    </w:p>
    <w:p w14:paraId="507DBAA7" w14:textId="5C3CB060" w:rsidR="008F250A" w:rsidRPr="004A549E" w:rsidRDefault="00013FF3" w:rsidP="619860E1">
      <w:pPr>
        <w:pStyle w:val="paragraph"/>
        <w:numPr>
          <w:ilvl w:val="1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 xml:space="preserve">Understand when clients should be referred </w:t>
      </w:r>
    </w:p>
    <w:p w14:paraId="6B9A9D7C" w14:textId="6312AF80" w:rsidR="619860E1" w:rsidRPr="004A549E" w:rsidRDefault="619860E1" w:rsidP="619860E1">
      <w:pPr>
        <w:pStyle w:val="paragraph"/>
        <w:numPr>
          <w:ilvl w:val="1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Training for staff</w:t>
      </w:r>
    </w:p>
    <w:p w14:paraId="343C0621" w14:textId="5E76D3B5" w:rsidR="619860E1" w:rsidRPr="004A549E" w:rsidRDefault="619860E1" w:rsidP="619860E1">
      <w:pPr>
        <w:pStyle w:val="paragraph"/>
        <w:numPr>
          <w:ilvl w:val="1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Response during a crisis</w:t>
      </w:r>
    </w:p>
    <w:p w14:paraId="6AA2A51B" w14:textId="5E23FF18" w:rsidR="619860E1" w:rsidRPr="004A549E" w:rsidRDefault="619860E1" w:rsidP="619860E1">
      <w:pPr>
        <w:pStyle w:val="paragraph"/>
        <w:numPr>
          <w:ilvl w:val="2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Identified clinical leaders</w:t>
      </w:r>
    </w:p>
    <w:p w14:paraId="0D5B6156" w14:textId="15294D11" w:rsidR="619860E1" w:rsidRPr="004A549E" w:rsidRDefault="619860E1" w:rsidP="619860E1">
      <w:pPr>
        <w:pStyle w:val="paragraph"/>
        <w:numPr>
          <w:ilvl w:val="2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Texting if the staff member can’t leave the situation</w:t>
      </w:r>
    </w:p>
    <w:p w14:paraId="63D0310C" w14:textId="373649E1" w:rsidR="619860E1" w:rsidRPr="004A549E" w:rsidRDefault="619860E1" w:rsidP="619860E1">
      <w:pPr>
        <w:pStyle w:val="paragraph"/>
        <w:numPr>
          <w:ilvl w:val="1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Response after a crisis</w:t>
      </w:r>
    </w:p>
    <w:p w14:paraId="44FAAE96" w14:textId="17AA58AD" w:rsidR="619860E1" w:rsidRPr="004A549E" w:rsidRDefault="619860E1" w:rsidP="619860E1">
      <w:pPr>
        <w:pStyle w:val="paragraph"/>
        <w:numPr>
          <w:ilvl w:val="2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Promote self-care</w:t>
      </w:r>
    </w:p>
    <w:p w14:paraId="2A49893C" w14:textId="337E47DE" w:rsidR="619860E1" w:rsidRPr="004A549E" w:rsidRDefault="619860E1" w:rsidP="619860E1">
      <w:pPr>
        <w:pStyle w:val="paragraph"/>
        <w:numPr>
          <w:ilvl w:val="3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 xml:space="preserve">Time off </w:t>
      </w:r>
    </w:p>
    <w:p w14:paraId="0A5C8B00" w14:textId="384B0513" w:rsidR="619860E1" w:rsidRPr="004A549E" w:rsidRDefault="619860E1" w:rsidP="619860E1">
      <w:pPr>
        <w:pStyle w:val="paragraph"/>
        <w:numPr>
          <w:ilvl w:val="3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Listening sessions</w:t>
      </w:r>
    </w:p>
    <w:p w14:paraId="3AF93E32" w14:textId="70C104B6" w:rsidR="619860E1" w:rsidRPr="004A549E" w:rsidRDefault="619860E1" w:rsidP="619860E1">
      <w:pPr>
        <w:pStyle w:val="paragraph"/>
        <w:numPr>
          <w:ilvl w:val="3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Open communication</w:t>
      </w:r>
    </w:p>
    <w:p w14:paraId="37629EB1" w14:textId="5C9881A4" w:rsidR="619860E1" w:rsidRPr="004A549E" w:rsidRDefault="619860E1" w:rsidP="619860E1">
      <w:pPr>
        <w:pStyle w:val="paragraph"/>
        <w:numPr>
          <w:ilvl w:val="3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Planned response</w:t>
      </w:r>
    </w:p>
    <w:p w14:paraId="397697B3" w14:textId="65D47819" w:rsidR="619860E1" w:rsidRPr="004A549E" w:rsidRDefault="00E74095" w:rsidP="619860E1">
      <w:pPr>
        <w:pStyle w:val="paragraph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Community-bas</w:t>
      </w:r>
      <w:r w:rsidR="619860E1" w:rsidRPr="004A549E">
        <w:rPr>
          <w:rFonts w:asciiTheme="minorHAnsi" w:hAnsiTheme="minorHAnsi" w:cstheme="minorHAnsi"/>
        </w:rPr>
        <w:t>ed service considerations</w:t>
      </w:r>
    </w:p>
    <w:p w14:paraId="1F4D20D5" w14:textId="436A7A0B" w:rsidR="619860E1" w:rsidRPr="004A549E" w:rsidRDefault="619860E1" w:rsidP="619860E1">
      <w:pPr>
        <w:pStyle w:val="paragraph"/>
        <w:numPr>
          <w:ilvl w:val="1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Texting</w:t>
      </w:r>
    </w:p>
    <w:p w14:paraId="295161FC" w14:textId="28013970" w:rsidR="619860E1" w:rsidRPr="004A549E" w:rsidRDefault="00E74095" w:rsidP="619860E1">
      <w:pPr>
        <w:pStyle w:val="paragraph"/>
        <w:numPr>
          <w:ilvl w:val="1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2-person</w:t>
      </w:r>
      <w:r w:rsidR="619860E1" w:rsidRPr="004A549E">
        <w:rPr>
          <w:rFonts w:asciiTheme="minorHAnsi" w:hAnsiTheme="minorHAnsi" w:cstheme="minorHAnsi"/>
        </w:rPr>
        <w:t xml:space="preserve"> visits </w:t>
      </w:r>
    </w:p>
    <w:p w14:paraId="15349797" w14:textId="0F51ACAD" w:rsidR="619860E1" w:rsidRPr="004A549E" w:rsidRDefault="619860E1" w:rsidP="619860E1">
      <w:pPr>
        <w:pStyle w:val="paragraph"/>
        <w:numPr>
          <w:ilvl w:val="2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Could be a result of an environmental concern</w:t>
      </w:r>
    </w:p>
    <w:p w14:paraId="380D18E5" w14:textId="78AB3FE3" w:rsidR="619860E1" w:rsidRPr="004A549E" w:rsidRDefault="619860E1" w:rsidP="619860E1">
      <w:pPr>
        <w:pStyle w:val="paragraph"/>
        <w:numPr>
          <w:ilvl w:val="1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 xml:space="preserve">Awareness of </w:t>
      </w:r>
      <w:r w:rsidR="00E74095" w:rsidRPr="004A549E">
        <w:rPr>
          <w:rFonts w:asciiTheme="minorHAnsi" w:hAnsiTheme="minorHAnsi" w:cstheme="minorHAnsi"/>
        </w:rPr>
        <w:t xml:space="preserve">the </w:t>
      </w:r>
      <w:r w:rsidRPr="004A549E">
        <w:rPr>
          <w:rFonts w:asciiTheme="minorHAnsi" w:hAnsiTheme="minorHAnsi" w:cstheme="minorHAnsi"/>
        </w:rPr>
        <w:t>environment in general</w:t>
      </w:r>
    </w:p>
    <w:p w14:paraId="01BA5733" w14:textId="300E1CF8" w:rsidR="619860E1" w:rsidRPr="004A549E" w:rsidRDefault="619860E1" w:rsidP="619860E1">
      <w:pPr>
        <w:pStyle w:val="paragraph"/>
        <w:numPr>
          <w:ilvl w:val="2"/>
          <w:numId w:val="3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549E">
        <w:rPr>
          <w:rFonts w:asciiTheme="minorHAnsi" w:hAnsiTheme="minorHAnsi" w:cstheme="minorHAnsi"/>
        </w:rPr>
        <w:t>Who is in the community??</w:t>
      </w:r>
    </w:p>
    <w:p w14:paraId="224309CF" w14:textId="77777777" w:rsidR="00C80C75" w:rsidRPr="004A549E" w:rsidRDefault="00C80C75" w:rsidP="00E74095">
      <w:pPr>
        <w:rPr>
          <w:rFonts w:eastAsiaTheme="minorEastAsia" w:cstheme="minorHAnsi"/>
          <w:sz w:val="24"/>
          <w:szCs w:val="24"/>
        </w:rPr>
      </w:pPr>
    </w:p>
    <w:p w14:paraId="7BAB6430" w14:textId="773048A3" w:rsidR="00D76665" w:rsidRPr="004A549E" w:rsidRDefault="00F43CCF" w:rsidP="00D7666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Post-Test</w:t>
      </w:r>
      <w:r w:rsidR="00D76665" w:rsidRPr="004A549E">
        <w:rPr>
          <w:rFonts w:cstheme="minorHAnsi"/>
          <w:b/>
          <w:sz w:val="24"/>
          <w:szCs w:val="24"/>
        </w:rPr>
        <w:t xml:space="preserve"> Questions</w:t>
      </w:r>
      <w:r w:rsidR="00E74095" w:rsidRPr="004A549E">
        <w:rPr>
          <w:rFonts w:cstheme="minorHAnsi"/>
          <w:b/>
          <w:sz w:val="24"/>
          <w:szCs w:val="24"/>
        </w:rPr>
        <w:t>:</w:t>
      </w:r>
    </w:p>
    <w:p w14:paraId="6AF846F6" w14:textId="758B95E5" w:rsidR="00D32634" w:rsidRPr="004A549E" w:rsidRDefault="00DD0A49" w:rsidP="00E74095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lastRenderedPageBreak/>
        <w:t>Common</w:t>
      </w:r>
      <w:r w:rsidR="004D2E65" w:rsidRPr="004A549E">
        <w:rPr>
          <w:rFonts w:cstheme="minorHAnsi"/>
          <w:sz w:val="24"/>
          <w:szCs w:val="24"/>
        </w:rPr>
        <w:t xml:space="preserve"> organizational </w:t>
      </w:r>
      <w:r w:rsidR="00795F14" w:rsidRPr="004A549E">
        <w:rPr>
          <w:rFonts w:cstheme="minorHAnsi"/>
          <w:sz w:val="24"/>
          <w:szCs w:val="24"/>
        </w:rPr>
        <w:t>crises</w:t>
      </w:r>
      <w:r w:rsidR="00D32634" w:rsidRPr="004A549E">
        <w:rPr>
          <w:rFonts w:cstheme="minorHAnsi"/>
          <w:sz w:val="24"/>
          <w:szCs w:val="24"/>
        </w:rPr>
        <w:t xml:space="preserve"> include:</w:t>
      </w:r>
    </w:p>
    <w:p w14:paraId="1A5C6CD2" w14:textId="4980195E" w:rsidR="00E74095" w:rsidRPr="004A549E" w:rsidRDefault="00D32634" w:rsidP="00D3263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t xml:space="preserve">Confrontation Crisis </w:t>
      </w:r>
    </w:p>
    <w:p w14:paraId="525A1758" w14:textId="5EF4003D" w:rsidR="00F22CC9" w:rsidRPr="004A549E" w:rsidRDefault="00F22CC9" w:rsidP="00D3263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t>Workplace Violence Crisis</w:t>
      </w:r>
    </w:p>
    <w:p w14:paraId="51BA1A8C" w14:textId="4CCB99DF" w:rsidR="00F22CC9" w:rsidRPr="004A549E" w:rsidRDefault="00F22CC9" w:rsidP="00D3263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t>Personnel Crisis</w:t>
      </w:r>
    </w:p>
    <w:p w14:paraId="39DAEDDB" w14:textId="12BCB743" w:rsidR="00DD0A49" w:rsidRPr="004A549E" w:rsidRDefault="00DD0A49" w:rsidP="00D3263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t>Technological Crisis</w:t>
      </w:r>
    </w:p>
    <w:p w14:paraId="6CCF3F68" w14:textId="6E10A75A" w:rsidR="00DD0A49" w:rsidRPr="004A549E" w:rsidRDefault="00DD0A49" w:rsidP="00D32634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 w:rsidRPr="004A549E">
        <w:rPr>
          <w:rFonts w:cstheme="minorHAnsi"/>
          <w:b/>
          <w:sz w:val="24"/>
          <w:szCs w:val="24"/>
        </w:rPr>
        <w:t>All of the above</w:t>
      </w:r>
    </w:p>
    <w:p w14:paraId="0FF1080E" w14:textId="653FE8FD" w:rsidR="00DD0A49" w:rsidRPr="004A549E" w:rsidRDefault="00B05AF7" w:rsidP="00DD0A49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t xml:space="preserve">True or </w:t>
      </w:r>
      <w:r w:rsidRPr="004A549E">
        <w:rPr>
          <w:rFonts w:cstheme="minorHAnsi"/>
          <w:b/>
          <w:sz w:val="24"/>
          <w:szCs w:val="24"/>
        </w:rPr>
        <w:t>False</w:t>
      </w:r>
      <w:r w:rsidR="00906A64" w:rsidRPr="004A549E">
        <w:rPr>
          <w:rFonts w:cstheme="minorHAnsi"/>
          <w:sz w:val="24"/>
          <w:szCs w:val="24"/>
        </w:rPr>
        <w:t xml:space="preserve">: </w:t>
      </w:r>
      <w:r w:rsidR="00BE5F5E" w:rsidRPr="004A549E">
        <w:rPr>
          <w:rFonts w:cstheme="minorHAnsi"/>
          <w:sz w:val="24"/>
          <w:szCs w:val="24"/>
        </w:rPr>
        <w:t xml:space="preserve">You should wait for a </w:t>
      </w:r>
      <w:r w:rsidR="007E2F8D" w:rsidRPr="004A549E">
        <w:rPr>
          <w:rFonts w:cstheme="minorHAnsi"/>
          <w:sz w:val="24"/>
          <w:szCs w:val="24"/>
        </w:rPr>
        <w:t>supervisor before you contact emergency services.</w:t>
      </w:r>
    </w:p>
    <w:p w14:paraId="5FDA2599" w14:textId="10E84710" w:rsidR="007E2F8D" w:rsidRPr="004A549E" w:rsidRDefault="00B562D3" w:rsidP="00DD0A49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t>When working in the community it is important to:</w:t>
      </w:r>
    </w:p>
    <w:p w14:paraId="39FADA66" w14:textId="75896A20" w:rsidR="00B562D3" w:rsidRPr="004A549E" w:rsidRDefault="00B562D3" w:rsidP="00B562D3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t>be aware of your environment.</w:t>
      </w:r>
    </w:p>
    <w:p w14:paraId="33B9431D" w14:textId="701BDC0D" w:rsidR="0088459C" w:rsidRPr="004A549E" w:rsidRDefault="0088459C" w:rsidP="00B562D3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t>follow your organization’s policies related to community work.</w:t>
      </w:r>
    </w:p>
    <w:p w14:paraId="77D5E058" w14:textId="0256589B" w:rsidR="00083895" w:rsidRPr="004A549E" w:rsidRDefault="00083895" w:rsidP="00B562D3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4A549E">
        <w:rPr>
          <w:rFonts w:cstheme="minorHAnsi"/>
          <w:sz w:val="24"/>
          <w:szCs w:val="24"/>
        </w:rPr>
        <w:t xml:space="preserve">be sure </w:t>
      </w:r>
      <w:r w:rsidR="00795F14" w:rsidRPr="004A549E">
        <w:rPr>
          <w:rFonts w:cstheme="minorHAnsi"/>
          <w:sz w:val="24"/>
          <w:szCs w:val="24"/>
        </w:rPr>
        <w:t>someone knows where you are.</w:t>
      </w:r>
    </w:p>
    <w:p w14:paraId="4591F30C" w14:textId="47BD9F10" w:rsidR="00795F14" w:rsidRPr="004A549E" w:rsidRDefault="00795F14" w:rsidP="00B562D3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 w:rsidRPr="004A549E">
        <w:rPr>
          <w:rFonts w:cstheme="minorHAnsi"/>
          <w:b/>
          <w:sz w:val="24"/>
          <w:szCs w:val="24"/>
        </w:rPr>
        <w:t>All of the above</w:t>
      </w:r>
    </w:p>
    <w:p w14:paraId="508C0666" w14:textId="48926B28" w:rsidR="00795F14" w:rsidRDefault="00B04F48" w:rsidP="00795F14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04F48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following is one of the </w:t>
      </w:r>
      <w:r w:rsidRPr="00B04F48">
        <w:rPr>
          <w:rFonts w:cstheme="minorHAnsi"/>
          <w:sz w:val="24"/>
          <w:szCs w:val="24"/>
        </w:rPr>
        <w:t xml:space="preserve">4 Ps </w:t>
      </w:r>
      <w:r>
        <w:rPr>
          <w:rFonts w:cstheme="minorHAnsi"/>
          <w:sz w:val="24"/>
          <w:szCs w:val="24"/>
        </w:rPr>
        <w:t>of assessing a crisis:</w:t>
      </w:r>
    </w:p>
    <w:p w14:paraId="67DC4BC9" w14:textId="41FE1C03" w:rsidR="00B04F48" w:rsidRDefault="00B04F48" w:rsidP="00B04F48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producing factoring</w:t>
      </w:r>
    </w:p>
    <w:p w14:paraId="4C857B2D" w14:textId="6BCC723E" w:rsidR="00B04F48" w:rsidRDefault="00B04F48" w:rsidP="00B04F48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promising factors</w:t>
      </w:r>
    </w:p>
    <w:p w14:paraId="1D47A4EB" w14:textId="6B5481F5" w:rsidR="00B04F48" w:rsidRPr="00B04F48" w:rsidRDefault="00B04F48" w:rsidP="00B04F48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 w:rsidRPr="00B04F48">
        <w:rPr>
          <w:rFonts w:cstheme="minorHAnsi"/>
          <w:b/>
          <w:sz w:val="24"/>
          <w:szCs w:val="24"/>
        </w:rPr>
        <w:t>protective factors</w:t>
      </w:r>
    </w:p>
    <w:p w14:paraId="2081C411" w14:textId="240A7A35" w:rsidR="00B04F48" w:rsidRDefault="00B04F48" w:rsidP="00B04F48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purposeful factors</w:t>
      </w:r>
    </w:p>
    <w:p w14:paraId="40FF13CD" w14:textId="5EB3D411" w:rsidR="00B04F48" w:rsidRDefault="00B04F48" w:rsidP="00B04F48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B04F48">
        <w:rPr>
          <w:rFonts w:cstheme="minorHAnsi"/>
          <w:b/>
          <w:sz w:val="24"/>
          <w:szCs w:val="24"/>
        </w:rPr>
        <w:t>True</w:t>
      </w:r>
      <w:r>
        <w:rPr>
          <w:rFonts w:cstheme="minorHAnsi"/>
          <w:sz w:val="24"/>
          <w:szCs w:val="24"/>
        </w:rPr>
        <w:t xml:space="preserve"> or False: One of the ways to prevent a crisis from occurring is to conduct an organizational risk assessment</w:t>
      </w:r>
    </w:p>
    <w:p w14:paraId="5F52698A" w14:textId="77777777" w:rsidR="00D76665" w:rsidRPr="004A549E" w:rsidRDefault="00D76665" w:rsidP="0D60FBE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C1FAAF6" w14:textId="0BC3E87A" w:rsidR="1DB4B423" w:rsidRPr="004A549E" w:rsidRDefault="1DB4B423" w:rsidP="001B6ECF">
      <w:p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4A549E">
        <w:rPr>
          <w:rFonts w:eastAsiaTheme="minorEastAsia" w:cstheme="minorHAnsi"/>
          <w:b/>
          <w:bCs/>
          <w:sz w:val="24"/>
          <w:szCs w:val="24"/>
        </w:rPr>
        <w:t>References:</w:t>
      </w:r>
    </w:p>
    <w:p w14:paraId="2E090EAE" w14:textId="1CB6C6CC" w:rsidR="00986CF0" w:rsidRPr="00986CF0" w:rsidRDefault="00986CF0" w:rsidP="00986CF0">
      <w:pPr>
        <w:numPr>
          <w:ilvl w:val="0"/>
          <w:numId w:val="37"/>
        </w:numPr>
        <w:rPr>
          <w:rFonts w:eastAsiaTheme="minorEastAsia" w:cstheme="minorHAnsi"/>
          <w:bCs/>
          <w:sz w:val="24"/>
          <w:szCs w:val="24"/>
        </w:rPr>
      </w:pPr>
      <w:r w:rsidRPr="00986CF0">
        <w:rPr>
          <w:rFonts w:eastAsiaTheme="minorEastAsia" w:cstheme="minorHAnsi"/>
          <w:bCs/>
          <w:sz w:val="24"/>
          <w:szCs w:val="24"/>
        </w:rPr>
        <w:t xml:space="preserve">Bundy, J., Pfarrer, M. D., Short, C. E., &amp; Coombs, W. T. (2017). </w:t>
      </w:r>
      <w:r w:rsidRPr="006650CD">
        <w:rPr>
          <w:rFonts w:eastAsiaTheme="minorEastAsia" w:cstheme="minorHAnsi"/>
          <w:bCs/>
          <w:i/>
          <w:sz w:val="24"/>
          <w:szCs w:val="24"/>
        </w:rPr>
        <w:t>Crises and crisis management: Integration, interpretation, and research development</w:t>
      </w:r>
      <w:r w:rsidRPr="00986CF0">
        <w:rPr>
          <w:rFonts w:eastAsiaTheme="minorEastAsia" w:cstheme="minorHAnsi"/>
          <w:bCs/>
          <w:sz w:val="24"/>
          <w:szCs w:val="24"/>
        </w:rPr>
        <w:t xml:space="preserve">. Journal of </w:t>
      </w:r>
      <w:r w:rsidR="00F43CCF">
        <w:rPr>
          <w:rFonts w:eastAsiaTheme="minorEastAsia" w:cstheme="minorHAnsi"/>
          <w:bCs/>
          <w:sz w:val="24"/>
          <w:szCs w:val="24"/>
        </w:rPr>
        <w:t>Management</w:t>
      </w:r>
      <w:r w:rsidRPr="00986CF0">
        <w:rPr>
          <w:rFonts w:eastAsiaTheme="minorEastAsia" w:cstheme="minorHAnsi"/>
          <w:bCs/>
          <w:sz w:val="24"/>
          <w:szCs w:val="24"/>
        </w:rPr>
        <w:t>, 43(6), 1661-1692.</w:t>
      </w:r>
    </w:p>
    <w:p w14:paraId="6090F9AB" w14:textId="62146BD6" w:rsidR="00986CF0" w:rsidRPr="00986CF0" w:rsidRDefault="00986CF0" w:rsidP="00986CF0">
      <w:pPr>
        <w:pStyle w:val="ListParagraph"/>
        <w:numPr>
          <w:ilvl w:val="0"/>
          <w:numId w:val="37"/>
        </w:numPr>
        <w:rPr>
          <w:rFonts w:eastAsiaTheme="minorEastAsia" w:cstheme="minorHAnsi"/>
          <w:bCs/>
          <w:sz w:val="24"/>
          <w:szCs w:val="24"/>
        </w:rPr>
      </w:pPr>
      <w:r w:rsidRPr="00986CF0">
        <w:rPr>
          <w:rFonts w:eastAsiaTheme="minorEastAsia" w:cstheme="minorHAnsi"/>
          <w:bCs/>
          <w:sz w:val="24"/>
          <w:szCs w:val="24"/>
        </w:rPr>
        <w:t xml:space="preserve">DHHS, A., &amp; </w:t>
      </w:r>
      <w:proofErr w:type="spellStart"/>
      <w:r w:rsidRPr="00986CF0">
        <w:rPr>
          <w:rFonts w:eastAsiaTheme="minorEastAsia" w:cstheme="minorHAnsi"/>
          <w:bCs/>
          <w:sz w:val="24"/>
          <w:szCs w:val="24"/>
        </w:rPr>
        <w:t>Doj</w:t>
      </w:r>
      <w:proofErr w:type="spellEnd"/>
      <w:r w:rsidRPr="00986CF0">
        <w:rPr>
          <w:rFonts w:eastAsiaTheme="minorEastAsia" w:cstheme="minorHAnsi"/>
          <w:bCs/>
          <w:sz w:val="24"/>
          <w:szCs w:val="24"/>
        </w:rPr>
        <w:t xml:space="preserve">, F. (2014). </w:t>
      </w:r>
      <w:r w:rsidRPr="006650CD">
        <w:rPr>
          <w:rFonts w:eastAsiaTheme="minorEastAsia" w:cstheme="minorHAnsi"/>
          <w:bCs/>
          <w:i/>
          <w:sz w:val="24"/>
          <w:szCs w:val="24"/>
        </w:rPr>
        <w:t>Incorporating active shooter incident planning into health care facility emergency operations plans</w:t>
      </w:r>
      <w:r w:rsidR="00F43CCF">
        <w:rPr>
          <w:rFonts w:eastAsiaTheme="minorEastAsia" w:cstheme="minorHAnsi"/>
          <w:bCs/>
          <w:i/>
          <w:sz w:val="24"/>
          <w:szCs w:val="24"/>
        </w:rPr>
        <w:t>.</w:t>
      </w:r>
      <w:r w:rsidRPr="00986CF0">
        <w:rPr>
          <w:rFonts w:eastAsiaTheme="minorEastAsia" w:cstheme="minorHAnsi"/>
          <w:bCs/>
          <w:sz w:val="24"/>
          <w:szCs w:val="24"/>
        </w:rPr>
        <w:t xml:space="preserve"> Retrieved October 28, 2022, from https://www.phe.gov/preparedness/planning/Documents/active-shooter-planning-eop2014.pdf</w:t>
      </w:r>
    </w:p>
    <w:p w14:paraId="47245BF1" w14:textId="77777777" w:rsidR="00C41D74" w:rsidRPr="00986CF0" w:rsidRDefault="00C41D74" w:rsidP="00C41D74">
      <w:pPr>
        <w:numPr>
          <w:ilvl w:val="0"/>
          <w:numId w:val="37"/>
        </w:numPr>
        <w:rPr>
          <w:rFonts w:eastAsiaTheme="minorEastAsia" w:cstheme="minorHAnsi"/>
          <w:bCs/>
          <w:sz w:val="24"/>
          <w:szCs w:val="24"/>
        </w:rPr>
      </w:pPr>
      <w:r w:rsidRPr="00986CF0">
        <w:rPr>
          <w:rFonts w:eastAsiaTheme="minorEastAsia" w:cstheme="minorHAnsi"/>
          <w:bCs/>
          <w:sz w:val="24"/>
          <w:szCs w:val="24"/>
        </w:rPr>
        <w:t xml:space="preserve">James, R. K., &amp; Gilliland, B. E. (2005). </w:t>
      </w:r>
      <w:r w:rsidRPr="006650CD">
        <w:rPr>
          <w:rFonts w:eastAsiaTheme="minorEastAsia" w:cstheme="minorHAnsi"/>
          <w:bCs/>
          <w:i/>
          <w:sz w:val="24"/>
          <w:szCs w:val="24"/>
        </w:rPr>
        <w:t>Crisis intervention strategies</w:t>
      </w:r>
      <w:r w:rsidRPr="00986CF0">
        <w:rPr>
          <w:rFonts w:eastAsiaTheme="minorEastAsia" w:cstheme="minorHAnsi"/>
          <w:bCs/>
          <w:sz w:val="24"/>
          <w:szCs w:val="24"/>
        </w:rPr>
        <w:t> (5th ed.). Belmont, CA: Thomson Brooks/Cole.​</w:t>
      </w:r>
    </w:p>
    <w:p w14:paraId="1BC23EB9" w14:textId="77777777" w:rsidR="00986CF0" w:rsidRPr="00986CF0" w:rsidRDefault="00986CF0" w:rsidP="00986CF0">
      <w:pPr>
        <w:numPr>
          <w:ilvl w:val="0"/>
          <w:numId w:val="37"/>
        </w:numPr>
        <w:rPr>
          <w:rFonts w:eastAsiaTheme="minorEastAsia" w:cstheme="minorHAnsi"/>
          <w:bCs/>
          <w:sz w:val="24"/>
          <w:szCs w:val="24"/>
        </w:rPr>
      </w:pPr>
      <w:r w:rsidRPr="00986CF0">
        <w:rPr>
          <w:rFonts w:cstheme="minorHAnsi"/>
          <w:sz w:val="24"/>
          <w:szCs w:val="24"/>
        </w:rPr>
        <w:t xml:space="preserve">National Institute for Health and Safety. (2018, November 30). </w:t>
      </w:r>
      <w:r w:rsidRPr="006650CD">
        <w:rPr>
          <w:rFonts w:cstheme="minorHAnsi"/>
          <w:i/>
          <w:sz w:val="24"/>
          <w:szCs w:val="24"/>
        </w:rPr>
        <w:t>Business Emergency Management Planning</w:t>
      </w:r>
      <w:r w:rsidRPr="00986CF0">
        <w:rPr>
          <w:rFonts w:cstheme="minorHAnsi"/>
          <w:sz w:val="24"/>
          <w:szCs w:val="24"/>
        </w:rPr>
        <w:t xml:space="preserve">. Centers for Disease Control and Prevention. Retrieved October 28, 2022, from https://www.cdc.gov/niosh/topics/emres/business.html </w:t>
      </w:r>
    </w:p>
    <w:p w14:paraId="743E7959" w14:textId="25ED2A9B" w:rsidR="00986CF0" w:rsidRPr="00986CF0" w:rsidRDefault="00986CF0" w:rsidP="00C41D74">
      <w:pPr>
        <w:numPr>
          <w:ilvl w:val="0"/>
          <w:numId w:val="37"/>
        </w:numPr>
        <w:rPr>
          <w:rFonts w:eastAsiaTheme="minorEastAsia" w:cstheme="minorHAnsi"/>
          <w:bCs/>
          <w:sz w:val="24"/>
          <w:szCs w:val="24"/>
        </w:rPr>
      </w:pPr>
      <w:r w:rsidRPr="00986CF0">
        <w:rPr>
          <w:rFonts w:cstheme="minorHAnsi"/>
          <w:bCs/>
          <w:sz w:val="24"/>
          <w:szCs w:val="24"/>
        </w:rPr>
        <w:t xml:space="preserve">Simola, S. K. (2005). </w:t>
      </w:r>
      <w:r w:rsidRPr="006650CD">
        <w:rPr>
          <w:rFonts w:cstheme="minorHAnsi"/>
          <w:bCs/>
          <w:i/>
          <w:sz w:val="24"/>
          <w:szCs w:val="24"/>
        </w:rPr>
        <w:t>Organizational crisis management: Overview and opportunities</w:t>
      </w:r>
      <w:r w:rsidRPr="00986CF0">
        <w:rPr>
          <w:rFonts w:cstheme="minorHAnsi"/>
          <w:bCs/>
          <w:sz w:val="24"/>
          <w:szCs w:val="24"/>
        </w:rPr>
        <w:t>. Consulting Psychology Journal: Practice and Research, 57(3), 180.</w:t>
      </w:r>
      <w:r w:rsidRPr="00986CF0">
        <w:rPr>
          <w:rFonts w:cstheme="minorHAnsi"/>
          <w:sz w:val="24"/>
          <w:szCs w:val="24"/>
        </w:rPr>
        <w:t>Navigating Crisis: The Role of Communication in Organizational Crisis</w:t>
      </w:r>
    </w:p>
    <w:p w14:paraId="58E8039E" w14:textId="1A525456" w:rsidR="00C41D74" w:rsidRPr="00986CF0" w:rsidRDefault="00C41D74" w:rsidP="00C41D74">
      <w:pPr>
        <w:numPr>
          <w:ilvl w:val="0"/>
          <w:numId w:val="37"/>
        </w:numPr>
        <w:rPr>
          <w:rStyle w:val="Hyperlink"/>
          <w:rFonts w:eastAsiaTheme="minorEastAsia" w:cstheme="minorHAnsi"/>
          <w:bCs/>
          <w:color w:val="auto"/>
          <w:sz w:val="24"/>
          <w:szCs w:val="24"/>
          <w:u w:val="none"/>
        </w:rPr>
      </w:pPr>
      <w:r w:rsidRPr="00986CF0">
        <w:rPr>
          <w:rFonts w:eastAsiaTheme="minorEastAsia" w:cstheme="minorHAnsi"/>
          <w:bCs/>
          <w:sz w:val="24"/>
          <w:szCs w:val="24"/>
        </w:rPr>
        <w:lastRenderedPageBreak/>
        <w:t>U</w:t>
      </w:r>
      <w:r w:rsidR="00986CF0" w:rsidRPr="00986CF0">
        <w:rPr>
          <w:rFonts w:eastAsiaTheme="minorEastAsia" w:cstheme="minorHAnsi"/>
          <w:bCs/>
          <w:sz w:val="24"/>
          <w:szCs w:val="24"/>
        </w:rPr>
        <w:t>nited States</w:t>
      </w:r>
      <w:r w:rsidRPr="00986CF0">
        <w:rPr>
          <w:rFonts w:eastAsiaTheme="minorEastAsia" w:cstheme="minorHAnsi"/>
          <w:bCs/>
          <w:sz w:val="24"/>
          <w:szCs w:val="24"/>
        </w:rPr>
        <w:t xml:space="preserve"> Department of Veterans Affairs (USDVA). (2012). M28R, </w:t>
      </w:r>
      <w:r w:rsidRPr="006650CD">
        <w:rPr>
          <w:rFonts w:eastAsiaTheme="minorEastAsia" w:cstheme="minorHAnsi"/>
          <w:bCs/>
          <w:i/>
          <w:sz w:val="24"/>
          <w:szCs w:val="24"/>
        </w:rPr>
        <w:t>Vocational Rehabilitation</w:t>
      </w:r>
      <w:r w:rsidR="00F43CCF">
        <w:rPr>
          <w:rFonts w:eastAsiaTheme="minorEastAsia" w:cstheme="minorHAnsi"/>
          <w:bCs/>
          <w:i/>
          <w:sz w:val="24"/>
          <w:szCs w:val="24"/>
        </w:rPr>
        <w:t>,</w:t>
      </w:r>
      <w:r w:rsidRPr="006650CD">
        <w:rPr>
          <w:rFonts w:eastAsiaTheme="minorEastAsia" w:cstheme="minorHAnsi"/>
          <w:bCs/>
          <w:i/>
          <w:sz w:val="24"/>
          <w:szCs w:val="24"/>
        </w:rPr>
        <w:t xml:space="preserve"> and Employment Service Manual </w:t>
      </w:r>
      <w:r w:rsidRPr="00986CF0">
        <w:rPr>
          <w:rFonts w:eastAsiaTheme="minorEastAsia" w:cstheme="minorHAnsi"/>
          <w:bCs/>
          <w:sz w:val="24"/>
          <w:szCs w:val="24"/>
        </w:rPr>
        <w:t>M28R, Part VI Employment Service. Retrieved from </w:t>
      </w:r>
      <w:hyperlink r:id="rId8" w:tgtFrame="_blank" w:history="1">
        <w:r w:rsidRPr="00986CF0">
          <w:rPr>
            <w:rStyle w:val="Hyperlink"/>
            <w:rFonts w:eastAsiaTheme="minorEastAsia" w:cstheme="minorHAnsi"/>
            <w:bCs/>
            <w:color w:val="auto"/>
            <w:sz w:val="24"/>
            <w:szCs w:val="24"/>
            <w:u w:val="none"/>
          </w:rPr>
          <w:t>M28R.V.A.5 (va.gov)</w:t>
        </w:r>
      </w:hyperlink>
    </w:p>
    <w:p w14:paraId="5834087F" w14:textId="5FA16210" w:rsidR="00F567A5" w:rsidRPr="00986CF0" w:rsidRDefault="00F567A5" w:rsidP="00C41D74">
      <w:pPr>
        <w:numPr>
          <w:ilvl w:val="0"/>
          <w:numId w:val="37"/>
        </w:numPr>
        <w:rPr>
          <w:rFonts w:eastAsiaTheme="minorEastAsia" w:cstheme="minorHAnsi"/>
          <w:bCs/>
          <w:sz w:val="24"/>
          <w:szCs w:val="24"/>
        </w:rPr>
      </w:pPr>
      <w:r w:rsidRPr="00986CF0">
        <w:rPr>
          <w:rFonts w:eastAsiaTheme="minorEastAsia" w:cstheme="minorHAnsi"/>
          <w:bCs/>
          <w:sz w:val="24"/>
          <w:szCs w:val="24"/>
        </w:rPr>
        <w:t xml:space="preserve">United States Department of Labor. (n.d.). </w:t>
      </w:r>
      <w:r w:rsidRPr="006650CD">
        <w:rPr>
          <w:rFonts w:eastAsiaTheme="minorEastAsia" w:cstheme="minorHAnsi"/>
          <w:bCs/>
          <w:i/>
          <w:sz w:val="24"/>
          <w:szCs w:val="24"/>
        </w:rPr>
        <w:t>Emergency Preparedness and Response: Getting Started. Emergency Preparedness and Response: Getting Started</w:t>
      </w:r>
      <w:r w:rsidRPr="00986CF0">
        <w:rPr>
          <w:rFonts w:eastAsiaTheme="minorEastAsia" w:cstheme="minorHAnsi"/>
          <w:bCs/>
          <w:sz w:val="24"/>
          <w:szCs w:val="24"/>
        </w:rPr>
        <w:t xml:space="preserve"> | Occupational Safety and Health Administration. Retrieved October 28, 2022, from https://www.osha.gov/emergency-preparedness/getting-started</w:t>
      </w:r>
    </w:p>
    <w:p w14:paraId="3400E14E" w14:textId="17E72A66" w:rsidR="00A70F4D" w:rsidRPr="00986CF0" w:rsidRDefault="00A70F4D" w:rsidP="00C41D74">
      <w:pPr>
        <w:numPr>
          <w:ilvl w:val="0"/>
          <w:numId w:val="37"/>
        </w:numPr>
        <w:rPr>
          <w:rFonts w:eastAsiaTheme="minorEastAsia" w:cstheme="minorHAnsi"/>
          <w:bCs/>
          <w:sz w:val="24"/>
          <w:szCs w:val="24"/>
        </w:rPr>
      </w:pPr>
      <w:r w:rsidRPr="00986CF0">
        <w:rPr>
          <w:rFonts w:eastAsia="Times New Roman" w:cstheme="minorHAnsi"/>
          <w:sz w:val="24"/>
          <w:szCs w:val="24"/>
        </w:rPr>
        <w:t>US Federal Emergency Management Agency. (1993). </w:t>
      </w:r>
      <w:r w:rsidRPr="006650CD">
        <w:rPr>
          <w:rFonts w:eastAsia="Times New Roman" w:cstheme="minorHAnsi"/>
          <w:i/>
          <w:iCs/>
          <w:sz w:val="24"/>
          <w:szCs w:val="24"/>
        </w:rPr>
        <w:t>Emergency Management Guide for Business &amp; Industry: A Step-by-Step Approach to Emergency Planning, Response</w:t>
      </w:r>
      <w:r w:rsidR="00F43CCF">
        <w:rPr>
          <w:rFonts w:eastAsia="Times New Roman" w:cstheme="minorHAnsi"/>
          <w:i/>
          <w:iCs/>
          <w:sz w:val="24"/>
          <w:szCs w:val="24"/>
        </w:rPr>
        <w:t>,</w:t>
      </w:r>
      <w:r w:rsidRPr="006650CD">
        <w:rPr>
          <w:rFonts w:eastAsia="Times New Roman" w:cstheme="minorHAnsi"/>
          <w:i/>
          <w:iCs/>
          <w:sz w:val="24"/>
          <w:szCs w:val="24"/>
        </w:rPr>
        <w:t xml:space="preserve"> and Recovery for Companies of All Sizes</w:t>
      </w:r>
      <w:r w:rsidRPr="00986CF0">
        <w:rPr>
          <w:rFonts w:eastAsia="Times New Roman" w:cstheme="minorHAnsi"/>
          <w:sz w:val="24"/>
          <w:szCs w:val="24"/>
        </w:rPr>
        <w:t xml:space="preserve">. </w:t>
      </w:r>
    </w:p>
    <w:p w14:paraId="12DDE9F4" w14:textId="00635EA0" w:rsidR="00931E8A" w:rsidRPr="000D73CC" w:rsidRDefault="00CE7E7C" w:rsidP="000D73CC">
      <w:pPr>
        <w:numPr>
          <w:ilvl w:val="0"/>
          <w:numId w:val="37"/>
        </w:numPr>
        <w:rPr>
          <w:rFonts w:eastAsiaTheme="minorEastAsia" w:cstheme="minorHAnsi"/>
          <w:bCs/>
          <w:sz w:val="24"/>
          <w:szCs w:val="24"/>
        </w:rPr>
      </w:pPr>
      <w:r w:rsidRPr="00986CF0">
        <w:rPr>
          <w:rFonts w:eastAsiaTheme="minorEastAsia" w:cstheme="minorHAnsi"/>
          <w:bCs/>
          <w:sz w:val="24"/>
          <w:szCs w:val="24"/>
        </w:rPr>
        <w:t xml:space="preserve">United States Department of Labor. (n.d.). </w:t>
      </w:r>
      <w:r w:rsidRPr="006650CD">
        <w:rPr>
          <w:rFonts w:eastAsiaTheme="minorEastAsia" w:cstheme="minorHAnsi"/>
          <w:bCs/>
          <w:i/>
          <w:sz w:val="24"/>
          <w:szCs w:val="24"/>
        </w:rPr>
        <w:t xml:space="preserve">Worker Safety in Hospitals - Preventing Workplace Violence in Healthcare </w:t>
      </w:r>
      <w:r w:rsidRPr="00986CF0">
        <w:rPr>
          <w:rFonts w:eastAsiaTheme="minorEastAsia" w:cstheme="minorHAnsi"/>
          <w:bCs/>
          <w:sz w:val="24"/>
          <w:szCs w:val="24"/>
        </w:rPr>
        <w:t xml:space="preserve">| Occupational Safety and Health Administration. Retrieved October 28, 2022, from </w:t>
      </w:r>
      <w:hyperlink r:id="rId9" w:history="1">
        <w:r w:rsidRPr="00986CF0">
          <w:rPr>
            <w:rStyle w:val="Hyperlink"/>
            <w:rFonts w:eastAsiaTheme="minorEastAsia" w:cstheme="minorHAnsi"/>
            <w:bCs/>
            <w:color w:val="auto"/>
            <w:sz w:val="24"/>
            <w:szCs w:val="24"/>
            <w:u w:val="none"/>
          </w:rPr>
          <w:t>https://www.osha.gov/hospitals/workplace-violence</w:t>
        </w:r>
      </w:hyperlink>
      <w:r w:rsidRPr="00986CF0">
        <w:rPr>
          <w:rFonts w:eastAsiaTheme="minorEastAsia" w:cstheme="minorHAnsi"/>
          <w:bCs/>
          <w:sz w:val="24"/>
          <w:szCs w:val="24"/>
        </w:rPr>
        <w:t xml:space="preserve"> </w:t>
      </w:r>
    </w:p>
    <w:p w14:paraId="65E195F3" w14:textId="77777777" w:rsidR="00B16682" w:rsidRPr="00F72701" w:rsidRDefault="00B16682" w:rsidP="00F72701">
      <w:pPr>
        <w:pStyle w:val="ListParagraph"/>
        <w:shd w:val="clear" w:color="auto" w:fill="FFFFFF"/>
        <w:rPr>
          <w:rFonts w:cstheme="minorHAnsi"/>
          <w:color w:val="555555"/>
        </w:rPr>
      </w:pPr>
    </w:p>
    <w:p w14:paraId="57CCA213" w14:textId="366CDC27" w:rsidR="00392A11" w:rsidRDefault="00392A11" w:rsidP="00392A11">
      <w:pPr>
        <w:rPr>
          <w:rFonts w:cstheme="minorHAnsi"/>
          <w:sz w:val="24"/>
          <w:szCs w:val="24"/>
        </w:rPr>
      </w:pPr>
    </w:p>
    <w:p w14:paraId="09469146" w14:textId="77777777" w:rsidR="00E337A7" w:rsidRPr="004A549E" w:rsidRDefault="00E337A7" w:rsidP="00392A11">
      <w:pPr>
        <w:rPr>
          <w:rFonts w:cstheme="minorHAnsi"/>
          <w:sz w:val="24"/>
          <w:szCs w:val="24"/>
        </w:rPr>
      </w:pPr>
    </w:p>
    <w:p w14:paraId="607291C3" w14:textId="77777777" w:rsidR="00392A11" w:rsidRPr="004A549E" w:rsidRDefault="00392A11" w:rsidP="00392A11">
      <w:pPr>
        <w:rPr>
          <w:rFonts w:cstheme="minorHAnsi"/>
          <w:sz w:val="24"/>
          <w:szCs w:val="24"/>
        </w:rPr>
      </w:pPr>
    </w:p>
    <w:p w14:paraId="264EBE08" w14:textId="77777777" w:rsidR="00392A11" w:rsidRPr="004A549E" w:rsidRDefault="00392A11" w:rsidP="00392A11">
      <w:pPr>
        <w:rPr>
          <w:rFonts w:cstheme="minorHAnsi"/>
          <w:sz w:val="24"/>
          <w:szCs w:val="24"/>
        </w:rPr>
      </w:pPr>
    </w:p>
    <w:p w14:paraId="1EF96732" w14:textId="77777777" w:rsidR="00B74B9E" w:rsidRPr="004A549E" w:rsidRDefault="00B74B9E" w:rsidP="004B6E69">
      <w:pPr>
        <w:rPr>
          <w:rFonts w:eastAsiaTheme="minorEastAsia" w:cstheme="minorHAnsi"/>
          <w:bCs/>
          <w:sz w:val="24"/>
          <w:szCs w:val="24"/>
        </w:rPr>
      </w:pPr>
    </w:p>
    <w:sectPr w:rsidR="00B74B9E" w:rsidRPr="004A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504B8"/>
    <w:multiLevelType w:val="hybridMultilevel"/>
    <w:tmpl w:val="D96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DE221"/>
    <w:multiLevelType w:val="hybridMultilevel"/>
    <w:tmpl w:val="44FE4786"/>
    <w:lvl w:ilvl="0" w:tplc="32C05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C4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AF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7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25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E0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07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8A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84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14599"/>
    <w:multiLevelType w:val="hybridMultilevel"/>
    <w:tmpl w:val="57A4A7F4"/>
    <w:lvl w:ilvl="0" w:tplc="6D76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D418C"/>
    <w:multiLevelType w:val="multilevel"/>
    <w:tmpl w:val="8E00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E4DEC"/>
    <w:multiLevelType w:val="hybridMultilevel"/>
    <w:tmpl w:val="ED6C00EA"/>
    <w:lvl w:ilvl="0" w:tplc="839C8B16">
      <w:start w:val="1"/>
      <w:numFmt w:val="decimal"/>
      <w:lvlText w:val="%1."/>
      <w:lvlJc w:val="left"/>
      <w:pPr>
        <w:ind w:left="720" w:hanging="360"/>
      </w:pPr>
    </w:lvl>
    <w:lvl w:ilvl="1" w:tplc="59C6708A">
      <w:start w:val="1"/>
      <w:numFmt w:val="lowerLetter"/>
      <w:lvlText w:val="%2."/>
      <w:lvlJc w:val="left"/>
      <w:pPr>
        <w:ind w:left="1440" w:hanging="360"/>
      </w:pPr>
    </w:lvl>
    <w:lvl w:ilvl="2" w:tplc="DAE89D44">
      <w:start w:val="1"/>
      <w:numFmt w:val="lowerRoman"/>
      <w:lvlText w:val="%3."/>
      <w:lvlJc w:val="right"/>
      <w:pPr>
        <w:ind w:left="2160" w:hanging="180"/>
      </w:pPr>
    </w:lvl>
    <w:lvl w:ilvl="3" w:tplc="B09CF9C2">
      <w:start w:val="1"/>
      <w:numFmt w:val="decimal"/>
      <w:lvlText w:val="%4."/>
      <w:lvlJc w:val="left"/>
      <w:pPr>
        <w:ind w:left="2880" w:hanging="360"/>
      </w:pPr>
    </w:lvl>
    <w:lvl w:ilvl="4" w:tplc="3BC699E6">
      <w:start w:val="1"/>
      <w:numFmt w:val="lowerLetter"/>
      <w:lvlText w:val="%5."/>
      <w:lvlJc w:val="left"/>
      <w:pPr>
        <w:ind w:left="3600" w:hanging="360"/>
      </w:pPr>
    </w:lvl>
    <w:lvl w:ilvl="5" w:tplc="B38C6ECE">
      <w:start w:val="1"/>
      <w:numFmt w:val="lowerRoman"/>
      <w:lvlText w:val="%6."/>
      <w:lvlJc w:val="right"/>
      <w:pPr>
        <w:ind w:left="4320" w:hanging="180"/>
      </w:pPr>
    </w:lvl>
    <w:lvl w:ilvl="6" w:tplc="742C1916">
      <w:start w:val="1"/>
      <w:numFmt w:val="decimal"/>
      <w:lvlText w:val="%7."/>
      <w:lvlJc w:val="left"/>
      <w:pPr>
        <w:ind w:left="5040" w:hanging="360"/>
      </w:pPr>
    </w:lvl>
    <w:lvl w:ilvl="7" w:tplc="E03E4440">
      <w:start w:val="1"/>
      <w:numFmt w:val="lowerLetter"/>
      <w:lvlText w:val="%8."/>
      <w:lvlJc w:val="left"/>
      <w:pPr>
        <w:ind w:left="5760" w:hanging="360"/>
      </w:pPr>
    </w:lvl>
    <w:lvl w:ilvl="8" w:tplc="CE424F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60EDE"/>
    <w:multiLevelType w:val="hybridMultilevel"/>
    <w:tmpl w:val="F934C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8A2DA9"/>
    <w:multiLevelType w:val="hybridMultilevel"/>
    <w:tmpl w:val="E148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51D0A"/>
    <w:multiLevelType w:val="multilevel"/>
    <w:tmpl w:val="A42E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4872367">
    <w:abstractNumId w:val="6"/>
  </w:num>
  <w:num w:numId="2" w16cid:durableId="856506500">
    <w:abstractNumId w:val="20"/>
  </w:num>
  <w:num w:numId="3" w16cid:durableId="472142223">
    <w:abstractNumId w:val="12"/>
  </w:num>
  <w:num w:numId="4" w16cid:durableId="70126765">
    <w:abstractNumId w:val="5"/>
  </w:num>
  <w:num w:numId="5" w16cid:durableId="1199126756">
    <w:abstractNumId w:val="16"/>
  </w:num>
  <w:num w:numId="6" w16cid:durableId="193814127">
    <w:abstractNumId w:val="22"/>
  </w:num>
  <w:num w:numId="7" w16cid:durableId="1586106777">
    <w:abstractNumId w:val="36"/>
  </w:num>
  <w:num w:numId="8" w16cid:durableId="1539318786">
    <w:abstractNumId w:val="21"/>
  </w:num>
  <w:num w:numId="9" w16cid:durableId="1942952253">
    <w:abstractNumId w:val="28"/>
  </w:num>
  <w:num w:numId="10" w16cid:durableId="1753965754">
    <w:abstractNumId w:val="31"/>
  </w:num>
  <w:num w:numId="11" w16cid:durableId="1956209250">
    <w:abstractNumId w:val="27"/>
  </w:num>
  <w:num w:numId="12" w16cid:durableId="1417170586">
    <w:abstractNumId w:val="29"/>
  </w:num>
  <w:num w:numId="13" w16cid:durableId="1510217933">
    <w:abstractNumId w:val="11"/>
  </w:num>
  <w:num w:numId="14" w16cid:durableId="269944402">
    <w:abstractNumId w:val="17"/>
  </w:num>
  <w:num w:numId="15" w16cid:durableId="1296987441">
    <w:abstractNumId w:val="18"/>
  </w:num>
  <w:num w:numId="16" w16cid:durableId="1858276444">
    <w:abstractNumId w:val="35"/>
  </w:num>
  <w:num w:numId="17" w16cid:durableId="282345030">
    <w:abstractNumId w:val="7"/>
  </w:num>
  <w:num w:numId="18" w16cid:durableId="345062819">
    <w:abstractNumId w:val="25"/>
  </w:num>
  <w:num w:numId="19" w16cid:durableId="994070770">
    <w:abstractNumId w:val="26"/>
  </w:num>
  <w:num w:numId="20" w16cid:durableId="1459452095">
    <w:abstractNumId w:val="1"/>
  </w:num>
  <w:num w:numId="21" w16cid:durableId="1790658896">
    <w:abstractNumId w:val="9"/>
  </w:num>
  <w:num w:numId="22" w16cid:durableId="1532722846">
    <w:abstractNumId w:val="14"/>
  </w:num>
  <w:num w:numId="23" w16cid:durableId="243224776">
    <w:abstractNumId w:val="24"/>
  </w:num>
  <w:num w:numId="24" w16cid:durableId="1128938844">
    <w:abstractNumId w:val="8"/>
  </w:num>
  <w:num w:numId="25" w16cid:durableId="212541162">
    <w:abstractNumId w:val="23"/>
  </w:num>
  <w:num w:numId="26" w16cid:durableId="196285726">
    <w:abstractNumId w:val="10"/>
  </w:num>
  <w:num w:numId="27" w16cid:durableId="113865906">
    <w:abstractNumId w:val="0"/>
  </w:num>
  <w:num w:numId="28" w16cid:durableId="341662589">
    <w:abstractNumId w:val="3"/>
  </w:num>
  <w:num w:numId="29" w16cid:durableId="586235055">
    <w:abstractNumId w:val="32"/>
  </w:num>
  <w:num w:numId="30" w16cid:durableId="591165295">
    <w:abstractNumId w:val="4"/>
  </w:num>
  <w:num w:numId="31" w16cid:durableId="2129540353">
    <w:abstractNumId w:val="15"/>
  </w:num>
  <w:num w:numId="32" w16cid:durableId="1284072476">
    <w:abstractNumId w:val="2"/>
  </w:num>
  <w:num w:numId="33" w16cid:durableId="590116594">
    <w:abstractNumId w:val="13"/>
  </w:num>
  <w:num w:numId="34" w16cid:durableId="1797333358">
    <w:abstractNumId w:val="33"/>
  </w:num>
  <w:num w:numId="35" w16cid:durableId="177087833">
    <w:abstractNumId w:val="19"/>
  </w:num>
  <w:num w:numId="36" w16cid:durableId="601570515">
    <w:abstractNumId w:val="30"/>
  </w:num>
  <w:num w:numId="37" w16cid:durableId="156914918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0374E"/>
    <w:rsid w:val="00013FF3"/>
    <w:rsid w:val="000140ED"/>
    <w:rsid w:val="0003559A"/>
    <w:rsid w:val="0006404C"/>
    <w:rsid w:val="00083895"/>
    <w:rsid w:val="0009670D"/>
    <w:rsid w:val="00096D76"/>
    <w:rsid w:val="000A19DE"/>
    <w:rsid w:val="000C4F5D"/>
    <w:rsid w:val="000C72A1"/>
    <w:rsid w:val="000D0550"/>
    <w:rsid w:val="000D072F"/>
    <w:rsid w:val="000D73CC"/>
    <w:rsid w:val="001068EA"/>
    <w:rsid w:val="00113E21"/>
    <w:rsid w:val="00120CE6"/>
    <w:rsid w:val="001211B5"/>
    <w:rsid w:val="00137F07"/>
    <w:rsid w:val="00146666"/>
    <w:rsid w:val="0014785F"/>
    <w:rsid w:val="001544B6"/>
    <w:rsid w:val="0015553D"/>
    <w:rsid w:val="00174774"/>
    <w:rsid w:val="00197F1B"/>
    <w:rsid w:val="001B3455"/>
    <w:rsid w:val="001B6ECF"/>
    <w:rsid w:val="001D2AF3"/>
    <w:rsid w:val="001E10F6"/>
    <w:rsid w:val="001F44EA"/>
    <w:rsid w:val="001F77E2"/>
    <w:rsid w:val="00207A86"/>
    <w:rsid w:val="00217697"/>
    <w:rsid w:val="002223FE"/>
    <w:rsid w:val="00225E66"/>
    <w:rsid w:val="0024588F"/>
    <w:rsid w:val="00250C4F"/>
    <w:rsid w:val="002601DA"/>
    <w:rsid w:val="002809E8"/>
    <w:rsid w:val="002948D1"/>
    <w:rsid w:val="00295775"/>
    <w:rsid w:val="002966E7"/>
    <w:rsid w:val="002A5720"/>
    <w:rsid w:val="002B51D2"/>
    <w:rsid w:val="002D17C3"/>
    <w:rsid w:val="002D30A2"/>
    <w:rsid w:val="002D3295"/>
    <w:rsid w:val="002D43F9"/>
    <w:rsid w:val="002E13D5"/>
    <w:rsid w:val="00310603"/>
    <w:rsid w:val="00330401"/>
    <w:rsid w:val="00331B60"/>
    <w:rsid w:val="0034031B"/>
    <w:rsid w:val="00351E11"/>
    <w:rsid w:val="00374A83"/>
    <w:rsid w:val="00375929"/>
    <w:rsid w:val="003854D6"/>
    <w:rsid w:val="003920D6"/>
    <w:rsid w:val="00392A11"/>
    <w:rsid w:val="00392E9D"/>
    <w:rsid w:val="003A5C13"/>
    <w:rsid w:val="003E2D0D"/>
    <w:rsid w:val="003F2D75"/>
    <w:rsid w:val="00434BCA"/>
    <w:rsid w:val="00437EE5"/>
    <w:rsid w:val="00447EBE"/>
    <w:rsid w:val="00451B16"/>
    <w:rsid w:val="00484D69"/>
    <w:rsid w:val="004860B0"/>
    <w:rsid w:val="004863EB"/>
    <w:rsid w:val="00486594"/>
    <w:rsid w:val="004A549E"/>
    <w:rsid w:val="004B6E69"/>
    <w:rsid w:val="004B76EC"/>
    <w:rsid w:val="004C1FFE"/>
    <w:rsid w:val="004D2E65"/>
    <w:rsid w:val="004E4D58"/>
    <w:rsid w:val="004E5572"/>
    <w:rsid w:val="00505BFA"/>
    <w:rsid w:val="0051476C"/>
    <w:rsid w:val="00536567"/>
    <w:rsid w:val="005567DB"/>
    <w:rsid w:val="00564F86"/>
    <w:rsid w:val="005D591E"/>
    <w:rsid w:val="005E12F3"/>
    <w:rsid w:val="005F1BC1"/>
    <w:rsid w:val="005F4E2F"/>
    <w:rsid w:val="006056FF"/>
    <w:rsid w:val="00633087"/>
    <w:rsid w:val="00634414"/>
    <w:rsid w:val="006368B1"/>
    <w:rsid w:val="0064092D"/>
    <w:rsid w:val="006627D9"/>
    <w:rsid w:val="006650CD"/>
    <w:rsid w:val="006705AE"/>
    <w:rsid w:val="00672360"/>
    <w:rsid w:val="00676B7C"/>
    <w:rsid w:val="00680FCA"/>
    <w:rsid w:val="00682DB3"/>
    <w:rsid w:val="00693505"/>
    <w:rsid w:val="006A30C7"/>
    <w:rsid w:val="006A40BB"/>
    <w:rsid w:val="006A78FA"/>
    <w:rsid w:val="006B7CEA"/>
    <w:rsid w:val="006D0755"/>
    <w:rsid w:val="00707DF8"/>
    <w:rsid w:val="00714E5D"/>
    <w:rsid w:val="00727C13"/>
    <w:rsid w:val="0074051D"/>
    <w:rsid w:val="00777342"/>
    <w:rsid w:val="007809C3"/>
    <w:rsid w:val="007930E6"/>
    <w:rsid w:val="00795F14"/>
    <w:rsid w:val="007A56D0"/>
    <w:rsid w:val="007B1CEE"/>
    <w:rsid w:val="007C3096"/>
    <w:rsid w:val="007E2F8D"/>
    <w:rsid w:val="008175A8"/>
    <w:rsid w:val="00841338"/>
    <w:rsid w:val="008418F9"/>
    <w:rsid w:val="00843FB7"/>
    <w:rsid w:val="00851F81"/>
    <w:rsid w:val="00855641"/>
    <w:rsid w:val="00860DF5"/>
    <w:rsid w:val="0086200F"/>
    <w:rsid w:val="008636B6"/>
    <w:rsid w:val="00865F85"/>
    <w:rsid w:val="00883B4D"/>
    <w:rsid w:val="0088459C"/>
    <w:rsid w:val="00886FEE"/>
    <w:rsid w:val="00892C89"/>
    <w:rsid w:val="0089662D"/>
    <w:rsid w:val="008A1E0B"/>
    <w:rsid w:val="008A4F6A"/>
    <w:rsid w:val="008B4FF1"/>
    <w:rsid w:val="008F0B93"/>
    <w:rsid w:val="008F1124"/>
    <w:rsid w:val="008F250A"/>
    <w:rsid w:val="00906A64"/>
    <w:rsid w:val="0090706E"/>
    <w:rsid w:val="009128F4"/>
    <w:rsid w:val="009148B6"/>
    <w:rsid w:val="00931E8A"/>
    <w:rsid w:val="009338C8"/>
    <w:rsid w:val="00951C75"/>
    <w:rsid w:val="0096551B"/>
    <w:rsid w:val="00986CF0"/>
    <w:rsid w:val="00995086"/>
    <w:rsid w:val="009C3884"/>
    <w:rsid w:val="009E4FD9"/>
    <w:rsid w:val="00A01D58"/>
    <w:rsid w:val="00A037AC"/>
    <w:rsid w:val="00A22B47"/>
    <w:rsid w:val="00A67273"/>
    <w:rsid w:val="00A70F4D"/>
    <w:rsid w:val="00A75338"/>
    <w:rsid w:val="00A81306"/>
    <w:rsid w:val="00A831E2"/>
    <w:rsid w:val="00AC0396"/>
    <w:rsid w:val="00AE172B"/>
    <w:rsid w:val="00B04F48"/>
    <w:rsid w:val="00B05149"/>
    <w:rsid w:val="00B05AF7"/>
    <w:rsid w:val="00B16682"/>
    <w:rsid w:val="00B426DE"/>
    <w:rsid w:val="00B562D3"/>
    <w:rsid w:val="00B579B7"/>
    <w:rsid w:val="00B74B9E"/>
    <w:rsid w:val="00B74CDF"/>
    <w:rsid w:val="00B81A8E"/>
    <w:rsid w:val="00B8226F"/>
    <w:rsid w:val="00B86A74"/>
    <w:rsid w:val="00B92C68"/>
    <w:rsid w:val="00BC136C"/>
    <w:rsid w:val="00BC1AD1"/>
    <w:rsid w:val="00BC388C"/>
    <w:rsid w:val="00BC6B84"/>
    <w:rsid w:val="00BD57FC"/>
    <w:rsid w:val="00BE44A9"/>
    <w:rsid w:val="00BE5F5E"/>
    <w:rsid w:val="00BF4012"/>
    <w:rsid w:val="00C11C06"/>
    <w:rsid w:val="00C14AA9"/>
    <w:rsid w:val="00C2552D"/>
    <w:rsid w:val="00C271F6"/>
    <w:rsid w:val="00C41D74"/>
    <w:rsid w:val="00C72E83"/>
    <w:rsid w:val="00C80C75"/>
    <w:rsid w:val="00C8376A"/>
    <w:rsid w:val="00C95461"/>
    <w:rsid w:val="00CA128F"/>
    <w:rsid w:val="00CA6F2B"/>
    <w:rsid w:val="00CC6C2C"/>
    <w:rsid w:val="00CD2009"/>
    <w:rsid w:val="00CE153D"/>
    <w:rsid w:val="00CE52AD"/>
    <w:rsid w:val="00CE7E7C"/>
    <w:rsid w:val="00D21A9A"/>
    <w:rsid w:val="00D3229B"/>
    <w:rsid w:val="00D32634"/>
    <w:rsid w:val="00D56736"/>
    <w:rsid w:val="00D644C3"/>
    <w:rsid w:val="00D76665"/>
    <w:rsid w:val="00DA0B51"/>
    <w:rsid w:val="00DB1657"/>
    <w:rsid w:val="00DC6DB6"/>
    <w:rsid w:val="00DD0A49"/>
    <w:rsid w:val="00DF3166"/>
    <w:rsid w:val="00E337A7"/>
    <w:rsid w:val="00E34C31"/>
    <w:rsid w:val="00E74095"/>
    <w:rsid w:val="00EB012B"/>
    <w:rsid w:val="00EB43F4"/>
    <w:rsid w:val="00EC3E33"/>
    <w:rsid w:val="00ED2744"/>
    <w:rsid w:val="00ED7DEE"/>
    <w:rsid w:val="00F044E6"/>
    <w:rsid w:val="00F22CC9"/>
    <w:rsid w:val="00F27B26"/>
    <w:rsid w:val="00F319F6"/>
    <w:rsid w:val="00F43CCF"/>
    <w:rsid w:val="00F458EF"/>
    <w:rsid w:val="00F513B2"/>
    <w:rsid w:val="00F52D6F"/>
    <w:rsid w:val="00F567A5"/>
    <w:rsid w:val="00F71E58"/>
    <w:rsid w:val="00F72701"/>
    <w:rsid w:val="00F7407B"/>
    <w:rsid w:val="00F8094F"/>
    <w:rsid w:val="00F815EF"/>
    <w:rsid w:val="00FB5982"/>
    <w:rsid w:val="00FC11FC"/>
    <w:rsid w:val="00FC7481"/>
    <w:rsid w:val="00FD213A"/>
    <w:rsid w:val="00FD5BF7"/>
    <w:rsid w:val="00FE41B0"/>
    <w:rsid w:val="00FF35AD"/>
    <w:rsid w:val="038760C6"/>
    <w:rsid w:val="03A6789B"/>
    <w:rsid w:val="04B64773"/>
    <w:rsid w:val="06977F9B"/>
    <w:rsid w:val="0708EB1D"/>
    <w:rsid w:val="0B28A4C1"/>
    <w:rsid w:val="0BA0817F"/>
    <w:rsid w:val="0D60FBEB"/>
    <w:rsid w:val="0F431990"/>
    <w:rsid w:val="10AC7C7E"/>
    <w:rsid w:val="171726E9"/>
    <w:rsid w:val="1DB4B423"/>
    <w:rsid w:val="1E1440CF"/>
    <w:rsid w:val="1ED2A520"/>
    <w:rsid w:val="1F09231E"/>
    <w:rsid w:val="1F840FCD"/>
    <w:rsid w:val="20CB41FF"/>
    <w:rsid w:val="23C89BDF"/>
    <w:rsid w:val="26BEDFB9"/>
    <w:rsid w:val="2748F495"/>
    <w:rsid w:val="2783789F"/>
    <w:rsid w:val="2944694B"/>
    <w:rsid w:val="298B3514"/>
    <w:rsid w:val="29DABA36"/>
    <w:rsid w:val="2A21D0B0"/>
    <w:rsid w:val="2D3E8F2C"/>
    <w:rsid w:val="2FA3BD1B"/>
    <w:rsid w:val="2FF7FAF2"/>
    <w:rsid w:val="301285C5"/>
    <w:rsid w:val="34ACAF9A"/>
    <w:rsid w:val="35B73FA1"/>
    <w:rsid w:val="37F93667"/>
    <w:rsid w:val="38EFED95"/>
    <w:rsid w:val="399506C8"/>
    <w:rsid w:val="3A7631F8"/>
    <w:rsid w:val="3CA5E29C"/>
    <w:rsid w:val="40680D0A"/>
    <w:rsid w:val="43DC09F1"/>
    <w:rsid w:val="4467C323"/>
    <w:rsid w:val="4652FB08"/>
    <w:rsid w:val="49687026"/>
    <w:rsid w:val="4AC699EC"/>
    <w:rsid w:val="4D4B3429"/>
    <w:rsid w:val="4D9D63E8"/>
    <w:rsid w:val="4F92BA46"/>
    <w:rsid w:val="5066219B"/>
    <w:rsid w:val="51A501A0"/>
    <w:rsid w:val="54906C2C"/>
    <w:rsid w:val="5AFFADB0"/>
    <w:rsid w:val="5BFE8EF4"/>
    <w:rsid w:val="5D19BFC3"/>
    <w:rsid w:val="611317FC"/>
    <w:rsid w:val="619860E1"/>
    <w:rsid w:val="644AB8BE"/>
    <w:rsid w:val="6592E70F"/>
    <w:rsid w:val="68E4FF82"/>
    <w:rsid w:val="69DCA55C"/>
    <w:rsid w:val="6B360283"/>
    <w:rsid w:val="6B6CA550"/>
    <w:rsid w:val="6F544106"/>
    <w:rsid w:val="706F71D5"/>
    <w:rsid w:val="70FA2901"/>
    <w:rsid w:val="72F9714A"/>
    <w:rsid w:val="75887E15"/>
    <w:rsid w:val="764FB9DC"/>
    <w:rsid w:val="76E9661C"/>
    <w:rsid w:val="77594A32"/>
    <w:rsid w:val="785315DE"/>
    <w:rsid w:val="7C8D6340"/>
    <w:rsid w:val="7DC3FC71"/>
    <w:rsid w:val="7DCD32AE"/>
    <w:rsid w:val="7DF2E58E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DDED1F78-CDCF-41B3-A067-42CD9B2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Segoe UI" w:hAnsi="Segoe UI" w:cs="Segoe UI"/>
      <w:sz w:val="18"/>
      <w:szCs w:val="18"/>
    </w:rPr>
  </w:style>
  <w:style w:type="character" w:customStyle="1" w:styleId="mark56chcyjrj">
    <w:name w:val="mark56chcyjrj"/>
    <w:basedOn w:val="DefaultParagraphFont"/>
    <w:rsid w:val="00672360"/>
  </w:style>
  <w:style w:type="character" w:styleId="UnresolvedMention">
    <w:name w:val="Unresolved Mention"/>
    <w:basedOn w:val="DefaultParagraphFont"/>
    <w:uiPriority w:val="99"/>
    <w:semiHidden/>
    <w:unhideWhenUsed/>
    <w:rsid w:val="00C41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2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72701"/>
    <w:rPr>
      <w:b/>
      <w:bCs/>
    </w:rPr>
  </w:style>
  <w:style w:type="character" w:customStyle="1" w:styleId="titleauthoretc">
    <w:name w:val="titleauthoretc"/>
    <w:basedOn w:val="DefaultParagraphFont"/>
    <w:rsid w:val="00F72701"/>
  </w:style>
  <w:style w:type="character" w:customStyle="1" w:styleId="Heading2Char">
    <w:name w:val="Heading 2 Char"/>
    <w:basedOn w:val="DefaultParagraphFont"/>
    <w:link w:val="Heading2"/>
    <w:uiPriority w:val="9"/>
    <w:semiHidden/>
    <w:rsid w:val="00F56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C6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fits.va.gov/WARMS/docs/admin28/M28R/Part_V/M28R.V.A.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sha.gov/hospitals/workplace-viol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09de01890dcf5b183d79499cb82ced96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8cfc5fc508925248eb15a855251966f9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</documentManagement>
</p:properties>
</file>

<file path=customXml/itemProps1.xml><?xml version="1.0" encoding="utf-8"?>
<ds:datastoreItem xmlns:ds="http://schemas.openxmlformats.org/officeDocument/2006/customXml" ds:itemID="{470D4374-0F15-42D2-A001-1BA26146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4105</CharactersWithSpaces>
  <SharedDoc>false</SharedDoc>
  <HLinks>
    <vt:vector size="12" baseType="variant"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https://www.osha.gov/hospitals/workplace-violence</vt:lpwstr>
      </vt:variant>
      <vt:variant>
        <vt:lpwstr/>
      </vt:variant>
      <vt:variant>
        <vt:i4>6160494</vt:i4>
      </vt:variant>
      <vt:variant>
        <vt:i4>0</vt:i4>
      </vt:variant>
      <vt:variant>
        <vt:i4>0</vt:i4>
      </vt:variant>
      <vt:variant>
        <vt:i4>5</vt:i4>
      </vt:variant>
      <vt:variant>
        <vt:lpwstr>https://benefits.va.gov/WARMS/docs/admin28/M28R/Part_V/M28R.V.A.5.pdf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Pauline Taylor</cp:lastModifiedBy>
  <cp:revision>2</cp:revision>
  <dcterms:created xsi:type="dcterms:W3CDTF">2022-10-28T18:22:00Z</dcterms:created>
  <dcterms:modified xsi:type="dcterms:W3CDTF">2022-10-28T18:22:00Z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  <property fmtid="{D5CDD505-2E9C-101B-9397-08002B2CF9AE}" pid="4" name="GrammarlyDocumentId">
    <vt:lpwstr>7fe3befa649acd953a465c7c90d9c7a0113a0fca2a20fc8b3feccad6bb7f85da</vt:lpwstr>
  </property>
</Properties>
</file>