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218A69A9"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EB5162">
        <w:rPr>
          <w:rFonts w:ascii="Arial" w:hAnsi="Arial" w:cs="Arial"/>
          <w:b/>
          <w:bCs/>
          <w:sz w:val="24"/>
          <w:szCs w:val="24"/>
        </w:rPr>
        <w:t xml:space="preserve">Is Polio Coming </w:t>
      </w:r>
      <w:proofErr w:type="gramStart"/>
      <w:r w:rsidR="00EB5162">
        <w:rPr>
          <w:rFonts w:ascii="Arial" w:hAnsi="Arial" w:cs="Arial"/>
          <w:b/>
          <w:bCs/>
          <w:sz w:val="24"/>
          <w:szCs w:val="24"/>
        </w:rPr>
        <w:t>Back?:</w:t>
      </w:r>
      <w:proofErr w:type="gramEnd"/>
      <w:r w:rsidR="00EB5162">
        <w:rPr>
          <w:rFonts w:ascii="Arial" w:hAnsi="Arial" w:cs="Arial"/>
          <w:b/>
          <w:bCs/>
          <w:sz w:val="24"/>
          <w:szCs w:val="24"/>
        </w:rPr>
        <w:t xml:space="preserve"> And More</w:t>
      </w:r>
      <w:r w:rsidR="006D2F5B" w:rsidRPr="00D0199B">
        <w:rPr>
          <w:rFonts w:ascii="Arial" w:hAnsi="Arial" w:cs="Arial"/>
          <w:b/>
          <w:bCs/>
          <w:sz w:val="24"/>
          <w:szCs w:val="24"/>
        </w:rPr>
        <w:t>”</w:t>
      </w:r>
    </w:p>
    <w:p w14:paraId="752CB048" w14:textId="0BC3B22B"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1C201C">
        <w:rPr>
          <w:rFonts w:ascii="Arial" w:hAnsi="Arial" w:cs="Arial"/>
          <w:b/>
          <w:bCs/>
          <w:sz w:val="24"/>
          <w:szCs w:val="24"/>
        </w:rPr>
        <w:t xml:space="preserve"> </w:t>
      </w:r>
      <w:r w:rsidR="00EB5162">
        <w:rPr>
          <w:rFonts w:ascii="Arial" w:hAnsi="Arial" w:cs="Arial"/>
          <w:b/>
          <w:bCs/>
          <w:sz w:val="24"/>
          <w:szCs w:val="24"/>
        </w:rPr>
        <w:t>March 29</w:t>
      </w:r>
      <w:r w:rsidR="00AE34DE">
        <w:rPr>
          <w:rFonts w:ascii="Arial" w:hAnsi="Arial" w:cs="Arial"/>
          <w:b/>
          <w:bCs/>
          <w:sz w:val="24"/>
          <w:szCs w:val="24"/>
        </w:rPr>
        <w:t>, 202</w:t>
      </w:r>
      <w:r w:rsidR="003A727C">
        <w:rPr>
          <w:rFonts w:ascii="Arial" w:hAnsi="Arial" w:cs="Arial"/>
          <w:b/>
          <w:bCs/>
          <w:sz w:val="24"/>
          <w:szCs w:val="24"/>
        </w:rPr>
        <w:t>3</w:t>
      </w:r>
    </w:p>
    <w:p w14:paraId="647F4B04" w14:textId="5D7F02FA" w:rsidR="00447C82" w:rsidRPr="00D0199B" w:rsidRDefault="001626D4"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9</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67F9F1A7" w14:textId="2C3B0083" w:rsidR="00EB0FC6" w:rsidRDefault="00447C82" w:rsidP="00264B4A">
      <w:pPr>
        <w:rPr>
          <w:rFonts w:ascii="Arial" w:hAnsi="Arial" w:cs="Arial"/>
          <w:bCs/>
          <w:sz w:val="18"/>
          <w:szCs w:val="18"/>
        </w:rPr>
      </w:pPr>
      <w:r w:rsidRPr="00C377E4">
        <w:rPr>
          <w:rFonts w:ascii="Arial" w:hAnsi="Arial" w:cs="Arial"/>
          <w:b/>
          <w:sz w:val="18"/>
          <w:szCs w:val="18"/>
        </w:rPr>
        <w:t>Speaker</w:t>
      </w:r>
      <w:r w:rsidR="00D00E30" w:rsidRPr="00C377E4">
        <w:rPr>
          <w:rFonts w:ascii="Arial" w:hAnsi="Arial" w:cs="Arial"/>
          <w:b/>
          <w:sz w:val="18"/>
          <w:szCs w:val="18"/>
        </w:rPr>
        <w:t>:</w:t>
      </w:r>
      <w:r w:rsidR="00C4707E" w:rsidRPr="00C377E4">
        <w:rPr>
          <w:rFonts w:ascii="Arial" w:hAnsi="Arial" w:cs="Arial"/>
          <w:b/>
          <w:sz w:val="18"/>
          <w:szCs w:val="18"/>
        </w:rPr>
        <w:t xml:space="preserve"> </w:t>
      </w:r>
      <w:r w:rsidR="00EB5162">
        <w:rPr>
          <w:rFonts w:ascii="Arial" w:hAnsi="Arial" w:cs="Arial"/>
          <w:b/>
          <w:sz w:val="18"/>
          <w:szCs w:val="18"/>
        </w:rPr>
        <w:t>Paul Offit, MD, FAAP</w:t>
      </w:r>
      <w:r w:rsidR="00286BDB">
        <w:rPr>
          <w:rFonts w:ascii="Arial" w:hAnsi="Arial" w:cs="Arial"/>
          <w:b/>
          <w:sz w:val="18"/>
          <w:szCs w:val="18"/>
        </w:rPr>
        <w:t xml:space="preserve">, </w:t>
      </w:r>
      <w:r w:rsidR="00EB0FC6">
        <w:rPr>
          <w:rFonts w:ascii="Arial" w:hAnsi="Arial" w:cs="Arial"/>
          <w:bCs/>
          <w:sz w:val="18"/>
          <w:szCs w:val="18"/>
        </w:rPr>
        <w:t>Director, Vaccine Education Center</w:t>
      </w:r>
      <w:r w:rsidR="00286BDB">
        <w:rPr>
          <w:rFonts w:ascii="Arial" w:hAnsi="Arial" w:cs="Arial"/>
          <w:bCs/>
          <w:sz w:val="18"/>
          <w:szCs w:val="18"/>
        </w:rPr>
        <w:t xml:space="preserve"> </w:t>
      </w:r>
      <w:r w:rsidR="00EB0FC6">
        <w:rPr>
          <w:rFonts w:ascii="Arial" w:hAnsi="Arial" w:cs="Arial"/>
          <w:bCs/>
          <w:sz w:val="18"/>
          <w:szCs w:val="18"/>
        </w:rPr>
        <w:t>Professor of Pediatrics</w:t>
      </w:r>
      <w:r w:rsidR="00286BDB">
        <w:rPr>
          <w:rFonts w:ascii="Arial" w:hAnsi="Arial" w:cs="Arial"/>
          <w:bCs/>
          <w:sz w:val="18"/>
          <w:szCs w:val="18"/>
        </w:rPr>
        <w:t xml:space="preserve"> </w:t>
      </w:r>
      <w:r w:rsidR="00EB0FC6">
        <w:rPr>
          <w:rFonts w:ascii="Arial" w:hAnsi="Arial" w:cs="Arial"/>
          <w:bCs/>
          <w:sz w:val="18"/>
          <w:szCs w:val="18"/>
        </w:rPr>
        <w:t>Division of Infectious Diseases Children’s Hospital of Philadelphia</w:t>
      </w:r>
    </w:p>
    <w:p w14:paraId="4C9F6EBF" w14:textId="77777777" w:rsidR="00EB5162" w:rsidRPr="00C377E4" w:rsidRDefault="00EB5162"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5886847">
    <w:abstractNumId w:val="2"/>
  </w:num>
  <w:num w:numId="2" w16cid:durableId="1888103606">
    <w:abstractNumId w:val="0"/>
  </w:num>
  <w:num w:numId="3" w16cid:durableId="59926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86BDB"/>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0FC6"/>
    <w:rsid w:val="00EB2C92"/>
    <w:rsid w:val="00EB516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2023-03-22T19:08:00Z</dcterms:created>
  <dcterms:modified xsi:type="dcterms:W3CDTF">2023-03-22T19:08:00Z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2023-03-22T19:08:08Z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959abd01-d5dd-4748-976e-974ebfc13e83</vt:lpwstr>
  </property>
  <property fmtid="{D5CDD505-2E9C-101B-9397-08002B2CF9AE}" pid="8" name="MSIP_Label_5e4b1be8-281e-475d-98b0-21c3457e5a46_ContentBits">
    <vt:lpwstr>0</vt:lpwstr>
  </property>
</Properties>
</file>