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1E767DF1" w:rsidR="00002E37" w:rsidRPr="00D0199B" w:rsidRDefault="00002E37" w:rsidP="00C82CDD">
      <w:pPr>
        <w:pBdr>
          <w:top w:val="single" w:sz="4" w:space="31" w:color="auto"/>
          <w:bottom w:val="single" w:sz="4" w:space="1" w:color="auto"/>
        </w:pBdr>
        <w:tabs>
          <w:tab w:val="left" w:pos="1080"/>
        </w:tabs>
        <w:spacing w:after="120"/>
        <w:jc w:val="center"/>
        <w:rPr>
          <w:rFonts w:ascii="Arial" w:hAnsi="Arial" w:cs="Arial"/>
          <w:b/>
          <w:bCs/>
          <w:sz w:val="24"/>
          <w:szCs w:val="24"/>
          <w:lang w:val="en"/>
        </w:rPr>
      </w:pPr>
      <w:bookmarkStart w:id="0" w:name="_Hlk29381436"/>
      <w:bookmarkStart w:id="1" w:name="_Hlk42697924"/>
      <w:bookmarkStart w:id="2" w:name="_Hlk25232003"/>
      <w:bookmarkStart w:id="3" w:name="_Hlk17450736"/>
      <w:r w:rsidRPr="00D0199B">
        <w:rPr>
          <w:rFonts w:ascii="Arial" w:hAnsi="Arial" w:cs="Arial"/>
          <w:b/>
          <w:bCs/>
          <w:sz w:val="24"/>
          <w:szCs w:val="24"/>
          <w:lang w:val="en"/>
        </w:rPr>
        <w:t>PA Chapter American Academy of Pediatrics</w:t>
      </w:r>
    </w:p>
    <w:bookmarkEnd w:id="0"/>
    <w:p w14:paraId="470E8E8D" w14:textId="00840AB9" w:rsidR="00D00E30" w:rsidRPr="00C82CDD" w:rsidRDefault="00E0431B" w:rsidP="00C82CDD">
      <w:pPr>
        <w:pBdr>
          <w:top w:val="single" w:sz="4" w:space="3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F35458">
        <w:rPr>
          <w:rFonts w:ascii="Arial" w:hAnsi="Arial" w:cs="Arial"/>
          <w:b/>
          <w:bCs/>
          <w:sz w:val="24"/>
          <w:szCs w:val="24"/>
        </w:rPr>
        <w:t>Juvenile “In” Justice System: What Pediatricians Can Do to Make Change</w:t>
      </w:r>
      <w:r w:rsidR="006D2F5B" w:rsidRPr="00D0199B">
        <w:rPr>
          <w:rFonts w:ascii="Arial" w:hAnsi="Arial" w:cs="Arial"/>
          <w:b/>
          <w:bCs/>
          <w:sz w:val="24"/>
          <w:szCs w:val="24"/>
        </w:rPr>
        <w:t>”</w:t>
      </w:r>
    </w:p>
    <w:p w14:paraId="752CB048" w14:textId="56466D1B" w:rsidR="00D52104" w:rsidRPr="00D0199B" w:rsidRDefault="006F206E" w:rsidP="00C82CDD">
      <w:pPr>
        <w:pBdr>
          <w:top w:val="single" w:sz="4" w:space="3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1C201C">
        <w:rPr>
          <w:rFonts w:ascii="Arial" w:hAnsi="Arial" w:cs="Arial"/>
          <w:b/>
          <w:bCs/>
          <w:sz w:val="24"/>
          <w:szCs w:val="24"/>
        </w:rPr>
        <w:t xml:space="preserve"> </w:t>
      </w:r>
      <w:r w:rsidR="00F35458">
        <w:rPr>
          <w:rFonts w:ascii="Arial" w:hAnsi="Arial" w:cs="Arial"/>
          <w:b/>
          <w:bCs/>
          <w:sz w:val="24"/>
          <w:szCs w:val="24"/>
        </w:rPr>
        <w:t>March 1</w:t>
      </w:r>
      <w:r w:rsidR="00AE34DE">
        <w:rPr>
          <w:rFonts w:ascii="Arial" w:hAnsi="Arial" w:cs="Arial"/>
          <w:b/>
          <w:bCs/>
          <w:sz w:val="24"/>
          <w:szCs w:val="24"/>
        </w:rPr>
        <w:t>, 202</w:t>
      </w:r>
      <w:r w:rsidR="003A727C">
        <w:rPr>
          <w:rFonts w:ascii="Arial" w:hAnsi="Arial" w:cs="Arial"/>
          <w:b/>
          <w:bCs/>
          <w:sz w:val="24"/>
          <w:szCs w:val="24"/>
        </w:rPr>
        <w:t>3</w:t>
      </w:r>
    </w:p>
    <w:p w14:paraId="0A37501D" w14:textId="428F41F3" w:rsidR="00D52104" w:rsidRDefault="00F35458" w:rsidP="00C82CDD">
      <w:pPr>
        <w:pBdr>
          <w:top w:val="single" w:sz="4" w:space="3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7</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8</w:t>
      </w:r>
      <w:r w:rsidR="00B94BCA">
        <w:rPr>
          <w:rFonts w:ascii="Arial" w:hAnsi="Arial" w:cs="Arial"/>
          <w:b/>
          <w:bCs/>
          <w:sz w:val="24"/>
          <w:szCs w:val="24"/>
        </w:rPr>
        <w:t>:</w:t>
      </w:r>
      <w:r>
        <w:rPr>
          <w:rFonts w:ascii="Arial" w:hAnsi="Arial" w:cs="Arial"/>
          <w:b/>
          <w:bCs/>
          <w:sz w:val="24"/>
          <w:szCs w:val="24"/>
        </w:rPr>
        <w:t>3</w:t>
      </w:r>
      <w:r w:rsidR="00B94BCA">
        <w:rPr>
          <w:rFonts w:ascii="Arial" w:hAnsi="Arial" w:cs="Arial"/>
          <w:b/>
          <w:bCs/>
          <w:sz w:val="24"/>
          <w:szCs w:val="24"/>
        </w:rPr>
        <w:t>0PM</w:t>
      </w:r>
      <w:bookmarkEnd w:id="1"/>
    </w:p>
    <w:p w14:paraId="0CE1CFBD" w14:textId="77777777" w:rsidR="00C82CDD" w:rsidRPr="00C82CDD" w:rsidRDefault="00C82CDD" w:rsidP="00C82CDD">
      <w:pPr>
        <w:pBdr>
          <w:top w:val="single" w:sz="4" w:space="31" w:color="auto"/>
          <w:bottom w:val="single" w:sz="4" w:space="1" w:color="auto"/>
        </w:pBdr>
        <w:tabs>
          <w:tab w:val="left" w:pos="1080"/>
        </w:tabs>
        <w:spacing w:after="120"/>
        <w:jc w:val="center"/>
        <w:rPr>
          <w:rFonts w:ascii="Arial" w:hAnsi="Arial" w:cs="Arial"/>
          <w:b/>
          <w:bCs/>
          <w:sz w:val="24"/>
          <w:szCs w:val="24"/>
        </w:rPr>
      </w:pPr>
    </w:p>
    <w:bookmarkEnd w:id="2"/>
    <w:p w14:paraId="019EF086" w14:textId="77777777" w:rsidR="005161C8" w:rsidRDefault="005161C8" w:rsidP="005E3E48">
      <w:pPr>
        <w:rPr>
          <w:rFonts w:ascii="Arial" w:hAnsi="Arial" w:cs="Arial"/>
          <w:b/>
          <w:sz w:val="18"/>
          <w:szCs w:val="18"/>
        </w:rPr>
      </w:pPr>
    </w:p>
    <w:p w14:paraId="73ECEAB0" w14:textId="00979826" w:rsidR="003A727C"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66BB1737" w14:textId="77777777" w:rsidR="00C82CDD" w:rsidRPr="00C82CDD" w:rsidRDefault="00C82CDD" w:rsidP="00C82CDD">
      <w:pPr>
        <w:rPr>
          <w:rFonts w:ascii="Arial" w:hAnsi="Arial" w:cs="Arial"/>
          <w:b/>
          <w:sz w:val="18"/>
          <w:szCs w:val="18"/>
        </w:rPr>
      </w:pPr>
      <w:r w:rsidRPr="00C82CDD">
        <w:rPr>
          <w:rFonts w:ascii="Arial" w:hAnsi="Arial" w:cs="Arial"/>
          <w:b/>
          <w:bCs/>
          <w:sz w:val="18"/>
          <w:szCs w:val="18"/>
        </w:rPr>
        <w:t>Briannah Stoves</w:t>
      </w:r>
    </w:p>
    <w:p w14:paraId="3276882D" w14:textId="77777777" w:rsidR="00C82CDD" w:rsidRPr="00C82CDD" w:rsidRDefault="00C82CDD" w:rsidP="00C82CDD">
      <w:pPr>
        <w:rPr>
          <w:rFonts w:ascii="Arial" w:hAnsi="Arial" w:cs="Arial"/>
          <w:bCs/>
          <w:sz w:val="18"/>
          <w:szCs w:val="18"/>
        </w:rPr>
      </w:pPr>
      <w:r w:rsidRPr="00C82CDD">
        <w:rPr>
          <w:rFonts w:ascii="Arial" w:hAnsi="Arial" w:cs="Arial"/>
          <w:bCs/>
          <w:sz w:val="18"/>
          <w:szCs w:val="18"/>
        </w:rPr>
        <w:t>Youth Advocate, Care, Not Control Campaign</w:t>
      </w:r>
    </w:p>
    <w:p w14:paraId="0852EF1B" w14:textId="77777777" w:rsidR="00C82CDD" w:rsidRPr="00C82CDD" w:rsidRDefault="00C82CDD" w:rsidP="00C82CDD">
      <w:pPr>
        <w:rPr>
          <w:rFonts w:ascii="Arial" w:hAnsi="Arial" w:cs="Arial"/>
          <w:b/>
          <w:sz w:val="18"/>
          <w:szCs w:val="18"/>
        </w:rPr>
      </w:pPr>
      <w:r w:rsidRPr="00C82CDD">
        <w:rPr>
          <w:rFonts w:ascii="Arial" w:hAnsi="Arial" w:cs="Arial"/>
          <w:b/>
          <w:bCs/>
          <w:sz w:val="18"/>
          <w:szCs w:val="18"/>
        </w:rPr>
        <w:t>Andre Simms </w:t>
      </w:r>
    </w:p>
    <w:p w14:paraId="70ABA098" w14:textId="77777777" w:rsidR="00C82CDD" w:rsidRPr="00C82CDD" w:rsidRDefault="00C82CDD" w:rsidP="00C82CDD">
      <w:pPr>
        <w:rPr>
          <w:rFonts w:ascii="Arial" w:hAnsi="Arial" w:cs="Arial"/>
          <w:bCs/>
          <w:sz w:val="18"/>
          <w:szCs w:val="18"/>
        </w:rPr>
      </w:pPr>
      <w:r w:rsidRPr="00C82CDD">
        <w:rPr>
          <w:rFonts w:ascii="Arial" w:hAnsi="Arial" w:cs="Arial"/>
          <w:bCs/>
          <w:sz w:val="18"/>
          <w:szCs w:val="18"/>
        </w:rPr>
        <w:t>Youth Advocate, Care, Not Control Campaign</w:t>
      </w:r>
    </w:p>
    <w:p w14:paraId="033CD37F" w14:textId="5B27F088" w:rsidR="00C82CDD" w:rsidRPr="00C82CDD" w:rsidRDefault="00C82CDD" w:rsidP="00C82CDD">
      <w:pPr>
        <w:rPr>
          <w:rFonts w:ascii="Arial" w:hAnsi="Arial" w:cs="Arial"/>
          <w:b/>
          <w:sz w:val="18"/>
          <w:szCs w:val="18"/>
        </w:rPr>
      </w:pPr>
      <w:r w:rsidRPr="00C82CDD">
        <w:rPr>
          <w:rFonts w:ascii="Arial" w:hAnsi="Arial" w:cs="Arial"/>
          <w:b/>
          <w:sz w:val="18"/>
          <w:szCs w:val="18"/>
        </w:rPr>
        <w:t xml:space="preserve">Ashli Giles-Perkin, </w:t>
      </w:r>
      <w:r>
        <w:rPr>
          <w:rFonts w:ascii="Arial" w:hAnsi="Arial" w:cs="Arial"/>
          <w:b/>
          <w:sz w:val="18"/>
          <w:szCs w:val="18"/>
        </w:rPr>
        <w:t>M.Ed., Esq.</w:t>
      </w:r>
    </w:p>
    <w:p w14:paraId="4F8A4E62" w14:textId="77777777" w:rsidR="00C82CDD" w:rsidRPr="00C82CDD" w:rsidRDefault="00C82CDD" w:rsidP="00C82CDD">
      <w:pPr>
        <w:rPr>
          <w:rFonts w:ascii="Arial" w:hAnsi="Arial" w:cs="Arial"/>
          <w:b/>
          <w:bCs/>
          <w:sz w:val="18"/>
          <w:szCs w:val="18"/>
        </w:rPr>
      </w:pPr>
      <w:r w:rsidRPr="00C82CDD">
        <w:rPr>
          <w:rFonts w:ascii="Arial" w:hAnsi="Arial" w:cs="Arial"/>
          <w:bCs/>
          <w:sz w:val="18"/>
          <w:szCs w:val="18"/>
        </w:rPr>
        <w:t>Staff Attorney, Education Law Center</w:t>
      </w:r>
      <w:r w:rsidRPr="00C82CDD">
        <w:rPr>
          <w:rFonts w:ascii="Arial" w:hAnsi="Arial" w:cs="Arial"/>
          <w:b/>
          <w:bCs/>
          <w:sz w:val="18"/>
          <w:szCs w:val="18"/>
        </w:rPr>
        <w:br/>
        <w:t xml:space="preserve">Jonathan Pletcher, M.D. </w:t>
      </w:r>
    </w:p>
    <w:p w14:paraId="07EDD5A2" w14:textId="77777777" w:rsidR="00C82CDD" w:rsidRPr="00C82CDD" w:rsidRDefault="00C82CDD" w:rsidP="00C82CDD">
      <w:pPr>
        <w:rPr>
          <w:rFonts w:ascii="Arial" w:hAnsi="Arial" w:cs="Arial"/>
          <w:bCs/>
          <w:sz w:val="18"/>
          <w:szCs w:val="18"/>
        </w:rPr>
      </w:pPr>
      <w:r w:rsidRPr="00C82CDD">
        <w:rPr>
          <w:rFonts w:ascii="Arial" w:hAnsi="Arial" w:cs="Arial"/>
          <w:bCs/>
          <w:sz w:val="18"/>
          <w:szCs w:val="18"/>
        </w:rPr>
        <w:t>Attending Physician, Children's Hospital of Philadelphia</w:t>
      </w:r>
    </w:p>
    <w:p w14:paraId="710523AD" w14:textId="09E275B3" w:rsidR="001C201C" w:rsidRDefault="001C201C" w:rsidP="00264B4A">
      <w:pPr>
        <w:rPr>
          <w:rFonts w:ascii="Arial" w:hAnsi="Arial" w:cs="Arial"/>
          <w:b/>
          <w:sz w:val="18"/>
          <w:szCs w:val="18"/>
        </w:rPr>
      </w:pPr>
    </w:p>
    <w:bookmarkEnd w:id="3"/>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3E8DD316"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w:t>
      </w:r>
      <w:r w:rsidR="00F35458">
        <w:rPr>
          <w:rFonts w:ascii="Arial" w:hAnsi="Arial" w:cs="Arial"/>
          <w:snapToGrid w:val="0"/>
          <w:color w:val="000000"/>
          <w:sz w:val="18"/>
          <w:szCs w:val="18"/>
        </w:rPr>
        <w:t>5</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00686BFD">
        <w:rPr>
          <w:rFonts w:ascii="Arial" w:hAnsi="Arial" w:cs="Arial"/>
          <w:i/>
          <w:iCs/>
          <w:color w:val="212529"/>
          <w:sz w:val="18"/>
          <w:szCs w:val="18"/>
        </w:rPr>
        <w:t>s</w:t>
      </w:r>
      <w:r w:rsidRPr="00B05F0B">
        <w:rPr>
          <w:rFonts w:ascii="Arial" w:hAnsi="Arial" w:cs="Arial"/>
          <w:i/>
          <w:iCs/>
          <w:color w:val="212529"/>
          <w:sz w:val="18"/>
          <w:szCs w:val="18"/>
        </w:rPr>
        <w: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61E7C809"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w:t>
      </w:r>
      <w:r w:rsidR="00F35458">
        <w:rPr>
          <w:rFonts w:ascii="Arial" w:hAnsi="Arial" w:cs="Arial"/>
          <w:snapToGrid w:val="0"/>
          <w:color w:val="000000"/>
          <w:sz w:val="18"/>
          <w:szCs w:val="18"/>
          <w:lang w:val="en"/>
        </w:rPr>
        <w:t>5</w:t>
      </w:r>
      <w:r w:rsidRPr="00B05F0B">
        <w:rPr>
          <w:rFonts w:ascii="Arial" w:hAnsi="Arial" w:cs="Arial"/>
          <w:snapToGrid w:val="0"/>
          <w:color w:val="000000"/>
          <w:sz w:val="18"/>
          <w:szCs w:val="18"/>
          <w:lang w:val="en"/>
        </w:rPr>
        <w:t xml:space="preserve"> contact hour</w:t>
      </w:r>
      <w:r w:rsidR="00686BFD">
        <w:rPr>
          <w:rFonts w:ascii="Arial" w:hAnsi="Arial" w:cs="Arial"/>
          <w:snapToGrid w:val="0"/>
          <w:color w:val="000000"/>
          <w:sz w:val="18"/>
          <w:szCs w:val="18"/>
          <w:lang w:val="en"/>
        </w:rPr>
        <w:t>s</w:t>
      </w:r>
      <w:r w:rsidRPr="00B05F0B">
        <w:rPr>
          <w:rFonts w:ascii="Arial" w:hAnsi="Arial" w:cs="Arial"/>
          <w:snapToGrid w:val="0"/>
          <w:color w:val="000000"/>
          <w:sz w:val="18"/>
          <w:szCs w:val="18"/>
          <w:lang w:val="en"/>
        </w:rPr>
        <w:t>.</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6268014B"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B06925B" w14:textId="56298D6A" w:rsidR="00C82CDD" w:rsidRDefault="00C82CDD" w:rsidP="00C82CDD"/>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lastRenderedPageBreak/>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164640">
    <w:abstractNumId w:val="2"/>
  </w:num>
  <w:num w:numId="2" w16cid:durableId="1519736094">
    <w:abstractNumId w:val="0"/>
  </w:num>
  <w:num w:numId="3" w16cid:durableId="167372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51E16"/>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86BFD"/>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5735B"/>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2CDD"/>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458"/>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92F2"/>
  <w15:docId w15:val="{5556FE88-2876-4996-9ADC-6FFE48B3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798838123">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dc:description/>
  <cp:lastModifiedBy>Larson, Vanessa</cp:lastModifiedBy>
  <cp:revision>1</cp:revision>
  <cp:lastPrinted>2019-08-23T18:06:00Z</cp:lastPrinted>
  <dcterms:created xsi:type="dcterms:W3CDTF">2023-02-24T15:15:00Z</dcterms:created>
  <dcterms:modified xsi:type="dcterms:W3CDTF">2023-03-01T16:42:00Z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2023-03-01T16:38:35Z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82a47709-f79b-4ec8-9485-1581c550c2bf</vt:lpwstr>
  </property>
  <property fmtid="{D5CDD505-2E9C-101B-9397-08002B2CF9AE}" pid="8" name="MSIP_Label_5e4b1be8-281e-475d-98b0-21c3457e5a46_ContentBits">
    <vt:lpwstr>0</vt:lpwstr>
  </property>
</Properties>
</file>