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51888" w14:textId="4D011C1E" w:rsidR="00777F8E" w:rsidRDefault="00777F8E" w:rsidP="005F2C07">
      <w:pPr>
        <w:jc w:val="center"/>
        <w:rPr>
          <w:b/>
          <w:bCs/>
        </w:rPr>
      </w:pPr>
      <w:r>
        <w:rPr>
          <w:b/>
          <w:noProof/>
        </w:rPr>
        <w:drawing>
          <wp:inline distT="0" distB="0" distL="0" distR="0" wp14:anchorId="3EA07D8B" wp14:editId="04C9B1B8">
            <wp:extent cx="1942465" cy="750309"/>
            <wp:effectExtent l="0" t="0" r="635" b="0"/>
            <wp:docPr id="1187087772" name="Picture 118708777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3518" cy="758441"/>
                    </a:xfrm>
                    <a:prstGeom prst="rect">
                      <a:avLst/>
                    </a:prstGeom>
                    <a:noFill/>
                    <a:ln>
                      <a:noFill/>
                    </a:ln>
                  </pic:spPr>
                </pic:pic>
              </a:graphicData>
            </a:graphic>
          </wp:inline>
        </w:drawing>
      </w:r>
    </w:p>
    <w:p w14:paraId="7B4B6719" w14:textId="5787F5E5" w:rsidR="00374064" w:rsidRPr="00374064" w:rsidRDefault="00374064" w:rsidP="00374064">
      <w:pPr>
        <w:pStyle w:val="Heading1"/>
        <w:spacing w:before="0" w:line="240" w:lineRule="auto"/>
        <w:jc w:val="center"/>
        <w:rPr>
          <w:rFonts w:asciiTheme="minorHAnsi" w:hAnsiTheme="minorHAnsi" w:cstheme="minorHAnsi"/>
          <w:b/>
          <w:bCs/>
          <w:color w:val="D56283"/>
          <w:sz w:val="28"/>
          <w:szCs w:val="28"/>
        </w:rPr>
      </w:pPr>
      <w:r w:rsidRPr="00374064">
        <w:rPr>
          <w:rFonts w:asciiTheme="minorHAnsi" w:hAnsiTheme="minorHAnsi" w:cstheme="minorHAnsi"/>
          <w:b/>
          <w:bCs/>
          <w:color w:val="D56283"/>
          <w:sz w:val="28"/>
          <w:szCs w:val="28"/>
        </w:rPr>
        <w:t>Community Resources Brief</w:t>
      </w:r>
    </w:p>
    <w:p w14:paraId="2B1A870E" w14:textId="6F510F58" w:rsidR="00FC5FFF" w:rsidRPr="00B91DE9" w:rsidRDefault="00FC5FFF">
      <w:pPr>
        <w:rPr>
          <w:b/>
          <w:bCs/>
        </w:rPr>
      </w:pPr>
      <w:r w:rsidRPr="00B91DE9">
        <w:rPr>
          <w:b/>
          <w:bCs/>
        </w:rPr>
        <w:t>OUD Centers of Excellence</w:t>
      </w:r>
      <w:r w:rsidR="00BD5A40">
        <w:rPr>
          <w:b/>
          <w:bCs/>
        </w:rPr>
        <w:t xml:space="preserve"> (COEs)</w:t>
      </w:r>
    </w:p>
    <w:p w14:paraId="115DFB22" w14:textId="619EA487" w:rsidR="00BD5A40" w:rsidRDefault="00BD5A40">
      <w:r w:rsidRPr="00BD5A40">
        <w:t xml:space="preserve">The COEs </w:t>
      </w:r>
      <w:r>
        <w:t xml:space="preserve">provide Medication Assisted Treatment (MAT) for OUD and </w:t>
      </w:r>
      <w:r w:rsidRPr="00BD5A40">
        <w:t>have created community-based care management teams to assist with care coordination and recovery support for their clients. The community-based care management teams consist of a diverse group of providers including Licensed Clinical Social Workers, counselors, Certified Recovery Specialists, nurses, peer navigators, care managers, and physicians. The care management teams work together to ensure that clients' care is coordinated across all domains and that all treatment and non-treatment needs are addressed</w:t>
      </w:r>
      <w:r w:rsidR="00A72C22">
        <w:t xml:space="preserve">. </w:t>
      </w:r>
    </w:p>
    <w:p w14:paraId="24D07AC8" w14:textId="6D722A5D" w:rsidR="005328CA" w:rsidRDefault="00A72C22">
      <w:r>
        <w:t xml:space="preserve">Search for COEs: </w:t>
      </w:r>
      <w:hyperlink r:id="rId8" w:history="1">
        <w:r w:rsidRPr="00B6388D">
          <w:rPr>
            <w:rStyle w:val="Hyperlink"/>
          </w:rPr>
          <w:t>https://www.dhs.pa.gov/Services/Assistance/Pages/Centers-of-Excellence.aspx</w:t>
        </w:r>
      </w:hyperlink>
      <w:r w:rsidR="005328CA">
        <w:t xml:space="preserve"> </w:t>
      </w:r>
    </w:p>
    <w:p w14:paraId="5FFD728F" w14:textId="21735457" w:rsidR="005328CA" w:rsidRPr="00B91DE9" w:rsidRDefault="00777F8E" w:rsidP="005328CA">
      <w:pPr>
        <w:rPr>
          <w:b/>
          <w:bCs/>
        </w:rPr>
      </w:pPr>
      <w:r>
        <w:rPr>
          <w:b/>
          <w:bCs/>
        </w:rPr>
        <w:t xml:space="preserve">PA </w:t>
      </w:r>
      <w:r w:rsidR="0064182F">
        <w:rPr>
          <w:b/>
          <w:bCs/>
        </w:rPr>
        <w:t xml:space="preserve">Drug and Alcohol </w:t>
      </w:r>
      <w:r w:rsidR="005328CA" w:rsidRPr="00B91DE9">
        <w:rPr>
          <w:b/>
          <w:bCs/>
        </w:rPr>
        <w:t>Single County Authorities</w:t>
      </w:r>
    </w:p>
    <w:p w14:paraId="0320FA7D" w14:textId="73F9BF65" w:rsidR="00BD5A40" w:rsidRDefault="005328CA" w:rsidP="00BD5A40">
      <w:r>
        <w:t>Single County Authorities (SCAs) organize drug and alcohol prevention and treatment services in their county</w:t>
      </w:r>
      <w:r w:rsidR="00BD5A40">
        <w:t xml:space="preserve">. </w:t>
      </w:r>
      <w:r w:rsidR="00B91DE9" w:rsidRPr="00B91DE9">
        <w:t>These programs</w:t>
      </w:r>
      <w:r w:rsidR="00777F8E">
        <w:t xml:space="preserve">, with their Case Managers and Certified Recovery Specialists, </w:t>
      </w:r>
      <w:r w:rsidR="00B91DE9" w:rsidRPr="00B91DE9">
        <w:t>can help with treatment funding, assess the need for treatment or other services, and make referrals to match treatment and/or service needs.</w:t>
      </w:r>
      <w:r w:rsidR="00BD5A40">
        <w:t xml:space="preserve"> SCAs also have programs to distribute naloxone (typically at no cost). </w:t>
      </w:r>
    </w:p>
    <w:p w14:paraId="4E2962AC" w14:textId="3D467A4C" w:rsidR="00BD5A40" w:rsidRDefault="00BD5A40" w:rsidP="00BD5A40">
      <w:r>
        <w:t>The number for each county’s SCA is available here</w:t>
      </w:r>
      <w:r w:rsidR="005F2C07">
        <w:t xml:space="preserve">: </w:t>
      </w:r>
      <w:hyperlink r:id="rId9" w:history="1">
        <w:r w:rsidR="005F2C07" w:rsidRPr="00B6388D">
          <w:rPr>
            <w:rStyle w:val="Hyperlink"/>
          </w:rPr>
          <w:t>https://www.ddap.pa.gov/Get%20Help%20Now/Pages/County-Drug-and-Alcohol-Offices.aspx</w:t>
        </w:r>
      </w:hyperlink>
      <w:r>
        <w:t xml:space="preserve"> </w:t>
      </w:r>
    </w:p>
    <w:p w14:paraId="7D175529" w14:textId="2AE7D0B0" w:rsidR="00B91DE9" w:rsidRDefault="00BD5A40" w:rsidP="005328CA">
      <w:r>
        <w:t>The contact information for the SCA’s administrator</w:t>
      </w:r>
      <w:r w:rsidR="005F2C07">
        <w:t>s</w:t>
      </w:r>
      <w:r>
        <w:t xml:space="preserve"> is also available here</w:t>
      </w:r>
      <w:r w:rsidR="005F2C07">
        <w:t>:</w:t>
      </w:r>
      <w:r>
        <w:t xml:space="preserve"> </w:t>
      </w:r>
      <w:hyperlink r:id="rId10" w:history="1">
        <w:r w:rsidRPr="0031155F">
          <w:rPr>
            <w:rStyle w:val="Hyperlink"/>
          </w:rPr>
          <w:t>https://www.pacdaa.org/about-us/member-directory</w:t>
        </w:r>
      </w:hyperlink>
      <w:r>
        <w:t xml:space="preserve"> </w:t>
      </w:r>
    </w:p>
    <w:p w14:paraId="0D6A22D8" w14:textId="77777777" w:rsidR="00733FBF" w:rsidRPr="00B91DE9" w:rsidRDefault="00733FBF" w:rsidP="00733FBF">
      <w:pPr>
        <w:rPr>
          <w:b/>
          <w:bCs/>
        </w:rPr>
      </w:pPr>
      <w:r w:rsidRPr="00B91DE9">
        <w:rPr>
          <w:b/>
          <w:bCs/>
        </w:rPr>
        <w:t>PA Drug and Alcohol Treatment Facilities</w:t>
      </w:r>
    </w:p>
    <w:p w14:paraId="3BC76ABF" w14:textId="4163C0CA" w:rsidR="00733FBF" w:rsidRDefault="00733FBF" w:rsidP="00733FBF">
      <w:r>
        <w:t>Licensed drug and alcohol treatment providers can be searched here</w:t>
      </w:r>
      <w:r w:rsidR="005F2C07">
        <w:t>:</w:t>
      </w:r>
      <w:r>
        <w:t xml:space="preserve"> </w:t>
      </w:r>
      <w:hyperlink r:id="rId11" w:history="1">
        <w:r w:rsidRPr="0031155F">
          <w:rPr>
            <w:rStyle w:val="Hyperlink"/>
          </w:rPr>
          <w:t>https://apps.ddap.pa.gov/gethelpnow/CareProvider.aspx</w:t>
        </w:r>
      </w:hyperlink>
      <w:r>
        <w:t xml:space="preserve"> </w:t>
      </w:r>
    </w:p>
    <w:p w14:paraId="34B415F5" w14:textId="4EAC3E9A" w:rsidR="009B6C18" w:rsidRDefault="009B6C18" w:rsidP="009B6C18">
      <w:pPr>
        <w:rPr>
          <w:rStyle w:val="Hyperlink"/>
          <w:color w:val="auto"/>
          <w:u w:val="none"/>
        </w:rPr>
      </w:pPr>
      <w:r>
        <w:rPr>
          <w:rStyle w:val="Hyperlink"/>
          <w:b/>
          <w:bCs/>
          <w:color w:val="auto"/>
          <w:u w:val="none"/>
        </w:rPr>
        <w:t xml:space="preserve">Naloxone </w:t>
      </w:r>
      <w:r>
        <w:rPr>
          <w:rStyle w:val="Hyperlink"/>
          <w:b/>
          <w:bCs/>
          <w:color w:val="auto"/>
          <w:u w:val="none"/>
        </w:rPr>
        <w:t>Standing Order</w:t>
      </w:r>
      <w:r w:rsidRPr="002A112C">
        <w:rPr>
          <w:rStyle w:val="Hyperlink"/>
          <w:color w:val="auto"/>
          <w:u w:val="none"/>
        </w:rPr>
        <w:t>:</w:t>
      </w:r>
    </w:p>
    <w:p w14:paraId="7BBB15D1" w14:textId="77777777" w:rsidR="009B6C18" w:rsidRDefault="009B6C18" w:rsidP="009B6C18">
      <w:pPr>
        <w:sectPr w:rsidR="009B6C18" w:rsidSect="009B6C18">
          <w:footerReference w:type="default" r:id="rId12"/>
          <w:type w:val="continuous"/>
          <w:pgSz w:w="12240" w:h="15840"/>
          <w:pgMar w:top="1440" w:right="1440" w:bottom="1440" w:left="1440" w:header="720" w:footer="720" w:gutter="0"/>
          <w:cols w:space="720"/>
          <w:docGrid w:linePitch="360"/>
        </w:sectPr>
      </w:pPr>
    </w:p>
    <w:p w14:paraId="7CE4745B" w14:textId="4F348C5E" w:rsidR="009B6C18" w:rsidRPr="002A112C" w:rsidRDefault="009B6C18" w:rsidP="009B6C18">
      <w:hyperlink r:id="rId13" w:history="1">
        <w:r>
          <w:rPr>
            <w:rStyle w:val="Hyperlink"/>
          </w:rPr>
          <w:t>https://www.health.pa.gov/topics/Documents/Opioids/General%20Public%20Standing%20Order.pdf</w:t>
        </w:r>
      </w:hyperlink>
      <w:r>
        <w:t xml:space="preserve"> </w:t>
      </w:r>
    </w:p>
    <w:p w14:paraId="6D53AA76" w14:textId="77777777" w:rsidR="00733FBF" w:rsidRDefault="00733FBF" w:rsidP="00733FBF">
      <w:pPr>
        <w:rPr>
          <w:b/>
          <w:bCs/>
        </w:rPr>
      </w:pPr>
      <w:r>
        <w:rPr>
          <w:b/>
          <w:bCs/>
        </w:rPr>
        <w:t>Mental Health Providers</w:t>
      </w:r>
    </w:p>
    <w:p w14:paraId="3DBF5486" w14:textId="41BB04E4" w:rsidR="00733FBF" w:rsidRDefault="00733FBF" w:rsidP="00733FBF">
      <w:r>
        <w:t xml:space="preserve">SAMHSA’s </w:t>
      </w:r>
      <w:r w:rsidRPr="005A7F7F">
        <w:t>Treatment Facility Locator Tool</w:t>
      </w:r>
      <w:r w:rsidR="005F2C07">
        <w:t xml:space="preserve">: </w:t>
      </w:r>
      <w:hyperlink r:id="rId14" w:history="1">
        <w:r w:rsidR="009B6C18" w:rsidRPr="000800B1">
          <w:rPr>
            <w:rStyle w:val="Hyperlink"/>
          </w:rPr>
          <w:t>https://findtreatment.gov/</w:t>
        </w:r>
      </w:hyperlink>
      <w:r>
        <w:t xml:space="preserve"> </w:t>
      </w:r>
    </w:p>
    <w:p w14:paraId="701A62A2" w14:textId="7DBDEB8D" w:rsidR="00733FBF" w:rsidRPr="005A7F7F" w:rsidRDefault="00733FBF" w:rsidP="00733FBF">
      <w:r>
        <w:t>PA County Crisis Services</w:t>
      </w:r>
      <w:r w:rsidR="005F2C07">
        <w:t>:</w:t>
      </w:r>
      <w:r>
        <w:t xml:space="preserve"> </w:t>
      </w:r>
      <w:hyperlink r:id="rId15" w:history="1">
        <w:r w:rsidR="00777F8E" w:rsidRPr="0031155F">
          <w:rPr>
            <w:rStyle w:val="Hyperlink"/>
          </w:rPr>
          <w:t>https://www.dhs.pa.gov/Services/Mental-Health-In-PA/Documents/Pennsylvania%20Co.%20Crisis%20Services%20List.pdf</w:t>
        </w:r>
      </w:hyperlink>
      <w:r w:rsidR="00777F8E">
        <w:t xml:space="preserve"> </w:t>
      </w:r>
    </w:p>
    <w:p w14:paraId="1B6016E0" w14:textId="10019E75" w:rsidR="0064182F" w:rsidRDefault="0064182F">
      <w:pPr>
        <w:rPr>
          <w:b/>
          <w:bCs/>
        </w:rPr>
      </w:pPr>
      <w:r>
        <w:rPr>
          <w:b/>
          <w:bCs/>
        </w:rPr>
        <w:t xml:space="preserve">Physical </w:t>
      </w:r>
      <w:proofErr w:type="spellStart"/>
      <w:r>
        <w:rPr>
          <w:b/>
          <w:bCs/>
        </w:rPr>
        <w:t>HealthChoices</w:t>
      </w:r>
      <w:proofErr w:type="spellEnd"/>
      <w:r>
        <w:rPr>
          <w:b/>
          <w:bCs/>
        </w:rPr>
        <w:t xml:space="preserve"> </w:t>
      </w:r>
      <w:r w:rsidR="005F2C07">
        <w:rPr>
          <w:b/>
          <w:bCs/>
        </w:rPr>
        <w:t xml:space="preserve">MCOs’ </w:t>
      </w:r>
      <w:r>
        <w:rPr>
          <w:b/>
          <w:bCs/>
        </w:rPr>
        <w:t>Special Needs Units and Maternity Care Management Programs</w:t>
      </w:r>
    </w:p>
    <w:p w14:paraId="2822852F" w14:textId="5C4C4FFB" w:rsidR="0064182F" w:rsidRPr="00E649C4" w:rsidRDefault="00ED11A0">
      <w:r>
        <w:t xml:space="preserve">The Physical </w:t>
      </w:r>
      <w:proofErr w:type="spellStart"/>
      <w:r>
        <w:t>HealthChoices</w:t>
      </w:r>
      <w:proofErr w:type="spellEnd"/>
      <w:r>
        <w:t xml:space="preserve"> Managed Care Organizations </w:t>
      </w:r>
      <w:r w:rsidR="005F2C07">
        <w:t xml:space="preserve">(MCO) </w:t>
      </w:r>
      <w:r>
        <w:t xml:space="preserve">have maternity care management programs for their members, and providers may contact the MCO Special Needs Units </w:t>
      </w:r>
      <w:r w:rsidR="00BD5A40">
        <w:t xml:space="preserve">(SNU) </w:t>
      </w:r>
      <w:r>
        <w:t xml:space="preserve">to help the member access services. </w:t>
      </w:r>
      <w:r w:rsidR="00BD5A40">
        <w:t xml:space="preserve">The telephone number for each MCO’s SNU is available here </w:t>
      </w:r>
      <w:hyperlink r:id="rId16" w:history="1">
        <w:r w:rsidR="00BD5A40" w:rsidRPr="0031155F">
          <w:rPr>
            <w:rStyle w:val="Hyperlink"/>
          </w:rPr>
          <w:t>https://www.dhs.pa.gov/HealthChoices/HC-Services/Documents/Flyer%20-%20MCO%20Special%20Needs%20Units.pdf</w:t>
        </w:r>
      </w:hyperlink>
      <w:r w:rsidR="005F2C07">
        <w:t xml:space="preserve">. </w:t>
      </w:r>
    </w:p>
    <w:p w14:paraId="5C63E2A1" w14:textId="6E5BFF29" w:rsidR="0064182F" w:rsidRDefault="0064182F">
      <w:pPr>
        <w:rPr>
          <w:b/>
          <w:bCs/>
        </w:rPr>
      </w:pPr>
      <w:r>
        <w:rPr>
          <w:b/>
          <w:bCs/>
        </w:rPr>
        <w:t>Local Domestic Violence Programs</w:t>
      </w:r>
    </w:p>
    <w:p w14:paraId="166F4D64" w14:textId="39E374E2" w:rsidR="0064182F" w:rsidRDefault="005F2C07" w:rsidP="005F2C07">
      <w:r>
        <w:t xml:space="preserve">Local Domestic Violence Programs provide free, confidential counseling, shelter, legal, and economic services for domestic violence victims and their children. Find your local help center here </w:t>
      </w:r>
      <w:hyperlink r:id="rId17" w:history="1">
        <w:r w:rsidRPr="00B6388D">
          <w:rPr>
            <w:rStyle w:val="Hyperlink"/>
          </w:rPr>
          <w:t>https://www.pcadv.org/find-help/find-your-local-domestic-violence-program/</w:t>
        </w:r>
      </w:hyperlink>
      <w:r>
        <w:t>.</w:t>
      </w:r>
      <w:r w:rsidR="0064182F" w:rsidRPr="0064182F">
        <w:t xml:space="preserve"> </w:t>
      </w:r>
    </w:p>
    <w:p w14:paraId="6D49B3E8" w14:textId="77777777" w:rsidR="00AE3911" w:rsidRPr="00374064" w:rsidRDefault="00AE3911" w:rsidP="00AE3911">
      <w:pPr>
        <w:rPr>
          <w:rFonts w:cstheme="minorHAnsi"/>
        </w:rPr>
      </w:pPr>
      <w:r w:rsidRPr="00374064">
        <w:rPr>
          <w:rFonts w:cstheme="minorHAnsi"/>
          <w:b/>
          <w:bCs/>
        </w:rPr>
        <w:t>PA Family Support Resources</w:t>
      </w:r>
    </w:p>
    <w:p w14:paraId="3F87B83A" w14:textId="77777777" w:rsidR="00AE3911" w:rsidRDefault="00AE3911" w:rsidP="00AE3911">
      <w:r>
        <w:t>Early Intervention, Early Learning Resource Centers, Family Support Resources (e.g., Home Visiting):</w:t>
      </w:r>
    </w:p>
    <w:p w14:paraId="54B3671B" w14:textId="77777777" w:rsidR="00AE3911" w:rsidRDefault="00000000" w:rsidP="00AE3911">
      <w:hyperlink r:id="rId18" w:anchor="/lessons/UXYAWLQd091DXlJ5mlZM0VN72k9Tk-rY" w:history="1">
        <w:r w:rsidR="00AE3911" w:rsidRPr="00B6388D">
          <w:rPr>
            <w:rStyle w:val="Hyperlink"/>
          </w:rPr>
          <w:t>https://www.eita-pa.org/uploads/presentations/pafamilysupport/#/lessons/UXYAWLQd091DXlJ5mlZM0VN72k9Tk-rY</w:t>
        </w:r>
      </w:hyperlink>
    </w:p>
    <w:p w14:paraId="6810F311" w14:textId="3EF164B1" w:rsidR="00AE3911" w:rsidRPr="0064182F" w:rsidRDefault="00AE3911" w:rsidP="005F2C07">
      <w:r>
        <w:t xml:space="preserve">Home Visiting, Child Care, Early Intervention, Home Visiting, and Early Head Start: </w:t>
      </w:r>
      <w:hyperlink r:id="rId19" w:anchor="/BasicSearch" w:history="1">
        <w:r w:rsidRPr="0031155F">
          <w:rPr>
            <w:rStyle w:val="Hyperlink"/>
          </w:rPr>
          <w:t>https://www.compass.state.pa.us/Compass.web/ProviderSearch/Home#/BasicSearch</w:t>
        </w:r>
      </w:hyperlink>
      <w:r>
        <w:t xml:space="preserve"> </w:t>
      </w:r>
    </w:p>
    <w:p w14:paraId="180889B7" w14:textId="3F8611B0" w:rsidR="006D5F43" w:rsidRDefault="00AE3911" w:rsidP="006D5F43">
      <w:pPr>
        <w:rPr>
          <w:b/>
          <w:bCs/>
        </w:rPr>
      </w:pPr>
      <w:r>
        <w:rPr>
          <w:b/>
          <w:bCs/>
        </w:rPr>
        <w:t xml:space="preserve">PA </w:t>
      </w:r>
      <w:r w:rsidR="006D5F43">
        <w:rPr>
          <w:b/>
          <w:bCs/>
        </w:rPr>
        <w:t>Plans of Safe Care</w:t>
      </w:r>
    </w:p>
    <w:p w14:paraId="78F13368" w14:textId="4D145774" w:rsidR="006D5F43" w:rsidRPr="00777F8E" w:rsidRDefault="006D5F43" w:rsidP="006D5F43">
      <w:r w:rsidRPr="00733FBF">
        <w:t xml:space="preserve">When a provider identifies newborns </w:t>
      </w:r>
      <w:r>
        <w:t xml:space="preserve">up to 1 year of age </w:t>
      </w:r>
      <w:r w:rsidRPr="00733FBF">
        <w:t>affected by substances, the provider make</w:t>
      </w:r>
      <w:r w:rsidR="00777F8E">
        <w:t>s</w:t>
      </w:r>
      <w:r w:rsidRPr="00733FBF">
        <w:t xml:space="preserve"> a notification to ChildLine and initiates a </w:t>
      </w:r>
      <w:r w:rsidR="005F2C07">
        <w:t>Plans of Safe Care (</w:t>
      </w:r>
      <w:r w:rsidRPr="00733FBF">
        <w:t>POSC</w:t>
      </w:r>
      <w:r w:rsidR="005F2C07">
        <w:t>)</w:t>
      </w:r>
      <w:r w:rsidRPr="00733FBF">
        <w:t xml:space="preserve"> multi-disciplinary team meeting</w:t>
      </w:r>
      <w:r>
        <w:t xml:space="preserve"> to initiate a POSC</w:t>
      </w:r>
      <w:r w:rsidRPr="00733FBF">
        <w:t xml:space="preserve">. A </w:t>
      </w:r>
      <w:r w:rsidR="005F2C07">
        <w:t xml:space="preserve">POSC </w:t>
      </w:r>
      <w:r w:rsidRPr="00733FBF">
        <w:t xml:space="preserve">lists and directs services and supports to ensure the safety and well-being of a substance-affected infant (SAI) and their caregivers. </w:t>
      </w:r>
      <w:r>
        <w:t>The County</w:t>
      </w:r>
      <w:r w:rsidR="005F2C07">
        <w:t xml:space="preserve">-based </w:t>
      </w:r>
      <w:r>
        <w:t xml:space="preserve">Offices of Children Youth and Families (CYF) receive the information from </w:t>
      </w:r>
      <w:r w:rsidR="005F2C07">
        <w:t xml:space="preserve">the state </w:t>
      </w:r>
      <w:r>
        <w:t>ChildLine and help to determine next steps. As a result, the details of this process may vary by county</w:t>
      </w:r>
      <w:r w:rsidR="005F2C07">
        <w:t xml:space="preserve">. For example, </w:t>
      </w:r>
      <w:r>
        <w:t>Allegheny County’s process is for all providers to</w:t>
      </w:r>
      <w:r w:rsidR="00AE3911">
        <w:t xml:space="preserve"> also</w:t>
      </w:r>
      <w:r>
        <w:t xml:space="preserve"> make a referral to Hello Baby, which connects families to </w:t>
      </w:r>
      <w:r w:rsidR="00777F8E">
        <w:t xml:space="preserve">perinatal </w:t>
      </w:r>
      <w:r>
        <w:t>services and supports, in addition to notifying ChildLine</w:t>
      </w:r>
      <w:r w:rsidR="00777F8E">
        <w:t xml:space="preserve">. </w:t>
      </w:r>
      <w:r w:rsidRPr="00733FBF">
        <w:t>The</w:t>
      </w:r>
      <w:r>
        <w:t xml:space="preserve"> </w:t>
      </w:r>
      <w:r w:rsidRPr="00733FBF">
        <w:t xml:space="preserve">statewide guidance and resources are </w:t>
      </w:r>
      <w:r w:rsidR="00777F8E">
        <w:t xml:space="preserve">here </w:t>
      </w:r>
      <w:hyperlink r:id="rId20" w:history="1">
        <w:r w:rsidR="00777F8E" w:rsidRPr="005F2C07">
          <w:rPr>
            <w:rStyle w:val="Hyperlink"/>
          </w:rPr>
          <w:t>https://www.dhs.pa.gov/KeepKidsSafe/About/Pages/Plans-of-Safe-Care.aspx</w:t>
        </w:r>
      </w:hyperlink>
      <w:r w:rsidR="005F2C07">
        <w:rPr>
          <w:rStyle w:val="Hyperlink"/>
        </w:rPr>
        <w:t>.</w:t>
      </w:r>
      <w:r>
        <w:rPr>
          <w:b/>
          <w:bCs/>
        </w:rPr>
        <w:t xml:space="preserve"> </w:t>
      </w:r>
    </w:p>
    <w:p w14:paraId="65BC2EA9" w14:textId="1A30C78B" w:rsidR="00B91DE9" w:rsidRPr="005A7F7F" w:rsidRDefault="005A7F7F">
      <w:pPr>
        <w:rPr>
          <w:b/>
          <w:bCs/>
        </w:rPr>
      </w:pPr>
      <w:r>
        <w:rPr>
          <w:b/>
          <w:bCs/>
        </w:rPr>
        <w:t xml:space="preserve">Community-Based Services and Supports </w:t>
      </w:r>
    </w:p>
    <w:p w14:paraId="279A4BC4" w14:textId="349DAF78" w:rsidR="005A7F7F" w:rsidRDefault="005A7F7F">
      <w:r>
        <w:t>PA WIC</w:t>
      </w:r>
      <w:r w:rsidR="005F2C07">
        <w:t>:</w:t>
      </w:r>
      <w:r w:rsidR="0064182F">
        <w:t xml:space="preserve"> </w:t>
      </w:r>
      <w:hyperlink r:id="rId21" w:history="1">
        <w:r w:rsidR="0064182F" w:rsidRPr="0031155F">
          <w:rPr>
            <w:rStyle w:val="Hyperlink"/>
          </w:rPr>
          <w:t>https://www.pawic.com/FindWICClinics.aspx</w:t>
        </w:r>
      </w:hyperlink>
      <w:r w:rsidR="0064182F">
        <w:t xml:space="preserve"> </w:t>
      </w:r>
      <w:r>
        <w:t xml:space="preserve"> </w:t>
      </w:r>
    </w:p>
    <w:p w14:paraId="55CBF661" w14:textId="20616DAE" w:rsidR="00B91DE9" w:rsidRDefault="00B91DE9">
      <w:r>
        <w:t>Find Help PA</w:t>
      </w:r>
      <w:r w:rsidR="005F2C07">
        <w:t>:</w:t>
      </w:r>
      <w:r>
        <w:t xml:space="preserve"> </w:t>
      </w:r>
      <w:hyperlink r:id="rId22" w:history="1">
        <w:r w:rsidRPr="0031155F">
          <w:rPr>
            <w:rStyle w:val="Hyperlink"/>
          </w:rPr>
          <w:t>https://www.findhelp.org/find-social-services/pennsylvania</w:t>
        </w:r>
      </w:hyperlink>
    </w:p>
    <w:p w14:paraId="4329B2A4" w14:textId="54B972F1" w:rsidR="00B91DE9" w:rsidRDefault="00B91DE9">
      <w:r>
        <w:t>Neighborly PA</w:t>
      </w:r>
      <w:r w:rsidR="005F2C07">
        <w:t>:</w:t>
      </w:r>
      <w:r>
        <w:t xml:space="preserve"> </w:t>
      </w:r>
      <w:hyperlink r:id="rId23" w:history="1">
        <w:r w:rsidRPr="0031155F">
          <w:rPr>
            <w:rStyle w:val="Hyperlink"/>
          </w:rPr>
          <w:t>https://www.neighborlypa.org/</w:t>
        </w:r>
      </w:hyperlink>
      <w:r>
        <w:t xml:space="preserve"> </w:t>
      </w:r>
    </w:p>
    <w:p w14:paraId="09ADC272" w14:textId="74C74C94" w:rsidR="00526C4D" w:rsidRDefault="005A7F7F" w:rsidP="005A7F7F">
      <w:r w:rsidRPr="005A7F7F">
        <w:t xml:space="preserve">United Way PA </w:t>
      </w:r>
      <w:r w:rsidR="00526C4D">
        <w:t>Directory</w:t>
      </w:r>
      <w:r w:rsidR="005F2C07">
        <w:t>:</w:t>
      </w:r>
      <w:r w:rsidRPr="00B91DE9">
        <w:rPr>
          <w:b/>
          <w:bCs/>
        </w:rPr>
        <w:t xml:space="preserve"> </w:t>
      </w:r>
      <w:hyperlink r:id="rId24" w:history="1">
        <w:r w:rsidR="00526C4D" w:rsidRPr="000800B1">
          <w:rPr>
            <w:rStyle w:val="Hyperlink"/>
          </w:rPr>
          <w:t>https://www.unitedway.org/local/united-states/pennsylvania#</w:t>
        </w:r>
      </w:hyperlink>
    </w:p>
    <w:p w14:paraId="50A04398" w14:textId="3CB3778D" w:rsidR="002A112C" w:rsidRDefault="005A7F7F">
      <w:pPr>
        <w:rPr>
          <w:rStyle w:val="Hyperlink"/>
        </w:rPr>
      </w:pPr>
      <w:r w:rsidRPr="005A7F7F">
        <w:t xml:space="preserve">PA Navigate </w:t>
      </w:r>
      <w:r w:rsidR="005F2C07">
        <w:t>– an u</w:t>
      </w:r>
      <w:r w:rsidRPr="005A7F7F">
        <w:t>pcoming Statewide Resource and Referral Tool</w:t>
      </w:r>
      <w:r w:rsidR="005F2C07">
        <w:t>:</w:t>
      </w:r>
      <w:r>
        <w:rPr>
          <w:b/>
          <w:bCs/>
        </w:rPr>
        <w:t xml:space="preserve"> </w:t>
      </w:r>
      <w:hyperlink r:id="rId25" w:history="1">
        <w:r w:rsidRPr="0031155F">
          <w:rPr>
            <w:rStyle w:val="Hyperlink"/>
          </w:rPr>
          <w:t>https://healthshareexchange.org/pa-navigate/</w:t>
        </w:r>
      </w:hyperlink>
    </w:p>
    <w:p w14:paraId="5A90A266" w14:textId="77152A01" w:rsidR="002A112C" w:rsidRPr="002A112C" w:rsidRDefault="002A112C">
      <w:r>
        <w:t xml:space="preserve"> </w:t>
      </w:r>
    </w:p>
    <w:sectPr w:rsidR="002A112C" w:rsidRPr="002A112C" w:rsidSect="009B6C18">
      <w:footerReference w:type="default" r:id="rId2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C6202" w14:textId="77777777" w:rsidR="00B53D74" w:rsidRDefault="00B53D74" w:rsidP="00072E32">
      <w:pPr>
        <w:spacing w:after="0" w:line="240" w:lineRule="auto"/>
      </w:pPr>
      <w:r>
        <w:separator/>
      </w:r>
    </w:p>
  </w:endnote>
  <w:endnote w:type="continuationSeparator" w:id="0">
    <w:p w14:paraId="791E24EB" w14:textId="77777777" w:rsidR="00B53D74" w:rsidRDefault="00B53D74" w:rsidP="00072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0C8FC" w14:textId="77777777" w:rsidR="009B6C18" w:rsidRDefault="009B6C18">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2D3B4430" w14:textId="77777777" w:rsidR="009B6C18" w:rsidRDefault="009B6C1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77574" w14:textId="257ACAA9" w:rsidR="00072E32" w:rsidRDefault="00072E32">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36144E6C"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1A72B" w14:textId="77777777" w:rsidR="00B53D74" w:rsidRDefault="00B53D74" w:rsidP="00072E32">
      <w:pPr>
        <w:spacing w:after="0" w:line="240" w:lineRule="auto"/>
      </w:pPr>
      <w:r>
        <w:separator/>
      </w:r>
    </w:p>
  </w:footnote>
  <w:footnote w:type="continuationSeparator" w:id="0">
    <w:p w14:paraId="5CF33071" w14:textId="77777777" w:rsidR="00B53D74" w:rsidRDefault="00B53D74" w:rsidP="00072E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FFF"/>
    <w:rsid w:val="00000CA1"/>
    <w:rsid w:val="00072E32"/>
    <w:rsid w:val="002A112C"/>
    <w:rsid w:val="00374064"/>
    <w:rsid w:val="00526C4D"/>
    <w:rsid w:val="005328CA"/>
    <w:rsid w:val="005A7F7F"/>
    <w:rsid w:val="005F2C07"/>
    <w:rsid w:val="005F4B00"/>
    <w:rsid w:val="0064182F"/>
    <w:rsid w:val="006D18E8"/>
    <w:rsid w:val="006D5F43"/>
    <w:rsid w:val="007031BD"/>
    <w:rsid w:val="00733FBF"/>
    <w:rsid w:val="0075715D"/>
    <w:rsid w:val="00777F8E"/>
    <w:rsid w:val="00946D3A"/>
    <w:rsid w:val="0097394A"/>
    <w:rsid w:val="009B6C18"/>
    <w:rsid w:val="00A259AD"/>
    <w:rsid w:val="00A72C22"/>
    <w:rsid w:val="00AE3911"/>
    <w:rsid w:val="00AE3EE2"/>
    <w:rsid w:val="00B53D74"/>
    <w:rsid w:val="00B91DE9"/>
    <w:rsid w:val="00BC7043"/>
    <w:rsid w:val="00BD5A40"/>
    <w:rsid w:val="00E649C4"/>
    <w:rsid w:val="00E83837"/>
    <w:rsid w:val="00ED0EBF"/>
    <w:rsid w:val="00ED11A0"/>
    <w:rsid w:val="00FA0719"/>
    <w:rsid w:val="00FC5FFF"/>
    <w:rsid w:val="00FE5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EC62C"/>
  <w15:chartTrackingRefBased/>
  <w15:docId w15:val="{178EA76F-987A-4FD0-BB33-DFBE00B7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4064"/>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5FFF"/>
    <w:rPr>
      <w:color w:val="0563C1" w:themeColor="hyperlink"/>
      <w:u w:val="single"/>
    </w:rPr>
  </w:style>
  <w:style w:type="character" w:styleId="UnresolvedMention">
    <w:name w:val="Unresolved Mention"/>
    <w:basedOn w:val="DefaultParagraphFont"/>
    <w:uiPriority w:val="99"/>
    <w:semiHidden/>
    <w:unhideWhenUsed/>
    <w:rsid w:val="00FC5FFF"/>
    <w:rPr>
      <w:color w:val="605E5C"/>
      <w:shd w:val="clear" w:color="auto" w:fill="E1DFDD"/>
    </w:rPr>
  </w:style>
  <w:style w:type="character" w:styleId="FollowedHyperlink">
    <w:name w:val="FollowedHyperlink"/>
    <w:basedOn w:val="DefaultParagraphFont"/>
    <w:uiPriority w:val="99"/>
    <w:semiHidden/>
    <w:unhideWhenUsed/>
    <w:rsid w:val="00B91DE9"/>
    <w:rPr>
      <w:color w:val="954F72" w:themeColor="followedHyperlink"/>
      <w:u w:val="single"/>
    </w:rPr>
  </w:style>
  <w:style w:type="character" w:customStyle="1" w:styleId="Heading1Char">
    <w:name w:val="Heading 1 Char"/>
    <w:basedOn w:val="DefaultParagraphFont"/>
    <w:link w:val="Heading1"/>
    <w:uiPriority w:val="9"/>
    <w:rsid w:val="00374064"/>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072E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E32"/>
  </w:style>
  <w:style w:type="paragraph" w:styleId="Footer">
    <w:name w:val="footer"/>
    <w:basedOn w:val="Normal"/>
    <w:link w:val="FooterChar"/>
    <w:uiPriority w:val="99"/>
    <w:unhideWhenUsed/>
    <w:rsid w:val="00072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08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s.pa.gov/Services/Assistance/Pages/Centers-of-Excellence.aspx" TargetMode="External"/><Relationship Id="rId13" Type="http://schemas.openxmlformats.org/officeDocument/2006/relationships/hyperlink" Target="https://www.health.pa.gov/topics/Documents/Opioids/General%20Public%20Standing%20Order.pdf" TargetMode="External"/><Relationship Id="rId18" Type="http://schemas.openxmlformats.org/officeDocument/2006/relationships/hyperlink" Target="https://www.eita-pa.org/uploads/presentations/pafamilysupport/"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pawic.com/FindWICClinics.aspx" TargetMode="Externa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www.pcadv.org/find-help/find-your-local-domestic-violence-program/" TargetMode="External"/><Relationship Id="rId25" Type="http://schemas.openxmlformats.org/officeDocument/2006/relationships/hyperlink" Target="https://healthshareexchange.org/pa-navigate/" TargetMode="External"/><Relationship Id="rId2" Type="http://schemas.openxmlformats.org/officeDocument/2006/relationships/styles" Target="styles.xml"/><Relationship Id="rId16" Type="http://schemas.openxmlformats.org/officeDocument/2006/relationships/hyperlink" Target="https://www.dhs.pa.gov/HealthChoices/HC-Services/Documents/Flyer%20-%20MCO%20Special%20Needs%20Units.pdf" TargetMode="External"/><Relationship Id="rId20" Type="http://schemas.openxmlformats.org/officeDocument/2006/relationships/hyperlink" Target="https://www.dhs.pa.gov/KeepKidsSafe/About/Pages/Plans-of-Safe-Care.asp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pps.ddap.pa.gov/gethelpnow/CareProvider.aspx" TargetMode="External"/><Relationship Id="rId24" Type="http://schemas.openxmlformats.org/officeDocument/2006/relationships/hyperlink" Target="https://www.unitedway.org/local/united-states/pennsylvania#" TargetMode="External"/><Relationship Id="rId5" Type="http://schemas.openxmlformats.org/officeDocument/2006/relationships/footnotes" Target="footnotes.xml"/><Relationship Id="rId15" Type="http://schemas.openxmlformats.org/officeDocument/2006/relationships/hyperlink" Target="https://www.dhs.pa.gov/Services/Mental-Health-In-PA/Documents/Pennsylvania%20Co.%20Crisis%20Services%20List.pdf" TargetMode="External"/><Relationship Id="rId23" Type="http://schemas.openxmlformats.org/officeDocument/2006/relationships/hyperlink" Target="https://www.neighborlypa.org/" TargetMode="External"/><Relationship Id="rId28" Type="http://schemas.openxmlformats.org/officeDocument/2006/relationships/theme" Target="theme/theme1.xml"/><Relationship Id="rId10" Type="http://schemas.openxmlformats.org/officeDocument/2006/relationships/hyperlink" Target="https://www.pacdaa.org/about-us/member-directory" TargetMode="External"/><Relationship Id="rId19" Type="http://schemas.openxmlformats.org/officeDocument/2006/relationships/hyperlink" Target="https://www.compass.state.pa.us/Compass.web/ProviderSearch/Home" TargetMode="External"/><Relationship Id="rId4" Type="http://schemas.openxmlformats.org/officeDocument/2006/relationships/webSettings" Target="webSettings.xml"/><Relationship Id="rId9" Type="http://schemas.openxmlformats.org/officeDocument/2006/relationships/hyperlink" Target="https://www.ddap.pa.gov/Get%20Help%20Now/Pages/County-Drug-and-Alcohol-Offices.aspx" TargetMode="External"/><Relationship Id="rId14" Type="http://schemas.openxmlformats.org/officeDocument/2006/relationships/hyperlink" Target="https://findtreatment.gov/" TargetMode="External"/><Relationship Id="rId22" Type="http://schemas.openxmlformats.org/officeDocument/2006/relationships/hyperlink" Target="https://www.findhelp.org/find-social-services/pennsylvani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D8257-85FA-4888-86EB-B4201348A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Ferguson</dc:creator>
  <cp:keywords/>
  <dc:description/>
  <cp:lastModifiedBy>Sara Nelis</cp:lastModifiedBy>
  <cp:revision>3</cp:revision>
  <dcterms:created xsi:type="dcterms:W3CDTF">2023-05-23T14:29:00Z</dcterms:created>
  <dcterms:modified xsi:type="dcterms:W3CDTF">2023-05-23T14:31:00Z</dcterms:modified>
</cp:coreProperties>
</file>