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CD7" w14:textId="77777777" w:rsidR="00CC05D6" w:rsidRDefault="0078167E" w:rsidP="0078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Resolve Through Sharing (RTS) Bereavement Training in Perinatal Death</w:t>
      </w:r>
    </w:p>
    <w:p w14:paraId="2A5F4F26" w14:textId="563C0030" w:rsidR="0078167E" w:rsidRPr="008422C7" w:rsidRDefault="00CF0C5B" w:rsidP="0078167E">
      <w:pPr>
        <w:spacing w:line="240" w:lineRule="auto"/>
      </w:pPr>
      <w:r w:rsidRPr="008422C7">
        <w:rPr>
          <w:b/>
        </w:rPr>
        <w:t>Day One 8am-4:30p</w:t>
      </w:r>
      <w:r w:rsidR="008422C7" w:rsidRPr="008422C7">
        <w:rPr>
          <w:b/>
        </w:rPr>
        <w:t xml:space="preserve">  </w:t>
      </w:r>
      <w:r w:rsidR="00E9083D">
        <w:rPr>
          <w:b/>
        </w:rPr>
        <w:t xml:space="preserve">                  </w:t>
      </w:r>
      <w:r w:rsidR="008422C7" w:rsidRPr="008422C7">
        <w:rPr>
          <w:b/>
        </w:rPr>
        <w:t>420mins/60min= 7 contact hours</w:t>
      </w:r>
    </w:p>
    <w:p w14:paraId="3E880F16" w14:textId="05834A5F" w:rsidR="0078167E" w:rsidRPr="008422C7" w:rsidRDefault="0078167E" w:rsidP="0078167E">
      <w:pPr>
        <w:spacing w:line="240" w:lineRule="auto"/>
      </w:pPr>
      <w:r w:rsidRPr="008422C7">
        <w:t>Introduction to Relationship in Perinatal Bereavement Care</w:t>
      </w:r>
      <w:r w:rsidR="004229BB">
        <w:t>:</w:t>
      </w:r>
      <w:r w:rsidR="00324AC0" w:rsidRPr="008422C7">
        <w:t xml:space="preserve"> 8-9:30am</w:t>
      </w:r>
      <w:r w:rsidR="002F2D47" w:rsidRPr="008422C7">
        <w:t xml:space="preserve"> </w:t>
      </w:r>
      <w:r w:rsidR="004229BB">
        <w:t>(</w:t>
      </w:r>
      <w:r w:rsidR="002F2D47" w:rsidRPr="008422C7">
        <w:t>90 min</w:t>
      </w:r>
      <w:r w:rsidR="004229BB">
        <w:t>)</w:t>
      </w:r>
    </w:p>
    <w:p w14:paraId="70C7AFC9" w14:textId="486FA2F1" w:rsidR="0078167E" w:rsidRPr="008422C7" w:rsidRDefault="0078167E" w:rsidP="0078167E">
      <w:pPr>
        <w:spacing w:line="240" w:lineRule="auto"/>
      </w:pPr>
      <w:r w:rsidRPr="008422C7">
        <w:t>Theoretical Frameworks to Understand Relationship</w:t>
      </w:r>
      <w:r w:rsidR="004229BB">
        <w:t>:</w:t>
      </w:r>
      <w:r w:rsidR="00324AC0" w:rsidRPr="008422C7">
        <w:t xml:space="preserve"> 9:30-9:</w:t>
      </w:r>
      <w:r w:rsidR="008422C7" w:rsidRPr="008422C7">
        <w:t>50</w:t>
      </w:r>
      <w:r w:rsidR="00324AC0" w:rsidRPr="008422C7">
        <w:t>am</w:t>
      </w:r>
      <w:r w:rsidR="004229BB">
        <w:t xml:space="preserve"> (</w:t>
      </w:r>
      <w:r w:rsidR="008422C7" w:rsidRPr="008422C7">
        <w:t>20</w:t>
      </w:r>
      <w:r w:rsidR="002F2D47" w:rsidRPr="008422C7">
        <w:t xml:space="preserve"> min</w:t>
      </w:r>
      <w:r w:rsidR="004229BB">
        <w:t>)</w:t>
      </w:r>
    </w:p>
    <w:p w14:paraId="28B9550A" w14:textId="2D3B233A" w:rsidR="0078167E" w:rsidRPr="008422C7" w:rsidRDefault="0078167E" w:rsidP="0078167E">
      <w:pPr>
        <w:spacing w:line="240" w:lineRule="auto"/>
      </w:pPr>
      <w:r w:rsidRPr="008422C7">
        <w:t>Working with Bereaved Families using Guided Participation</w:t>
      </w:r>
      <w:r w:rsidR="004229BB">
        <w:t>:</w:t>
      </w:r>
      <w:r w:rsidR="00324AC0" w:rsidRPr="008422C7">
        <w:t xml:space="preserve"> 10-11am</w:t>
      </w:r>
      <w:r w:rsidR="002F2D47" w:rsidRPr="008422C7">
        <w:t xml:space="preserve"> </w:t>
      </w:r>
      <w:r w:rsidR="00E9083D">
        <w:t>(</w:t>
      </w:r>
      <w:r w:rsidR="002F2D47" w:rsidRPr="008422C7">
        <w:t>60 min</w:t>
      </w:r>
      <w:r w:rsidR="00E9083D">
        <w:t>)</w:t>
      </w:r>
    </w:p>
    <w:p w14:paraId="2660C305" w14:textId="30D35B2F" w:rsidR="0078167E" w:rsidRPr="008422C7" w:rsidRDefault="0078167E" w:rsidP="0078167E">
      <w:pPr>
        <w:spacing w:line="240" w:lineRule="auto"/>
      </w:pPr>
      <w:r w:rsidRPr="008422C7">
        <w:t>Building and Maintaining Relationship</w:t>
      </w:r>
      <w:r w:rsidR="004229BB">
        <w:t>:</w:t>
      </w:r>
      <w:r w:rsidR="00CF2CED" w:rsidRPr="008422C7">
        <w:t xml:space="preserve"> 11:05-11:30am</w:t>
      </w:r>
      <w:r w:rsidR="002F2D47" w:rsidRPr="008422C7">
        <w:t xml:space="preserve"> </w:t>
      </w:r>
      <w:r w:rsidR="00E9083D">
        <w:t>(</w:t>
      </w:r>
      <w:r w:rsidR="002F2D47" w:rsidRPr="008422C7">
        <w:t>25 min</w:t>
      </w:r>
      <w:r w:rsidR="00E9083D">
        <w:t>)</w:t>
      </w:r>
    </w:p>
    <w:p w14:paraId="14E5935D" w14:textId="513E69DE" w:rsidR="0078167E" w:rsidRPr="008422C7" w:rsidRDefault="0078167E" w:rsidP="0078167E">
      <w:pPr>
        <w:spacing w:line="240" w:lineRule="auto"/>
      </w:pPr>
      <w:r w:rsidRPr="008422C7">
        <w:t>Relationships in Practice:  Giving Care for Miscarriage, Ectopic, Stillbirth and Newborn Death</w:t>
      </w:r>
      <w:r w:rsidR="004229BB">
        <w:t>:</w:t>
      </w:r>
      <w:r w:rsidRPr="008422C7">
        <w:t xml:space="preserve"> </w:t>
      </w:r>
      <w:r w:rsidR="00CF2CED" w:rsidRPr="008422C7">
        <w:t>11:30-12p</w:t>
      </w:r>
      <w:r w:rsidR="000E3860">
        <w:t>m</w:t>
      </w:r>
      <w:r w:rsidR="00CF2CED" w:rsidRPr="008422C7">
        <w:t>, 1-2pm</w:t>
      </w:r>
      <w:r w:rsidR="002F2D47" w:rsidRPr="008422C7">
        <w:t xml:space="preserve"> </w:t>
      </w:r>
      <w:r w:rsidR="00E9083D">
        <w:t>(</w:t>
      </w:r>
      <w:r w:rsidR="002F2D47" w:rsidRPr="008422C7">
        <w:t>90 min</w:t>
      </w:r>
      <w:r w:rsidR="00E9083D">
        <w:t>)</w:t>
      </w:r>
    </w:p>
    <w:p w14:paraId="1F8F74F3" w14:textId="4A288D5D" w:rsidR="00CF2CED" w:rsidRPr="008422C7" w:rsidRDefault="00CF2CED" w:rsidP="0078167E">
      <w:pPr>
        <w:spacing w:line="240" w:lineRule="auto"/>
      </w:pPr>
      <w:r w:rsidRPr="008422C7">
        <w:t>Honoring Relationship Between Parent and Child</w:t>
      </w:r>
      <w:r w:rsidR="00E9083D">
        <w:t>:</w:t>
      </w:r>
      <w:r w:rsidRPr="008422C7">
        <w:t xml:space="preserve"> 2:15-3pm</w:t>
      </w:r>
      <w:r w:rsidR="002F2D47" w:rsidRPr="008422C7">
        <w:t xml:space="preserve"> </w:t>
      </w:r>
      <w:r w:rsidR="00E9083D">
        <w:t>(</w:t>
      </w:r>
      <w:r w:rsidR="002F2D47" w:rsidRPr="008422C7">
        <w:t>45 min</w:t>
      </w:r>
      <w:r w:rsidR="00E9083D">
        <w:t>)</w:t>
      </w:r>
    </w:p>
    <w:p w14:paraId="6B619077" w14:textId="62705638" w:rsidR="0078167E" w:rsidRPr="008422C7" w:rsidRDefault="0078167E" w:rsidP="0078167E">
      <w:pPr>
        <w:spacing w:line="240" w:lineRule="auto"/>
      </w:pPr>
      <w:r w:rsidRPr="008422C7">
        <w:t>Keepsakes and Photography</w:t>
      </w:r>
      <w:r w:rsidR="00E9083D">
        <w:t>:</w:t>
      </w:r>
      <w:r w:rsidR="00CF2CED" w:rsidRPr="008422C7">
        <w:t xml:space="preserve"> 3-3:30p</w:t>
      </w:r>
      <w:r w:rsidR="000E3860">
        <w:t>m</w:t>
      </w:r>
      <w:r w:rsidR="002F2D47" w:rsidRPr="008422C7">
        <w:t xml:space="preserve"> </w:t>
      </w:r>
      <w:r w:rsidR="00E9083D">
        <w:t>(</w:t>
      </w:r>
      <w:r w:rsidR="002F2D47" w:rsidRPr="008422C7">
        <w:t>30 min</w:t>
      </w:r>
      <w:r w:rsidR="00E9083D">
        <w:t>)</w:t>
      </w:r>
    </w:p>
    <w:p w14:paraId="5EFFD13E" w14:textId="0AA883C1" w:rsidR="0078167E" w:rsidRPr="008422C7" w:rsidRDefault="0078167E" w:rsidP="0078167E">
      <w:pPr>
        <w:spacing w:line="240" w:lineRule="auto"/>
      </w:pPr>
      <w:r w:rsidRPr="008422C7">
        <w:t>Family Panel</w:t>
      </w:r>
      <w:r w:rsidR="00E9083D">
        <w:t>:</w:t>
      </w:r>
      <w:r w:rsidR="00CF2CED" w:rsidRPr="008422C7">
        <w:t xml:space="preserve"> 3:</w:t>
      </w:r>
      <w:r w:rsidR="008422C7" w:rsidRPr="008422C7">
        <w:t>30</w:t>
      </w:r>
      <w:r w:rsidR="00CF2CED" w:rsidRPr="008422C7">
        <w:t>-4:30p</w:t>
      </w:r>
      <w:r w:rsidR="000E3860">
        <w:t>m</w:t>
      </w:r>
      <w:r w:rsidR="002F2D47" w:rsidRPr="008422C7">
        <w:t xml:space="preserve"> </w:t>
      </w:r>
      <w:r w:rsidR="00E9083D">
        <w:t>(</w:t>
      </w:r>
      <w:r w:rsidR="008422C7" w:rsidRPr="008422C7">
        <w:t>60</w:t>
      </w:r>
      <w:r w:rsidR="002F2D47" w:rsidRPr="008422C7">
        <w:t xml:space="preserve"> min</w:t>
      </w:r>
      <w:r w:rsidR="00E9083D">
        <w:t>)</w:t>
      </w:r>
    </w:p>
    <w:p w14:paraId="33141C41" w14:textId="77777777" w:rsidR="0078167E" w:rsidRPr="008422C7" w:rsidRDefault="0078167E" w:rsidP="0078167E">
      <w:pPr>
        <w:spacing w:line="240" w:lineRule="auto"/>
      </w:pPr>
      <w:r w:rsidRPr="008422C7">
        <w:t>Summary of Day 1 and Preparation for Day 2</w:t>
      </w:r>
    </w:p>
    <w:p w14:paraId="1CC41822" w14:textId="77777777" w:rsidR="00E9083D" w:rsidRDefault="00E9083D" w:rsidP="0078167E">
      <w:pPr>
        <w:spacing w:line="240" w:lineRule="auto"/>
        <w:rPr>
          <w:b/>
        </w:rPr>
      </w:pPr>
    </w:p>
    <w:p w14:paraId="3338D041" w14:textId="12D17AB3" w:rsidR="0078167E" w:rsidRPr="008422C7" w:rsidRDefault="00CF0C5B" w:rsidP="0078167E">
      <w:pPr>
        <w:spacing w:line="240" w:lineRule="auto"/>
      </w:pPr>
      <w:r w:rsidRPr="008422C7">
        <w:rPr>
          <w:b/>
        </w:rPr>
        <w:t>Day Two 8am-3:30pm</w:t>
      </w:r>
      <w:r w:rsidR="0055085C">
        <w:rPr>
          <w:b/>
        </w:rPr>
        <w:t xml:space="preserve">  </w:t>
      </w:r>
      <w:r w:rsidR="00E9083D">
        <w:rPr>
          <w:b/>
        </w:rPr>
        <w:t xml:space="preserve">              </w:t>
      </w:r>
      <w:r w:rsidR="0055085C">
        <w:rPr>
          <w:b/>
        </w:rPr>
        <w:t>400mins/60min=6.75 contact hours</w:t>
      </w:r>
    </w:p>
    <w:p w14:paraId="0A229E36" w14:textId="17C5D736" w:rsidR="00182834" w:rsidRPr="008422C7" w:rsidRDefault="00182834" w:rsidP="0078167E">
      <w:pPr>
        <w:spacing w:line="240" w:lineRule="auto"/>
      </w:pPr>
      <w:r w:rsidRPr="008422C7">
        <w:t>Reflection on Day One</w:t>
      </w:r>
      <w:r w:rsidR="00E9083D">
        <w:t>:</w:t>
      </w:r>
      <w:r w:rsidR="00CF2CED" w:rsidRPr="008422C7">
        <w:t xml:space="preserve"> 8-8:2</w:t>
      </w:r>
      <w:r w:rsidR="004964F5">
        <w:t>0</w:t>
      </w:r>
      <w:r w:rsidR="00CF2CED" w:rsidRPr="008422C7">
        <w:t>am</w:t>
      </w:r>
      <w:r w:rsidR="008422C7" w:rsidRPr="008422C7">
        <w:t xml:space="preserve"> </w:t>
      </w:r>
      <w:r w:rsidR="00E9083D">
        <w:t>(</w:t>
      </w:r>
      <w:r w:rsidR="008422C7" w:rsidRPr="008422C7">
        <w:t>2</w:t>
      </w:r>
      <w:r w:rsidR="004964F5">
        <w:t>0</w:t>
      </w:r>
      <w:r w:rsidR="008422C7" w:rsidRPr="008422C7">
        <w:t xml:space="preserve"> min</w:t>
      </w:r>
      <w:r w:rsidR="00E9083D">
        <w:t>)</w:t>
      </w:r>
    </w:p>
    <w:p w14:paraId="401E56B6" w14:textId="4A451FB6" w:rsidR="00182834" w:rsidRPr="008422C7" w:rsidRDefault="00182834" w:rsidP="0078167E">
      <w:pPr>
        <w:spacing w:line="240" w:lineRule="auto"/>
      </w:pPr>
      <w:r w:rsidRPr="008422C7">
        <w:t>Relationship Through Spiritual Care and Ritual</w:t>
      </w:r>
      <w:r w:rsidR="00E9083D">
        <w:t>:</w:t>
      </w:r>
      <w:r w:rsidR="00CF2CED" w:rsidRPr="008422C7">
        <w:t xml:space="preserve"> 8:20-9:15a</w:t>
      </w:r>
      <w:r w:rsidR="000E3860">
        <w:t>m</w:t>
      </w:r>
      <w:r w:rsidR="00F27448">
        <w:t xml:space="preserve"> (</w:t>
      </w:r>
      <w:r w:rsidR="008422C7" w:rsidRPr="008422C7">
        <w:t>55 min</w:t>
      </w:r>
      <w:r w:rsidR="00F27448">
        <w:t>)</w:t>
      </w:r>
    </w:p>
    <w:p w14:paraId="1846DF7A" w14:textId="7464BDBB" w:rsidR="00182834" w:rsidRPr="008422C7" w:rsidRDefault="00182834" w:rsidP="0078167E">
      <w:pPr>
        <w:spacing w:line="240" w:lineRule="auto"/>
      </w:pPr>
      <w:r w:rsidRPr="008422C7">
        <w:t>Maintaining Relationship with Others: Fathers, Partners, Grandparents, Children</w:t>
      </w:r>
      <w:r w:rsidR="00F27448">
        <w:t>:</w:t>
      </w:r>
      <w:r w:rsidR="00CF2CED" w:rsidRPr="008422C7">
        <w:t xml:space="preserve"> 9:15-10:30am</w:t>
      </w:r>
      <w:r w:rsidR="008422C7" w:rsidRPr="008422C7">
        <w:t xml:space="preserve"> </w:t>
      </w:r>
      <w:r w:rsidR="00F27448">
        <w:t>(</w:t>
      </w:r>
      <w:r w:rsidR="008422C7" w:rsidRPr="008422C7">
        <w:t>75 min</w:t>
      </w:r>
      <w:r w:rsidR="00F27448">
        <w:t>)</w:t>
      </w:r>
    </w:p>
    <w:p w14:paraId="31339926" w14:textId="50A8CD68" w:rsidR="00182834" w:rsidRPr="008422C7" w:rsidRDefault="00182834" w:rsidP="0078167E">
      <w:pPr>
        <w:spacing w:line="240" w:lineRule="auto"/>
      </w:pPr>
      <w:r w:rsidRPr="008422C7">
        <w:t>Perinatal Palliative Care</w:t>
      </w:r>
      <w:r w:rsidR="00F27448">
        <w:t>:</w:t>
      </w:r>
      <w:r w:rsidR="00B60713" w:rsidRPr="008422C7">
        <w:t xml:space="preserve"> 10:30-11</w:t>
      </w:r>
      <w:r w:rsidR="008422C7">
        <w:t>:10</w:t>
      </w:r>
      <w:r w:rsidR="00B60713" w:rsidRPr="008422C7">
        <w:t>am</w:t>
      </w:r>
      <w:r w:rsidR="008422C7" w:rsidRPr="008422C7">
        <w:t xml:space="preserve"> </w:t>
      </w:r>
      <w:r w:rsidR="00F27448">
        <w:t>(</w:t>
      </w:r>
      <w:r w:rsidR="008422C7">
        <w:t>4</w:t>
      </w:r>
      <w:r w:rsidR="008422C7" w:rsidRPr="008422C7">
        <w:t>0 min</w:t>
      </w:r>
      <w:r w:rsidR="00F27448">
        <w:t>)</w:t>
      </w:r>
    </w:p>
    <w:p w14:paraId="5B22387F" w14:textId="2BE2BA17" w:rsidR="00182834" w:rsidRPr="008422C7" w:rsidRDefault="00182834" w:rsidP="0078167E">
      <w:pPr>
        <w:spacing w:line="240" w:lineRule="auto"/>
      </w:pPr>
      <w:r w:rsidRPr="008422C7">
        <w:t>The Central Role of Hope in Decision Making</w:t>
      </w:r>
      <w:r w:rsidR="00B60713" w:rsidRPr="008422C7">
        <w:t>, Respectful Disposition/Funeral Options</w:t>
      </w:r>
      <w:r w:rsidR="00F27448">
        <w:t>:</w:t>
      </w:r>
      <w:r w:rsidR="00B60713" w:rsidRPr="008422C7">
        <w:t xml:space="preserve"> 11</w:t>
      </w:r>
      <w:r w:rsidR="004964F5">
        <w:t>:10</w:t>
      </w:r>
      <w:r w:rsidR="00B60713" w:rsidRPr="008422C7">
        <w:t>-11:30am</w:t>
      </w:r>
      <w:r w:rsidR="008422C7" w:rsidRPr="008422C7">
        <w:t xml:space="preserve"> </w:t>
      </w:r>
      <w:r w:rsidR="00F27448">
        <w:t>(</w:t>
      </w:r>
      <w:r w:rsidR="004964F5">
        <w:t>3</w:t>
      </w:r>
      <w:r w:rsidR="008422C7" w:rsidRPr="008422C7">
        <w:t>0 min</w:t>
      </w:r>
      <w:r w:rsidR="00F27448">
        <w:t>)</w:t>
      </w:r>
    </w:p>
    <w:p w14:paraId="4E66B304" w14:textId="5E71A740" w:rsidR="00182834" w:rsidRPr="008422C7" w:rsidRDefault="00182834" w:rsidP="0078167E">
      <w:pPr>
        <w:spacing w:line="240" w:lineRule="auto"/>
      </w:pPr>
      <w:r w:rsidRPr="008422C7">
        <w:t>Respectful Disposition and Funeral Options</w:t>
      </w:r>
      <w:r w:rsidR="00B60713" w:rsidRPr="008422C7">
        <w:t>, Interconception Care, Transferring Relationship and Ongoing Support</w:t>
      </w:r>
      <w:r w:rsidR="00F27448">
        <w:t>:</w:t>
      </w:r>
      <w:r w:rsidR="00B60713" w:rsidRPr="008422C7">
        <w:t xml:space="preserve"> 11:30-12noon</w:t>
      </w:r>
      <w:r w:rsidR="008422C7" w:rsidRPr="008422C7">
        <w:t xml:space="preserve"> </w:t>
      </w:r>
      <w:r w:rsidR="00F27448">
        <w:t>(3</w:t>
      </w:r>
      <w:r w:rsidR="008422C7" w:rsidRPr="008422C7">
        <w:t>0 min</w:t>
      </w:r>
      <w:r w:rsidR="00F27448">
        <w:t>)</w:t>
      </w:r>
    </w:p>
    <w:p w14:paraId="7A6F91A1" w14:textId="58DE5FCF" w:rsidR="00182834" w:rsidRPr="008422C7" w:rsidRDefault="00182834" w:rsidP="0078167E">
      <w:pPr>
        <w:spacing w:line="240" w:lineRule="auto"/>
      </w:pPr>
      <w:r w:rsidRPr="008422C7">
        <w:t>Policies and Standard Operating Procedures</w:t>
      </w:r>
      <w:r w:rsidR="00F27448">
        <w:t>:</w:t>
      </w:r>
      <w:r w:rsidR="00B60713" w:rsidRPr="008422C7">
        <w:t xml:space="preserve"> 1-1:15</w:t>
      </w:r>
      <w:r w:rsidR="00F27448">
        <w:t>p</w:t>
      </w:r>
      <w:r w:rsidR="000E3860">
        <w:t>m</w:t>
      </w:r>
      <w:r w:rsidR="00F27448">
        <w:t xml:space="preserve"> (</w:t>
      </w:r>
      <w:r w:rsidR="008422C7" w:rsidRPr="008422C7">
        <w:t>15 min</w:t>
      </w:r>
      <w:r w:rsidR="00F27448">
        <w:t>)</w:t>
      </w:r>
    </w:p>
    <w:p w14:paraId="401A71DD" w14:textId="3C167B77" w:rsidR="00182834" w:rsidRPr="008422C7" w:rsidRDefault="00182834" w:rsidP="0078167E">
      <w:pPr>
        <w:spacing w:line="240" w:lineRule="auto"/>
      </w:pPr>
      <w:r w:rsidRPr="008422C7">
        <w:t>Relationship-based Care as a Foundation for Caring for Yourself</w:t>
      </w:r>
      <w:r w:rsidR="00F27448">
        <w:t>:</w:t>
      </w:r>
      <w:r w:rsidR="00CF0C5B" w:rsidRPr="008422C7">
        <w:t xml:space="preserve"> 1:15-2pm</w:t>
      </w:r>
      <w:r w:rsidR="008422C7" w:rsidRPr="008422C7">
        <w:t xml:space="preserve"> </w:t>
      </w:r>
      <w:r w:rsidR="00F27448">
        <w:t>(</w:t>
      </w:r>
      <w:r w:rsidR="008422C7" w:rsidRPr="008422C7">
        <w:t>45 min</w:t>
      </w:r>
      <w:r w:rsidR="00F27448">
        <w:t>)</w:t>
      </w:r>
    </w:p>
    <w:p w14:paraId="39CD8B35" w14:textId="3925FA0C" w:rsidR="00CF0C5B" w:rsidRPr="008422C7" w:rsidRDefault="00CF0C5B" w:rsidP="0078167E">
      <w:pPr>
        <w:spacing w:line="240" w:lineRule="auto"/>
      </w:pPr>
      <w:r w:rsidRPr="008422C7">
        <w:t>Moral Distress</w:t>
      </w:r>
      <w:r w:rsidR="00F27448">
        <w:t>:</w:t>
      </w:r>
      <w:r w:rsidRPr="008422C7">
        <w:t xml:space="preserve"> 2:</w:t>
      </w:r>
      <w:r w:rsidR="0055085C">
        <w:t>0</w:t>
      </w:r>
      <w:r w:rsidRPr="008422C7">
        <w:t>0-2:50pm</w:t>
      </w:r>
      <w:r w:rsidR="008422C7" w:rsidRPr="008422C7">
        <w:t xml:space="preserve"> </w:t>
      </w:r>
      <w:r w:rsidR="00F27448">
        <w:t>(</w:t>
      </w:r>
      <w:r w:rsidR="0055085C">
        <w:t>5</w:t>
      </w:r>
      <w:r w:rsidR="008422C7" w:rsidRPr="008422C7">
        <w:t>0min</w:t>
      </w:r>
      <w:r w:rsidR="00F27448">
        <w:t>)</w:t>
      </w:r>
    </w:p>
    <w:p w14:paraId="0FF56548" w14:textId="57396A18" w:rsidR="00CF0C5B" w:rsidRPr="008422C7" w:rsidRDefault="00CF0C5B" w:rsidP="0078167E">
      <w:pPr>
        <w:spacing w:line="240" w:lineRule="auto"/>
      </w:pPr>
      <w:r w:rsidRPr="008422C7">
        <w:t>Transitioning Relationship</w:t>
      </w:r>
      <w:r w:rsidR="00F27448">
        <w:t>:</w:t>
      </w:r>
      <w:r w:rsidRPr="008422C7">
        <w:t xml:space="preserve"> 2:50-3:</w:t>
      </w:r>
      <w:r w:rsidR="0055085C">
        <w:t>2</w:t>
      </w:r>
      <w:r w:rsidRPr="008422C7">
        <w:t>0pm</w:t>
      </w:r>
      <w:r w:rsidR="008422C7" w:rsidRPr="008422C7">
        <w:t xml:space="preserve"> </w:t>
      </w:r>
      <w:r w:rsidR="00F27448">
        <w:t>(</w:t>
      </w:r>
      <w:r w:rsidR="0055085C">
        <w:t>3</w:t>
      </w:r>
      <w:r w:rsidR="008422C7" w:rsidRPr="008422C7">
        <w:t>0 min</w:t>
      </w:r>
      <w:r w:rsidR="00F27448">
        <w:t>)</w:t>
      </w:r>
    </w:p>
    <w:p w14:paraId="672A6659" w14:textId="458E89CD" w:rsidR="0078167E" w:rsidRDefault="00CF0C5B" w:rsidP="0078167E">
      <w:pPr>
        <w:spacing w:line="240" w:lineRule="auto"/>
      </w:pPr>
      <w:r w:rsidRPr="008422C7">
        <w:t>Closing Ritual</w:t>
      </w:r>
      <w:r w:rsidR="00F27448">
        <w:t>:</w:t>
      </w:r>
      <w:r w:rsidRPr="008422C7">
        <w:t xml:space="preserve"> 3:20-3:30</w:t>
      </w:r>
      <w:r w:rsidR="00F27448">
        <w:t>p</w:t>
      </w:r>
      <w:r w:rsidR="000E3860">
        <w:t>m (</w:t>
      </w:r>
      <w:r w:rsidR="008422C7">
        <w:t>10 min</w:t>
      </w:r>
      <w:r w:rsidR="000E3860">
        <w:t>)</w:t>
      </w:r>
    </w:p>
    <w:p w14:paraId="084953DE" w14:textId="0C978555" w:rsidR="005440B2" w:rsidRPr="008422C7" w:rsidRDefault="005440B2" w:rsidP="0078167E">
      <w:pPr>
        <w:spacing w:line="240" w:lineRule="auto"/>
      </w:pPr>
      <w:r>
        <w:t xml:space="preserve">Wrap </w:t>
      </w:r>
      <w:proofErr w:type="gramStart"/>
      <w:r>
        <w:t>up</w:t>
      </w:r>
      <w:proofErr w:type="gramEnd"/>
    </w:p>
    <w:sectPr w:rsidR="005440B2" w:rsidRPr="0084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7E"/>
    <w:rsid w:val="000E3860"/>
    <w:rsid w:val="0011550E"/>
    <w:rsid w:val="00182834"/>
    <w:rsid w:val="0028768A"/>
    <w:rsid w:val="002F2D47"/>
    <w:rsid w:val="00324AC0"/>
    <w:rsid w:val="004229BB"/>
    <w:rsid w:val="004964F5"/>
    <w:rsid w:val="005440B2"/>
    <w:rsid w:val="0055085C"/>
    <w:rsid w:val="006A3413"/>
    <w:rsid w:val="00720987"/>
    <w:rsid w:val="0078167E"/>
    <w:rsid w:val="008422C7"/>
    <w:rsid w:val="00B60713"/>
    <w:rsid w:val="00CF0C5B"/>
    <w:rsid w:val="00CF2CED"/>
    <w:rsid w:val="00E9083D"/>
    <w:rsid w:val="00F2744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5DD0"/>
  <w15:chartTrackingRefBased/>
  <w15:docId w15:val="{523F6B32-D235-45EB-8AA4-8FE3145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09A6CDB68A94ABEE54ED4D32A092C" ma:contentTypeVersion="19" ma:contentTypeDescription="Create a new document." ma:contentTypeScope="" ma:versionID="28b14ecc04d2723e293dfc4194ae51f2">
  <xsd:schema xmlns:xsd="http://www.w3.org/2001/XMLSchema" xmlns:xs="http://www.w3.org/2001/XMLSchema" xmlns:p="http://schemas.microsoft.com/office/2006/metadata/properties" xmlns:ns2="f2fc8db9-699f-46b0-b61a-314b3b10057c" xmlns:ns3="6a6d9e58-f099-4ec4-84f2-ccd04df9ef0c" targetNamespace="http://schemas.microsoft.com/office/2006/metadata/properties" ma:root="true" ma:fieldsID="8f778609496ccdca75d5496c1d70195f" ns2:_="" ns3:_="">
    <xsd:import namespace="f2fc8db9-699f-46b0-b61a-314b3b10057c"/>
    <xsd:import namespace="6a6d9e58-f099-4ec4-84f2-ccd04df9e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8db9-699f-46b0-b61a-314b3b100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9e58-f099-4ec4-84f2-ccd04df9e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faccfb1-ca22-4ac9-8266-abae287eb77e}" ma:internalName="TaxCatchAll" ma:showField="CatchAllData" ma:web="6a6d9e58-f099-4ec4-84f2-ccd04df9e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d9e58-f099-4ec4-84f2-ccd04df9ef0c" xsi:nil="true"/>
    <lcf76f155ced4ddcb4097134ff3c332f xmlns="f2fc8db9-699f-46b0-b61a-314b3b1005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5719D-9AE6-403B-8627-FF5C8AF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c8db9-699f-46b0-b61a-314b3b10057c"/>
    <ds:schemaRef ds:uri="6a6d9e58-f099-4ec4-84f2-ccd04df9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0A309-494E-4A74-91CF-6ABD754D538A}">
  <ds:schemaRefs>
    <ds:schemaRef ds:uri="http://schemas.microsoft.com/office/2006/metadata/properties"/>
    <ds:schemaRef ds:uri="http://schemas.microsoft.com/office/infopath/2007/PartnerControls"/>
    <ds:schemaRef ds:uri="6a6d9e58-f099-4ec4-84f2-ccd04df9ef0c"/>
    <ds:schemaRef ds:uri="f2fc8db9-699f-46b0-b61a-314b3b10057c"/>
  </ds:schemaRefs>
</ds:datastoreItem>
</file>

<file path=customXml/itemProps3.xml><?xml version="1.0" encoding="utf-8"?>
<ds:datastoreItem xmlns:ds="http://schemas.openxmlformats.org/officeDocument/2006/customXml" ds:itemID="{20CDEC34-881E-4E3C-A1C1-253B06E62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>PHS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Shaeffer</dc:creator>
  <cp:keywords/>
  <dc:description/>
  <cp:lastModifiedBy>Schafer, Deborah Jean</cp:lastModifiedBy>
  <cp:revision>7</cp:revision>
  <dcterms:created xsi:type="dcterms:W3CDTF">2023-02-28T17:21:00Z</dcterms:created>
  <dcterms:modified xsi:type="dcterms:W3CDTF">2023-03-07T16:04:00Z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0x010100BAA09A6CDB68A94ABEE54ED4D32A092C</vt:lpwstr>
  </property>
  <property fmtid="{D5CDD505-2E9C-101B-9397-08002B2CF9AE}" pid="3" name="MediaServiceImageTags">
    <vt:lpwstr/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etDate">
    <vt:lpwstr>2022-09-07T15:45:59Z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Name">
    <vt:lpwstr>Public</vt:lpwstr>
  </property>
  <property fmtid="{D5CDD505-2E9C-101B-9397-08002B2CF9AE}" pid="8" name="MSIP_Label_5e4b1be8-281e-475d-98b0-21c3457e5a46_SiteId">
    <vt:lpwstr>8b3dd73e-4e72-4679-b191-56da1588712b</vt:lpwstr>
  </property>
  <property fmtid="{D5CDD505-2E9C-101B-9397-08002B2CF9AE}" pid="9" name="MSIP_Label_5e4b1be8-281e-475d-98b0-21c3457e5a46_ActionId">
    <vt:lpwstr>8729be56-2140-4534-a2db-4954d17852f4</vt:lpwstr>
  </property>
  <property fmtid="{D5CDD505-2E9C-101B-9397-08002B2CF9AE}" pid="10" name="MSIP_Label_5e4b1be8-281e-475d-98b0-21c3457e5a46_ContentBits">
    <vt:lpwstr>0</vt:lpwstr>
  </property>
</Properties>
</file>