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2C20" w14:textId="4CAA0185" w:rsidR="00395A7F" w:rsidRDefault="389F599B" w:rsidP="734193FA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E3B1B3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COE Learning Network: </w:t>
      </w:r>
      <w:r w:rsidR="4C5081C8"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Hope</w:t>
      </w:r>
      <w:r w:rsidR="24FD101D"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4C5081C8"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Inducing Engagement</w:t>
      </w:r>
    </w:p>
    <w:p w14:paraId="0EAA9DA1" w14:textId="145E02EA" w:rsidR="00395A7F" w:rsidRDefault="389F599B" w:rsidP="734193FA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E3B1B3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Presenters:</w:t>
      </w:r>
      <w:r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743BE"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Tony Klein</w:t>
      </w:r>
      <w:r w:rsidR="23AE120B"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00D743BE"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STFRI</w:t>
      </w:r>
      <w:r w:rsidR="30BFD878" w:rsidRPr="0E3B1B3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 and William Stauffer (PRO A)</w:t>
      </w:r>
    </w:p>
    <w:p w14:paraId="7283B662" w14:textId="6EA79DA4" w:rsidR="00395A7F" w:rsidRDefault="389F599B" w:rsidP="734193F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946856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Date and Time: </w:t>
      </w:r>
      <w:r w:rsidR="00D743B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September</w:t>
      </w:r>
      <w:r w:rsidR="4ECC7151" w:rsidRPr="4946856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1</w:t>
      </w:r>
      <w:r w:rsidR="00D743B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4ECC7151" w:rsidRPr="4946856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4946856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, 2024 - 12:00 pm- 1:30 pm</w:t>
      </w:r>
    </w:p>
    <w:p w14:paraId="575BA953" w14:textId="6EB9AFD2" w:rsidR="00395A7F" w:rsidRDefault="389F599B" w:rsidP="0BD9A1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Location: </w:t>
      </w:r>
      <w:r w:rsidRPr="0BD9A1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Virtual Training (on Zoom) </w:t>
      </w:r>
    </w:p>
    <w:p w14:paraId="15CD7C84" w14:textId="6A3E4E3E" w:rsidR="00395A7F" w:rsidRDefault="389F599B" w:rsidP="0BD9A1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Host: </w:t>
      </w:r>
      <w:r w:rsidRPr="0BD9A1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University of Pittsburgh, School of Pharmacy, Program and Evaluation Unit (PERU)</w:t>
      </w:r>
    </w:p>
    <w:p w14:paraId="2F86E591" w14:textId="57DA0960" w:rsidR="00395A7F" w:rsidRDefault="389F599B" w:rsidP="0BD9A1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Target Audience: </w:t>
      </w:r>
      <w:r w:rsidRPr="0BD9A1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Centers of Excellence Leadership and Staff</w:t>
      </w:r>
    </w:p>
    <w:p w14:paraId="5AE2B389" w14:textId="0B230968" w:rsidR="00395A7F" w:rsidRDefault="00395A7F" w:rsidP="734193FA">
      <w:pPr>
        <w:spacing w:after="0" w:line="240" w:lineRule="auto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14:paraId="120AE2E3" w14:textId="72A95F81" w:rsidR="00395A7F" w:rsidRDefault="1AA664CC" w:rsidP="734193FA">
      <w:pPr>
        <w:rPr>
          <w:rFonts w:asciiTheme="minorHAnsi" w:eastAsiaTheme="minorEastAsia" w:hAnsiTheme="minorHAnsi"/>
          <w:b/>
          <w:bCs/>
        </w:rPr>
      </w:pPr>
      <w:r w:rsidRPr="4946856A">
        <w:rPr>
          <w:rFonts w:asciiTheme="minorHAnsi" w:eastAsiaTheme="minorEastAsia" w:hAnsiTheme="minorHAnsi"/>
          <w:b/>
          <w:bCs/>
        </w:rPr>
        <w:t xml:space="preserve">Training </w:t>
      </w:r>
      <w:r w:rsidR="00395A7F" w:rsidRPr="4946856A">
        <w:rPr>
          <w:rFonts w:asciiTheme="minorHAnsi" w:eastAsiaTheme="minorEastAsia" w:hAnsiTheme="minorHAnsi"/>
          <w:b/>
          <w:bCs/>
        </w:rPr>
        <w:t>Objectives</w:t>
      </w:r>
      <w:r w:rsidR="77D27D96" w:rsidRPr="4946856A">
        <w:rPr>
          <w:rFonts w:asciiTheme="minorHAnsi" w:eastAsiaTheme="minorEastAsia" w:hAnsiTheme="minorHAnsi"/>
          <w:b/>
          <w:bCs/>
        </w:rPr>
        <w:t>:</w:t>
      </w:r>
    </w:p>
    <w:p w14:paraId="7E01A63E" w14:textId="459F2F94" w:rsidR="7D32E1E2" w:rsidRPr="00D743BE" w:rsidRDefault="694B6251" w:rsidP="00D743BE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E3B1B3A">
        <w:rPr>
          <w:rStyle w:val="eop"/>
          <w:rFonts w:ascii="Calibri" w:hAnsi="Calibri" w:cs="Calibri"/>
        </w:rPr>
        <w:t xml:space="preserve">Describe </w:t>
      </w:r>
      <w:r w:rsidR="45EB6399" w:rsidRPr="0E3B1B3A">
        <w:rPr>
          <w:rStyle w:val="eop"/>
          <w:rFonts w:ascii="Calibri" w:hAnsi="Calibri" w:cs="Calibri"/>
        </w:rPr>
        <w:t>the multidimensional aspects of behavior change, motivational interviewing, and recovery-oriented terminology</w:t>
      </w:r>
    </w:p>
    <w:p w14:paraId="4CA7F16B" w14:textId="7F5CA6A8" w:rsidR="0E3B1B3A" w:rsidRPr="00532095" w:rsidRDefault="45EB6399" w:rsidP="00532095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E3B1B3A">
        <w:rPr>
          <w:rStyle w:val="eop"/>
          <w:rFonts w:ascii="Calibri" w:hAnsi="Calibri" w:cs="Calibri"/>
        </w:rPr>
        <w:t>Identify how to apply hope-inducing engagement strategies to support tobacco recovery</w:t>
      </w:r>
    </w:p>
    <w:p w14:paraId="10D61E73" w14:textId="4C6A6DAC" w:rsidR="0E3B1B3A" w:rsidRDefault="0E3B1B3A" w:rsidP="0E3B1B3A">
      <w:pPr>
        <w:rPr>
          <w:rFonts w:asciiTheme="minorHAnsi" w:eastAsiaTheme="minorEastAsia" w:hAnsiTheme="minorHAnsi"/>
          <w:b/>
          <w:bCs/>
        </w:rPr>
      </w:pPr>
    </w:p>
    <w:p w14:paraId="3EB299F4" w14:textId="58864F1C" w:rsidR="002B41F4" w:rsidRDefault="00395A7F" w:rsidP="734193FA">
      <w:pPr>
        <w:rPr>
          <w:rFonts w:asciiTheme="minorHAnsi" w:eastAsiaTheme="minorEastAsia" w:hAnsiTheme="minorHAnsi"/>
        </w:rPr>
      </w:pPr>
      <w:r w:rsidRPr="734193FA">
        <w:rPr>
          <w:rFonts w:asciiTheme="minorHAnsi" w:eastAsiaTheme="minorEastAsia" w:hAnsiTheme="minorHAnsi"/>
          <w:b/>
          <w:bCs/>
        </w:rPr>
        <w:t>Agenda</w:t>
      </w:r>
      <w:r w:rsidR="58910CDE" w:rsidRPr="734193FA">
        <w:rPr>
          <w:rFonts w:asciiTheme="minorHAnsi" w:eastAsiaTheme="minorEastAsia" w:hAnsiTheme="minorHAnsi"/>
        </w:rPr>
        <w:t>:</w:t>
      </w:r>
    </w:p>
    <w:p w14:paraId="64C8ED1F" w14:textId="6EA3ECD0" w:rsidR="00395A7F" w:rsidRDefault="005A4A39" w:rsidP="734193F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Evaluation Summary </w:t>
      </w:r>
    </w:p>
    <w:p w14:paraId="2B8D64F1" w14:textId="34E48044" w:rsidR="005A4A39" w:rsidRDefault="00E0000B" w:rsidP="734193F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Objectives</w:t>
      </w:r>
    </w:p>
    <w:p w14:paraId="40F4782B" w14:textId="02C37585" w:rsidR="00E0000B" w:rsidRDefault="00E0000B" w:rsidP="734193F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Hope-inducing behavior change</w:t>
      </w:r>
    </w:p>
    <w:p w14:paraId="5DD41D5A" w14:textId="622FF0F5" w:rsidR="00E0000B" w:rsidRDefault="00E0000B" w:rsidP="734193F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Self-</w:t>
      </w:r>
      <w:r w:rsidR="00EE5B0F">
        <w:rPr>
          <w:rFonts w:asciiTheme="minorHAnsi" w:eastAsiaTheme="minorEastAsia" w:hAnsiTheme="minorHAnsi"/>
        </w:rPr>
        <w:t>determination</w:t>
      </w:r>
      <w:r>
        <w:rPr>
          <w:rFonts w:asciiTheme="minorHAnsi" w:eastAsiaTheme="minorEastAsia" w:hAnsiTheme="minorHAnsi"/>
        </w:rPr>
        <w:t xml:space="preserve"> </w:t>
      </w:r>
    </w:p>
    <w:p w14:paraId="61F3A68D" w14:textId="0764F252" w:rsidR="00E0000B" w:rsidRDefault="00EE5B0F" w:rsidP="734193F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Motivation interviewing perspectives</w:t>
      </w:r>
    </w:p>
    <w:p w14:paraId="61367CA6" w14:textId="000D7973" w:rsidR="007D3B44" w:rsidRDefault="007D3B44" w:rsidP="007D3B44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How change occurs</w:t>
      </w:r>
    </w:p>
    <w:p w14:paraId="2AB55F26" w14:textId="267D7505" w:rsidR="007D3B44" w:rsidRDefault="00D739D2" w:rsidP="00D739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Sharing lived experiences</w:t>
      </w:r>
    </w:p>
    <w:p w14:paraId="158C1DC5" w14:textId="73F87853" w:rsidR="00D739D2" w:rsidRDefault="00D739D2" w:rsidP="00D739D2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A </w:t>
      </w:r>
      <w:r w:rsidR="00297E60">
        <w:rPr>
          <w:rFonts w:asciiTheme="minorHAnsi" w:eastAsiaTheme="minorEastAsia" w:hAnsiTheme="minorHAnsi"/>
        </w:rPr>
        <w:t>narrative</w:t>
      </w:r>
      <w:r>
        <w:rPr>
          <w:rFonts w:asciiTheme="minorHAnsi" w:eastAsiaTheme="minorEastAsia" w:hAnsiTheme="minorHAnsi"/>
        </w:rPr>
        <w:t xml:space="preserve"> approach </w:t>
      </w:r>
      <w:r w:rsidR="00297E60">
        <w:rPr>
          <w:rFonts w:asciiTheme="minorHAnsi" w:eastAsiaTheme="minorEastAsia" w:hAnsiTheme="minorHAnsi"/>
        </w:rPr>
        <w:t>definition</w:t>
      </w:r>
    </w:p>
    <w:p w14:paraId="43D7978B" w14:textId="2FA9726A" w:rsidR="00D739D2" w:rsidRDefault="00297E60" w:rsidP="00D739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Motivational interviewing definition</w:t>
      </w:r>
    </w:p>
    <w:p w14:paraId="0BB5F2B0" w14:textId="667DC8F4" w:rsidR="001F112F" w:rsidRDefault="001F112F" w:rsidP="001F112F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Motivational interviewing – how we do work with persons served</w:t>
      </w:r>
    </w:p>
    <w:p w14:paraId="62ED5FAD" w14:textId="50D363BB" w:rsidR="001F112F" w:rsidRDefault="001F112F" w:rsidP="001F112F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Staged of change model</w:t>
      </w:r>
    </w:p>
    <w:p w14:paraId="7A79A24D" w14:textId="18DE93B2" w:rsidR="003A37D7" w:rsidRDefault="003A37D7" w:rsidP="001F112F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Therapeutic alliance</w:t>
      </w:r>
    </w:p>
    <w:p w14:paraId="5738FE21" w14:textId="7D5EEB45" w:rsidR="003A37D7" w:rsidRDefault="003A37D7" w:rsidP="001F112F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The five principles of MI</w:t>
      </w:r>
    </w:p>
    <w:p w14:paraId="31C5BD0A" w14:textId="28F6110B" w:rsidR="00FD31FF" w:rsidRDefault="00FD31FF" w:rsidP="001F112F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Communication skills</w:t>
      </w:r>
    </w:p>
    <w:p w14:paraId="15EC435F" w14:textId="3E504B32" w:rsidR="00FD31FF" w:rsidRDefault="00FD31FF" w:rsidP="00FD31F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Open-ended questions </w:t>
      </w:r>
    </w:p>
    <w:p w14:paraId="21CADD71" w14:textId="2C87B29C" w:rsidR="00FD31FF" w:rsidRDefault="0048196C" w:rsidP="00FD31F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Types of reflections</w:t>
      </w:r>
    </w:p>
    <w:p w14:paraId="4867A374" w14:textId="24FEBE5D" w:rsidR="0048196C" w:rsidRDefault="0048196C" w:rsidP="0048196C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Key concepts of MI</w:t>
      </w:r>
    </w:p>
    <w:p w14:paraId="4944D53E" w14:textId="5A068EFF" w:rsidR="0048196C" w:rsidRDefault="0048196C" w:rsidP="0048196C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Matching role to stage readiness</w:t>
      </w:r>
    </w:p>
    <w:p w14:paraId="08C26B1A" w14:textId="07F9CEC6" w:rsidR="0048196C" w:rsidRDefault="00921218" w:rsidP="0048196C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Reflective listening </w:t>
      </w:r>
    </w:p>
    <w:p w14:paraId="25D68853" w14:textId="3ACABC60" w:rsidR="00921218" w:rsidRDefault="003A57C7" w:rsidP="003A57C7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Examples</w:t>
      </w:r>
    </w:p>
    <w:p w14:paraId="505E98F7" w14:textId="58A0E376" w:rsidR="003A57C7" w:rsidRDefault="007B45E3" w:rsidP="007B45E3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Sustain talk vs change talk </w:t>
      </w:r>
    </w:p>
    <w:p w14:paraId="3A583D68" w14:textId="3827708D" w:rsidR="007B45E3" w:rsidRDefault="007B45E3" w:rsidP="007B45E3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Commitment language</w:t>
      </w:r>
    </w:p>
    <w:p w14:paraId="42FD7CC4" w14:textId="53041AD7" w:rsidR="007B45E3" w:rsidRDefault="007B45E3" w:rsidP="007B45E3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MI direction and workflow</w:t>
      </w:r>
    </w:p>
    <w:p w14:paraId="4A3DE185" w14:textId="223C72E7" w:rsidR="007B45E3" w:rsidRDefault="0083158E" w:rsidP="0083158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Engaging</w:t>
      </w:r>
    </w:p>
    <w:p w14:paraId="37445F02" w14:textId="26CB937B" w:rsidR="0083158E" w:rsidRDefault="0083158E" w:rsidP="0083158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Focusing</w:t>
      </w:r>
    </w:p>
    <w:p w14:paraId="0896F8D7" w14:textId="31434D17" w:rsidR="0083158E" w:rsidRDefault="0083158E" w:rsidP="0083158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Evoking </w:t>
      </w:r>
    </w:p>
    <w:p w14:paraId="29605EB6" w14:textId="65780DE0" w:rsidR="0083158E" w:rsidRDefault="0083158E" w:rsidP="0083158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Planning</w:t>
      </w:r>
    </w:p>
    <w:p w14:paraId="0049DDDB" w14:textId="3170F2DC" w:rsidR="009466EE" w:rsidRDefault="009466EE" w:rsidP="009466EE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Terminology and messaging </w:t>
      </w:r>
    </w:p>
    <w:p w14:paraId="06DA1FCC" w14:textId="7E618375" w:rsidR="009466EE" w:rsidRDefault="009466EE" w:rsidP="009466EE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Stigmatizing language </w:t>
      </w:r>
    </w:p>
    <w:p w14:paraId="724059E0" w14:textId="33FAF8D6" w:rsidR="009466EE" w:rsidRDefault="009466EE" w:rsidP="009466E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Loaded words</w:t>
      </w:r>
    </w:p>
    <w:p w14:paraId="471955B0" w14:textId="304AAD4D" w:rsidR="009466EE" w:rsidRDefault="00A80AA5" w:rsidP="009466E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lastRenderedPageBreak/>
        <w:t xml:space="preserve">Words matter </w:t>
      </w:r>
    </w:p>
    <w:p w14:paraId="07B17809" w14:textId="7147A0F8" w:rsidR="002D6534" w:rsidRDefault="002D6534" w:rsidP="009466E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Reframe language</w:t>
      </w:r>
    </w:p>
    <w:p w14:paraId="21D5CCC1" w14:textId="05D8F847" w:rsidR="002D6534" w:rsidRDefault="002D6534" w:rsidP="002D6534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 w:rsidRPr="002D6534">
        <w:rPr>
          <w:rFonts w:asciiTheme="minorHAnsi" w:eastAsiaTheme="minorEastAsia" w:hAnsiTheme="minorHAnsi"/>
        </w:rPr>
        <w:t>Recovery-Oriented Engagement</w:t>
      </w:r>
    </w:p>
    <w:p w14:paraId="0B3DA30B" w14:textId="70C2E42B" w:rsidR="00395A7F" w:rsidRDefault="00395A7F" w:rsidP="734193FA">
      <w:pPr>
        <w:rPr>
          <w:rFonts w:asciiTheme="minorHAnsi" w:eastAsiaTheme="minorEastAsia" w:hAnsiTheme="minorHAnsi"/>
        </w:rPr>
      </w:pPr>
      <w:r w:rsidRPr="734193FA">
        <w:rPr>
          <w:rFonts w:asciiTheme="minorHAnsi" w:eastAsiaTheme="minorEastAsia" w:hAnsiTheme="minorHAnsi"/>
          <w:b/>
          <w:bCs/>
        </w:rPr>
        <w:t>Reference</w:t>
      </w:r>
      <w:r w:rsidR="083671C7" w:rsidRPr="734193FA">
        <w:rPr>
          <w:rFonts w:asciiTheme="minorHAnsi" w:eastAsiaTheme="minorEastAsia" w:hAnsiTheme="minorHAnsi"/>
          <w:b/>
          <w:bCs/>
        </w:rPr>
        <w:t>s</w:t>
      </w:r>
      <w:r w:rsidR="083671C7" w:rsidRPr="734193FA">
        <w:rPr>
          <w:rFonts w:asciiTheme="minorHAnsi" w:eastAsiaTheme="minorEastAsia" w:hAnsiTheme="minorHAnsi"/>
        </w:rPr>
        <w:t>:</w:t>
      </w:r>
    </w:p>
    <w:p w14:paraId="0201C816" w14:textId="77777777" w:rsidR="00CB084C" w:rsidRP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</w:rPr>
        <w:t xml:space="preserve">Deci E. Ryan R. Self-Determination Theory. Retrieved from </w:t>
      </w:r>
      <w:hyperlink r:id="rId9" w:history="1">
        <w:r w:rsidRPr="00CB084C">
          <w:rPr>
            <w:rStyle w:val="Hyperlink"/>
            <w:rFonts w:asciiTheme="minorHAnsi" w:eastAsiaTheme="minorEastAsia" w:hAnsiTheme="minorHAnsi"/>
          </w:rPr>
          <w:t>https://www.psych.rochester.edu/SDT/theory</w:t>
        </w:r>
      </w:hyperlink>
      <w:r w:rsidRPr="00CB084C">
        <w:rPr>
          <w:rFonts w:asciiTheme="minorHAnsi" w:eastAsiaTheme="minorEastAsia" w:hAnsiTheme="minorHAnsi"/>
          <w:u w:val="single"/>
        </w:rPr>
        <w:t xml:space="preserve"> </w:t>
      </w:r>
    </w:p>
    <w:p w14:paraId="19659663" w14:textId="77777777" w:rsidR="00CB084C" w:rsidRP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  <w:highlight w:val="white"/>
        </w:rPr>
        <w:t>Enhancing Motivation for Change in Substance Use Disorder Treatment: Updated 2019 [Internet]. Rockville (MD): Substance Abuse and Mental Health Services Administration (US); 2019. (Treatment Improvement Protocol (TIP) Series, No. 35.)</w:t>
      </w:r>
    </w:p>
    <w:p w14:paraId="694715C1" w14:textId="77777777" w:rsidR="00CB084C" w:rsidRP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</w:rPr>
        <w:t xml:space="preserve">Healing Cortland. (n.d.). Say this, not that: Why language matters when talking about addiction. Retrieved from </w:t>
      </w:r>
      <w:hyperlink r:id="rId10" w:history="1">
        <w:r w:rsidRPr="00CB084C">
          <w:rPr>
            <w:rStyle w:val="Hyperlink"/>
            <w:rFonts w:asciiTheme="minorHAnsi" w:eastAsiaTheme="minorEastAsia" w:hAnsiTheme="minorHAnsi"/>
          </w:rPr>
          <w:t>https://healingcortland.org/say-this-not-that-why-language-matters-when-talking-about-addiction/</w:t>
        </w:r>
      </w:hyperlink>
      <w:r w:rsidRPr="00CB084C">
        <w:rPr>
          <w:rFonts w:asciiTheme="minorHAnsi" w:eastAsiaTheme="minorEastAsia" w:hAnsiTheme="minorHAnsi"/>
        </w:rPr>
        <w:t xml:space="preserve"> </w:t>
      </w:r>
    </w:p>
    <w:p w14:paraId="671A6A06" w14:textId="77777777" w:rsidR="00CB084C" w:rsidRP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  <w:highlight w:val="white"/>
        </w:rPr>
        <w:t>Miller, W. R., &amp; Rollnick, S. (2012). Motivational interviewing: Helping people change. Guilford press.</w:t>
      </w:r>
    </w:p>
    <w:p w14:paraId="7B624B02" w14:textId="77777777" w:rsidR="00CB084C" w:rsidRP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</w:rPr>
        <w:t xml:space="preserve">National Institute on Drug Abuse. Words Matter – Terms to Use and Avoid When Talking About Addiction. Retrieved from  </w:t>
      </w:r>
      <w:hyperlink r:id="rId11" w:history="1">
        <w:r w:rsidRPr="00CB084C">
          <w:rPr>
            <w:rStyle w:val="Hyperlink"/>
            <w:rFonts w:asciiTheme="minorHAnsi" w:eastAsiaTheme="minorEastAsia" w:hAnsiTheme="minorHAnsi"/>
          </w:rPr>
          <w:t>https://NIDA.NIH.Gov/</w:t>
        </w:r>
      </w:hyperlink>
      <w:r w:rsidRPr="00CB084C">
        <w:rPr>
          <w:rFonts w:asciiTheme="minorHAnsi" w:eastAsiaTheme="minorEastAsia" w:hAnsiTheme="minorHAnsi"/>
        </w:rPr>
        <w:t xml:space="preserve"> </w:t>
      </w:r>
    </w:p>
    <w:p w14:paraId="04E47BF9" w14:textId="77777777" w:rsidR="00CB084C" w:rsidRP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</w:rPr>
        <w:t xml:space="preserve">Norcross, J.C. </w:t>
      </w:r>
      <w:r w:rsidRPr="00CB084C">
        <w:rPr>
          <w:rFonts w:asciiTheme="minorHAnsi" w:eastAsiaTheme="minorEastAsia" w:hAnsiTheme="minorHAnsi"/>
          <w:i/>
          <w:iCs/>
        </w:rPr>
        <w:t>Psychotherapy Relationships That Work</w:t>
      </w:r>
      <w:r w:rsidRPr="00CB084C">
        <w:rPr>
          <w:rFonts w:asciiTheme="minorHAnsi" w:eastAsiaTheme="minorEastAsia" w:hAnsiTheme="minorHAnsi"/>
        </w:rPr>
        <w:t xml:space="preserve">, Seymour Fisher Memorial Workshop, SUNY Upstate Medical Center, October 2005  </w:t>
      </w:r>
    </w:p>
    <w:p w14:paraId="4C74B6D4" w14:textId="77777777" w:rsidR="00CB084C" w:rsidRP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</w:rPr>
        <w:t xml:space="preserve">Prochaska, J. O., DiClemente, C. C., &amp; Norcross, J. C. (1992). </w:t>
      </w:r>
      <w:r w:rsidRPr="00CB084C">
        <w:rPr>
          <w:rFonts w:asciiTheme="minorHAnsi" w:eastAsiaTheme="minorEastAsia" w:hAnsiTheme="minorHAnsi"/>
          <w:i/>
          <w:iCs/>
        </w:rPr>
        <w:t>In search of how people change: Applications to addictive behaviors</w:t>
      </w:r>
      <w:r w:rsidRPr="00CB084C">
        <w:rPr>
          <w:rFonts w:asciiTheme="minorHAnsi" w:eastAsiaTheme="minorEastAsia" w:hAnsiTheme="minorHAnsi"/>
        </w:rPr>
        <w:t>. American Psychologist</w:t>
      </w:r>
      <w:r w:rsidRPr="00CB084C">
        <w:rPr>
          <w:rFonts w:asciiTheme="minorHAnsi" w:eastAsiaTheme="minorEastAsia" w:hAnsiTheme="minorHAnsi"/>
          <w:i/>
          <w:iCs/>
        </w:rPr>
        <w:t>, 47</w:t>
      </w:r>
      <w:r w:rsidRPr="00CB084C">
        <w:rPr>
          <w:rFonts w:asciiTheme="minorHAnsi" w:eastAsiaTheme="minorEastAsia" w:hAnsiTheme="minorHAnsi"/>
        </w:rPr>
        <w:t xml:space="preserve">(9), 1102–1114. </w:t>
      </w:r>
    </w:p>
    <w:p w14:paraId="3496C5C6" w14:textId="77777777" w:rsidR="00CB084C" w:rsidRDefault="00CB084C" w:rsidP="00CB084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CB084C">
        <w:rPr>
          <w:rFonts w:asciiTheme="minorHAnsi" w:eastAsiaTheme="minorEastAsia" w:hAnsiTheme="minorHAnsi"/>
        </w:rPr>
        <w:t xml:space="preserve">Welcome to the Motivational Interviewing Website! | Motivational Interviewing Network of Trainers (MINT) Retrieved from </w:t>
      </w:r>
      <w:hyperlink r:id="rId12" w:history="1">
        <w:r w:rsidRPr="00CB084C">
          <w:rPr>
            <w:rStyle w:val="Hyperlink"/>
            <w:rFonts w:asciiTheme="minorHAnsi" w:eastAsiaTheme="minorEastAsia" w:hAnsiTheme="minorHAnsi"/>
          </w:rPr>
          <w:t>https://MotivationalInterviewing.org</w:t>
        </w:r>
      </w:hyperlink>
      <w:r w:rsidRPr="00CB084C">
        <w:rPr>
          <w:rFonts w:asciiTheme="minorHAnsi" w:eastAsiaTheme="minorEastAsia" w:hAnsiTheme="minorHAnsi"/>
        </w:rPr>
        <w:t xml:space="preserve">  </w:t>
      </w:r>
    </w:p>
    <w:p w14:paraId="6E3E7436" w14:textId="74DDE958" w:rsidR="000948E2" w:rsidRPr="00C766CC" w:rsidRDefault="00593954" w:rsidP="00C766CC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00593954">
        <w:rPr>
          <w:rFonts w:asciiTheme="minorHAnsi" w:eastAsiaTheme="minorEastAsia" w:hAnsiTheme="minorHAnsi"/>
        </w:rPr>
        <w:t xml:space="preserve">White M. </w:t>
      </w:r>
      <w:proofErr w:type="spellStart"/>
      <w:r w:rsidRPr="00593954">
        <w:rPr>
          <w:rFonts w:asciiTheme="minorHAnsi" w:eastAsiaTheme="minorEastAsia" w:hAnsiTheme="minorHAnsi"/>
        </w:rPr>
        <w:t>Epston</w:t>
      </w:r>
      <w:proofErr w:type="spellEnd"/>
      <w:r w:rsidRPr="00593954">
        <w:rPr>
          <w:rFonts w:asciiTheme="minorHAnsi" w:eastAsiaTheme="minorEastAsia" w:hAnsiTheme="minorHAnsi"/>
        </w:rPr>
        <w:t xml:space="preserve"> D., Narrative Means to Therapeutic Ends, W.W. Norton &amp; Company, Inc., 1990</w:t>
      </w:r>
    </w:p>
    <w:sectPr w:rsidR="000948E2" w:rsidRPr="00C7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594"/>
    <w:multiLevelType w:val="multilevel"/>
    <w:tmpl w:val="E81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657AD"/>
    <w:multiLevelType w:val="hybridMultilevel"/>
    <w:tmpl w:val="A8B4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60760"/>
    <w:multiLevelType w:val="hybridMultilevel"/>
    <w:tmpl w:val="AAE4A0B4"/>
    <w:lvl w:ilvl="0" w:tplc="8E2230C8">
      <w:start w:val="1"/>
      <w:numFmt w:val="decimal"/>
      <w:lvlText w:val="%1."/>
      <w:lvlJc w:val="left"/>
      <w:pPr>
        <w:ind w:left="720" w:hanging="360"/>
      </w:pPr>
    </w:lvl>
    <w:lvl w:ilvl="1" w:tplc="CDF6D57A">
      <w:start w:val="1"/>
      <w:numFmt w:val="lowerLetter"/>
      <w:lvlText w:val="%2."/>
      <w:lvlJc w:val="left"/>
      <w:pPr>
        <w:ind w:left="1440" w:hanging="360"/>
      </w:pPr>
    </w:lvl>
    <w:lvl w:ilvl="2" w:tplc="2CA88B2E">
      <w:start w:val="1"/>
      <w:numFmt w:val="lowerRoman"/>
      <w:lvlText w:val="%3."/>
      <w:lvlJc w:val="right"/>
      <w:pPr>
        <w:ind w:left="2160" w:hanging="180"/>
      </w:pPr>
    </w:lvl>
    <w:lvl w:ilvl="3" w:tplc="CE26160C">
      <w:start w:val="1"/>
      <w:numFmt w:val="decimal"/>
      <w:lvlText w:val="%4."/>
      <w:lvlJc w:val="left"/>
      <w:pPr>
        <w:ind w:left="2880" w:hanging="360"/>
      </w:pPr>
    </w:lvl>
    <w:lvl w:ilvl="4" w:tplc="0ED8BC9A">
      <w:start w:val="1"/>
      <w:numFmt w:val="lowerLetter"/>
      <w:lvlText w:val="%5."/>
      <w:lvlJc w:val="left"/>
      <w:pPr>
        <w:ind w:left="3600" w:hanging="360"/>
      </w:pPr>
    </w:lvl>
    <w:lvl w:ilvl="5" w:tplc="016E59DC">
      <w:start w:val="1"/>
      <w:numFmt w:val="lowerRoman"/>
      <w:lvlText w:val="%6."/>
      <w:lvlJc w:val="right"/>
      <w:pPr>
        <w:ind w:left="4320" w:hanging="180"/>
      </w:pPr>
    </w:lvl>
    <w:lvl w:ilvl="6" w:tplc="B2F02288">
      <w:start w:val="1"/>
      <w:numFmt w:val="decimal"/>
      <w:lvlText w:val="%7."/>
      <w:lvlJc w:val="left"/>
      <w:pPr>
        <w:ind w:left="5040" w:hanging="360"/>
      </w:pPr>
    </w:lvl>
    <w:lvl w:ilvl="7" w:tplc="2620FA58">
      <w:start w:val="1"/>
      <w:numFmt w:val="lowerLetter"/>
      <w:lvlText w:val="%8."/>
      <w:lvlJc w:val="left"/>
      <w:pPr>
        <w:ind w:left="5760" w:hanging="360"/>
      </w:pPr>
    </w:lvl>
    <w:lvl w:ilvl="8" w:tplc="BA887F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C8E"/>
    <w:multiLevelType w:val="hybridMultilevel"/>
    <w:tmpl w:val="106E92CE"/>
    <w:lvl w:ilvl="0" w:tplc="7DE2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4B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8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82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E5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A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7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6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E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DFB"/>
    <w:multiLevelType w:val="hybridMultilevel"/>
    <w:tmpl w:val="567E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66992"/>
    <w:multiLevelType w:val="hybridMultilevel"/>
    <w:tmpl w:val="A54E4422"/>
    <w:lvl w:ilvl="0" w:tplc="44BE9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24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F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A4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2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E3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629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4B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E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00A6383"/>
    <w:multiLevelType w:val="hybridMultilevel"/>
    <w:tmpl w:val="D452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3BE74"/>
    <w:multiLevelType w:val="hybridMultilevel"/>
    <w:tmpl w:val="8CF61EE4"/>
    <w:lvl w:ilvl="0" w:tplc="58ECD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CE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67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A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2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6E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2C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E6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EC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0A2F"/>
    <w:multiLevelType w:val="hybridMultilevel"/>
    <w:tmpl w:val="E098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E61CC"/>
    <w:multiLevelType w:val="hybridMultilevel"/>
    <w:tmpl w:val="C9BA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6958">
    <w:abstractNumId w:val="7"/>
  </w:num>
  <w:num w:numId="2" w16cid:durableId="1225483536">
    <w:abstractNumId w:val="2"/>
  </w:num>
  <w:num w:numId="3" w16cid:durableId="367032282">
    <w:abstractNumId w:val="3"/>
  </w:num>
  <w:num w:numId="4" w16cid:durableId="1109855321">
    <w:abstractNumId w:val="9"/>
  </w:num>
  <w:num w:numId="5" w16cid:durableId="2004890821">
    <w:abstractNumId w:val="4"/>
  </w:num>
  <w:num w:numId="6" w16cid:durableId="2012023914">
    <w:abstractNumId w:val="0"/>
  </w:num>
  <w:num w:numId="7" w16cid:durableId="1390692558">
    <w:abstractNumId w:val="6"/>
  </w:num>
  <w:num w:numId="8" w16cid:durableId="1566137867">
    <w:abstractNumId w:val="1"/>
  </w:num>
  <w:num w:numId="9" w16cid:durableId="1475561959">
    <w:abstractNumId w:val="8"/>
  </w:num>
  <w:num w:numId="10" w16cid:durableId="25181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F"/>
    <w:rsid w:val="00046663"/>
    <w:rsid w:val="000948E2"/>
    <w:rsid w:val="000E0C4C"/>
    <w:rsid w:val="001319F0"/>
    <w:rsid w:val="00164157"/>
    <w:rsid w:val="001E7345"/>
    <w:rsid w:val="001F112F"/>
    <w:rsid w:val="002323BB"/>
    <w:rsid w:val="0025379E"/>
    <w:rsid w:val="00293308"/>
    <w:rsid w:val="00297E60"/>
    <w:rsid w:val="002B41F4"/>
    <w:rsid w:val="002C769C"/>
    <w:rsid w:val="002D2ED2"/>
    <w:rsid w:val="002D6534"/>
    <w:rsid w:val="00323348"/>
    <w:rsid w:val="003518A8"/>
    <w:rsid w:val="00364EA1"/>
    <w:rsid w:val="00365C83"/>
    <w:rsid w:val="003745D1"/>
    <w:rsid w:val="00395A7F"/>
    <w:rsid w:val="003A37D7"/>
    <w:rsid w:val="003A57C7"/>
    <w:rsid w:val="003C7B38"/>
    <w:rsid w:val="004070C9"/>
    <w:rsid w:val="0048196C"/>
    <w:rsid w:val="004D73F2"/>
    <w:rsid w:val="00532095"/>
    <w:rsid w:val="00587FE2"/>
    <w:rsid w:val="00592BD6"/>
    <w:rsid w:val="00593954"/>
    <w:rsid w:val="005A4A39"/>
    <w:rsid w:val="00626A5A"/>
    <w:rsid w:val="006D0A2C"/>
    <w:rsid w:val="00743D8C"/>
    <w:rsid w:val="00790D25"/>
    <w:rsid w:val="007B45E3"/>
    <w:rsid w:val="007D3B44"/>
    <w:rsid w:val="007D6CA1"/>
    <w:rsid w:val="00822487"/>
    <w:rsid w:val="0083158E"/>
    <w:rsid w:val="008345F1"/>
    <w:rsid w:val="0086263D"/>
    <w:rsid w:val="008E49C9"/>
    <w:rsid w:val="00921218"/>
    <w:rsid w:val="009466EE"/>
    <w:rsid w:val="0097483E"/>
    <w:rsid w:val="009858D2"/>
    <w:rsid w:val="009D5024"/>
    <w:rsid w:val="00A7226E"/>
    <w:rsid w:val="00A80AA5"/>
    <w:rsid w:val="00B8167D"/>
    <w:rsid w:val="00BA3E92"/>
    <w:rsid w:val="00BE3AFD"/>
    <w:rsid w:val="00C263F3"/>
    <w:rsid w:val="00C55F7B"/>
    <w:rsid w:val="00C60A3C"/>
    <w:rsid w:val="00C657EF"/>
    <w:rsid w:val="00C766CC"/>
    <w:rsid w:val="00CB084C"/>
    <w:rsid w:val="00CF4BD9"/>
    <w:rsid w:val="00D739D2"/>
    <w:rsid w:val="00D743BE"/>
    <w:rsid w:val="00DB0561"/>
    <w:rsid w:val="00DF0376"/>
    <w:rsid w:val="00E0000B"/>
    <w:rsid w:val="00E0175C"/>
    <w:rsid w:val="00E231C2"/>
    <w:rsid w:val="00EA0D61"/>
    <w:rsid w:val="00EB7507"/>
    <w:rsid w:val="00EE5B0F"/>
    <w:rsid w:val="00F969D5"/>
    <w:rsid w:val="00FA3367"/>
    <w:rsid w:val="00FC0DFC"/>
    <w:rsid w:val="00FD31FF"/>
    <w:rsid w:val="00FE3744"/>
    <w:rsid w:val="024BA5F4"/>
    <w:rsid w:val="0315A366"/>
    <w:rsid w:val="083671C7"/>
    <w:rsid w:val="0BD9A1C9"/>
    <w:rsid w:val="0E3B1B3A"/>
    <w:rsid w:val="1517291C"/>
    <w:rsid w:val="160B7E31"/>
    <w:rsid w:val="1AA664CC"/>
    <w:rsid w:val="1B063337"/>
    <w:rsid w:val="1DE636FF"/>
    <w:rsid w:val="232D9E3B"/>
    <w:rsid w:val="23AE120B"/>
    <w:rsid w:val="24FD101D"/>
    <w:rsid w:val="26A23E0C"/>
    <w:rsid w:val="28142A99"/>
    <w:rsid w:val="2C772900"/>
    <w:rsid w:val="2CCAF022"/>
    <w:rsid w:val="2F9B1D77"/>
    <w:rsid w:val="30BFD878"/>
    <w:rsid w:val="3385A25A"/>
    <w:rsid w:val="345EC146"/>
    <w:rsid w:val="3466D0DC"/>
    <w:rsid w:val="389F599B"/>
    <w:rsid w:val="3BB168EB"/>
    <w:rsid w:val="3D810FBD"/>
    <w:rsid w:val="3FE197D6"/>
    <w:rsid w:val="4002EC09"/>
    <w:rsid w:val="40D19C25"/>
    <w:rsid w:val="45EB6399"/>
    <w:rsid w:val="46E5349A"/>
    <w:rsid w:val="4946856A"/>
    <w:rsid w:val="49A9FCEE"/>
    <w:rsid w:val="4C5081C8"/>
    <w:rsid w:val="4ECC7151"/>
    <w:rsid w:val="50AB7FC0"/>
    <w:rsid w:val="54541CF1"/>
    <w:rsid w:val="568F2AF0"/>
    <w:rsid w:val="5855FEFD"/>
    <w:rsid w:val="58910CDE"/>
    <w:rsid w:val="62050E96"/>
    <w:rsid w:val="625B4CB1"/>
    <w:rsid w:val="63F235A1"/>
    <w:rsid w:val="641390AF"/>
    <w:rsid w:val="694B6251"/>
    <w:rsid w:val="6BA9ABDC"/>
    <w:rsid w:val="7065D527"/>
    <w:rsid w:val="734193FA"/>
    <w:rsid w:val="744883DD"/>
    <w:rsid w:val="760C9CDE"/>
    <w:rsid w:val="771CE5A5"/>
    <w:rsid w:val="77D27D96"/>
    <w:rsid w:val="7A8821D8"/>
    <w:rsid w:val="7D32E1E2"/>
    <w:rsid w:val="7E4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C5CC"/>
  <w15:chartTrackingRefBased/>
  <w15:docId w15:val="{B24AEEDE-8A30-4A66-8135-91CA3B61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9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BD9A1C9"/>
  </w:style>
  <w:style w:type="character" w:customStyle="1" w:styleId="eop">
    <w:name w:val="eop"/>
    <w:basedOn w:val="DefaultParagraphFont"/>
    <w:rsid w:val="0BD9A1C9"/>
  </w:style>
  <w:style w:type="paragraph" w:customStyle="1" w:styleId="paragraph">
    <w:name w:val="paragraph"/>
    <w:basedOn w:val="Normal"/>
    <w:rsid w:val="00C5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4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5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5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tivationalinterviewing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da.nih.gov/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hyperlink" Target="https://healingcortland.org/say-this-not-that-why-language-matters-when-talking-about-addictio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psych.rochester.edu/SDT/the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2D3D3A-FA2A-41A2-B246-9419718034D4}">
  <we:reference id="wa200002534" version="6.0.0.0" store="en-US" storeType="OMEX"/>
  <we:alternateReferences>
    <we:reference id="WA200002534" version="6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lcf76f155ced4ddcb4097134ff3c332f xmlns="ba516c2e-2337-4fd1-b351-3b2416ecab68">
      <Terms xmlns="http://schemas.microsoft.com/office/infopath/2007/PartnerControls"/>
    </lcf76f155ced4ddcb4097134ff3c332f>
    <BriefSummary xmlns="ba516c2e-2337-4fd1-b351-3b2416ecab68" xsi:nil="true"/>
    <TaxCatchAll xmlns="e2a3c3e7-7426-4151-8c50-1673f5abcf0a" xsi:nil="true"/>
    <_dlc_DocId xmlns="e2a3c3e7-7426-4151-8c50-1673f5abcf0a">P2A3NJ5CMAVY-993345139-37315</_dlc_DocId>
    <_dlc_DocIdUrl xmlns="e2a3c3e7-7426-4151-8c50-1673f5abcf0a">
      <Url>https://pitt.sharepoint.com/sites/PERU.CHI/_layouts/15/DocIdRedir.aspx?ID=P2A3NJ5CMAVY-993345139-37315</Url>
      <Description>P2A3NJ5CMAVY-993345139-37315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2" ma:contentTypeDescription="Create a new document." ma:contentTypeScope="" ma:versionID="7a7e32c34c1cdd171524a4ea3337560b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7ede529e0938f8c792348be9d88d0de8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2BC288-14CF-4A35-85A7-74AB28118EF5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2.xml><?xml version="1.0" encoding="utf-8"?>
<ds:datastoreItem xmlns:ds="http://schemas.openxmlformats.org/officeDocument/2006/customXml" ds:itemID="{0DEB0648-375E-48DC-B47C-B245F4B05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85BC8-DD57-4BEF-8F13-F8E4D547C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4E4BF-302A-4271-828A-3D71AE136B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440</Words>
  <Characters>2509</Characters>
  <Application>Microsoft Office Word</Application>
  <DocSecurity>0</DocSecurity>
  <Lines>20</Lines>
  <Paragraphs>5</Paragraphs>
  <ScaleCrop>false</ScaleCrop>
  <Company>Thomas Jefferson Hospital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Hand</dc:creator>
  <cp:keywords/>
  <dc:description/>
  <cp:lastModifiedBy>Mears, Samantha Isabella</cp:lastModifiedBy>
  <cp:revision>44</cp:revision>
  <dcterms:created xsi:type="dcterms:W3CDTF">2024-02-01T20:18:00Z</dcterms:created>
  <dcterms:modified xsi:type="dcterms:W3CDTF">2024-10-02T17:39:00Z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_dlc_DocIdItemGuid">
    <vt:lpwstr>fff561ba-51ab-46a5-8c43-f01f0739804c</vt:lpwstr>
  </property>
  <property fmtid="{D5CDD505-2E9C-101B-9397-08002B2CF9AE}" pid="4" name="MediaServiceImageTags">
    <vt:lpwstr/>
  </property>
</Properties>
</file>