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72BC2245" w:rsidR="00E0431B" w:rsidRDefault="00E0431B" w:rsidP="69FF840E">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69FF840E">
        <w:rPr>
          <w:rFonts w:ascii="Arial" w:hAnsi="Arial" w:cs="Arial"/>
          <w:b/>
          <w:bCs/>
          <w:sz w:val="24"/>
          <w:szCs w:val="24"/>
        </w:rPr>
        <w:t>Let’s Talk</w:t>
      </w:r>
      <w:r w:rsidR="006F206E" w:rsidRPr="69FF840E">
        <w:rPr>
          <w:rFonts w:ascii="Arial" w:hAnsi="Arial" w:cs="Arial"/>
          <w:b/>
          <w:bCs/>
          <w:sz w:val="24"/>
          <w:szCs w:val="24"/>
        </w:rPr>
        <w:t>:</w:t>
      </w:r>
      <w:r w:rsidRPr="69FF840E">
        <w:rPr>
          <w:rFonts w:ascii="Arial" w:hAnsi="Arial" w:cs="Arial"/>
          <w:b/>
          <w:bCs/>
          <w:sz w:val="24"/>
          <w:szCs w:val="24"/>
        </w:rPr>
        <w:t xml:space="preserve"> </w:t>
      </w:r>
      <w:r w:rsidR="31EC7CAA" w:rsidRPr="69FF840E">
        <w:rPr>
          <w:rFonts w:ascii="Arial" w:hAnsi="Arial" w:cs="Arial"/>
          <w:b/>
          <w:bCs/>
          <w:sz w:val="24"/>
          <w:szCs w:val="24"/>
        </w:rPr>
        <w:t>Addressing Bias in Clinical Practic</w:t>
      </w:r>
      <w:r w:rsidR="4B88D130" w:rsidRPr="69FF840E">
        <w:rPr>
          <w:rFonts w:ascii="Arial" w:hAnsi="Arial" w:cs="Arial"/>
          <w:b/>
          <w:bCs/>
          <w:sz w:val="24"/>
          <w:szCs w:val="24"/>
        </w:rPr>
        <w:t>e/</w:t>
      </w:r>
      <w:r w:rsidR="31EC7CAA" w:rsidRPr="69FF840E">
        <w:rPr>
          <w:rFonts w:ascii="Arial" w:hAnsi="Arial" w:cs="Arial"/>
          <w:b/>
          <w:bCs/>
          <w:sz w:val="24"/>
          <w:szCs w:val="24"/>
        </w:rPr>
        <w:t>Education</w:t>
      </w:r>
    </w:p>
    <w:p w14:paraId="752CB048" w14:textId="0F3739D8" w:rsidR="00D52104" w:rsidRPr="00D0199B" w:rsidRDefault="006F206E" w:rsidP="0CB7F62D">
      <w:pPr>
        <w:pBdr>
          <w:top w:val="single" w:sz="4" w:space="1" w:color="000000"/>
          <w:bottom w:val="single" w:sz="4" w:space="1" w:color="000000"/>
        </w:pBdr>
        <w:tabs>
          <w:tab w:val="left" w:pos="1080"/>
        </w:tabs>
        <w:jc w:val="center"/>
        <w:rPr>
          <w:rFonts w:ascii="Arial" w:hAnsi="Arial" w:cs="Arial"/>
          <w:b/>
          <w:bCs/>
          <w:sz w:val="24"/>
          <w:szCs w:val="24"/>
        </w:rPr>
      </w:pPr>
      <w:r w:rsidRPr="0CB7F62D">
        <w:rPr>
          <w:rFonts w:ascii="Arial" w:hAnsi="Arial" w:cs="Arial"/>
          <w:b/>
          <w:bCs/>
          <w:sz w:val="24"/>
          <w:szCs w:val="24"/>
        </w:rPr>
        <w:t>Wednesday,</w:t>
      </w:r>
      <w:r w:rsidR="001C201C" w:rsidRPr="0CB7F62D">
        <w:rPr>
          <w:rFonts w:ascii="Arial" w:hAnsi="Arial" w:cs="Arial"/>
          <w:b/>
          <w:bCs/>
          <w:sz w:val="24"/>
          <w:szCs w:val="24"/>
        </w:rPr>
        <w:t xml:space="preserve"> </w:t>
      </w:r>
      <w:r w:rsidR="6DDE783A" w:rsidRPr="0CB7F62D">
        <w:rPr>
          <w:rFonts w:ascii="Arial" w:hAnsi="Arial" w:cs="Arial"/>
          <w:b/>
          <w:bCs/>
          <w:sz w:val="24"/>
          <w:szCs w:val="24"/>
        </w:rPr>
        <w:t>March 19, 2025</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560DF92A" w14:textId="6CB7DD83" w:rsidR="74EE9161" w:rsidRDefault="74EE9161" w:rsidP="0CB7F62D">
      <w:pPr>
        <w:spacing w:line="259" w:lineRule="auto"/>
      </w:pPr>
      <w:r w:rsidRPr="0CB7F62D">
        <w:rPr>
          <w:rFonts w:ascii="Arial" w:hAnsi="Arial" w:cs="Arial"/>
          <w:b/>
          <w:bCs/>
          <w:sz w:val="18"/>
          <w:szCs w:val="18"/>
        </w:rPr>
        <w:t>Rita Guevara, MD, FAAP</w:t>
      </w:r>
    </w:p>
    <w:p w14:paraId="27AA7554" w14:textId="3D18E3AA" w:rsidR="217565C9" w:rsidRDefault="217565C9" w:rsidP="0CB7F62D">
      <w:pPr>
        <w:spacing w:line="259" w:lineRule="auto"/>
      </w:pPr>
      <w:r w:rsidRPr="69FF840E">
        <w:rPr>
          <w:rFonts w:ascii="Arial" w:hAnsi="Arial" w:cs="Arial"/>
          <w:sz w:val="18"/>
          <w:szCs w:val="18"/>
        </w:rPr>
        <w:t xml:space="preserve">Assistant Dean of </w:t>
      </w:r>
      <w:r w:rsidR="119F56B2" w:rsidRPr="69FF840E">
        <w:rPr>
          <w:rFonts w:ascii="Arial" w:hAnsi="Arial" w:cs="Arial"/>
          <w:sz w:val="18"/>
          <w:szCs w:val="18"/>
        </w:rPr>
        <w:t>Inclusive Excellence</w:t>
      </w:r>
      <w:r w:rsidRPr="69FF840E">
        <w:rPr>
          <w:rFonts w:ascii="Arial" w:hAnsi="Arial" w:cs="Arial"/>
          <w:sz w:val="18"/>
          <w:szCs w:val="18"/>
        </w:rPr>
        <w:t>, Drexel University College of Medicine</w:t>
      </w:r>
    </w:p>
    <w:p w14:paraId="4F697EE1" w14:textId="0B5754DA" w:rsidR="217565C9" w:rsidRDefault="217565C9" w:rsidP="0CB7F62D">
      <w:pPr>
        <w:spacing w:line="259" w:lineRule="auto"/>
        <w:rPr>
          <w:rFonts w:ascii="Arial" w:hAnsi="Arial" w:cs="Arial"/>
          <w:sz w:val="18"/>
          <w:szCs w:val="18"/>
        </w:rPr>
      </w:pPr>
      <w:r w:rsidRPr="0CB7F62D">
        <w:rPr>
          <w:rFonts w:ascii="Arial" w:hAnsi="Arial" w:cs="Arial"/>
          <w:sz w:val="18"/>
          <w:szCs w:val="18"/>
        </w:rPr>
        <w:t>Associate Professor, Clinical Pediatrics, Drexel University College of Medicine</w:t>
      </w:r>
    </w:p>
    <w:p w14:paraId="6013110A" w14:textId="22169793" w:rsidR="217565C9" w:rsidRDefault="217565C9" w:rsidP="0CB7F62D">
      <w:pPr>
        <w:spacing w:line="259" w:lineRule="auto"/>
        <w:rPr>
          <w:rFonts w:ascii="Arial" w:hAnsi="Arial" w:cs="Arial"/>
          <w:sz w:val="18"/>
          <w:szCs w:val="18"/>
        </w:rPr>
      </w:pPr>
      <w:r w:rsidRPr="0CB7F62D">
        <w:rPr>
          <w:rFonts w:ascii="Arial" w:hAnsi="Arial" w:cs="Arial"/>
          <w:sz w:val="18"/>
          <w:szCs w:val="18"/>
        </w:rPr>
        <w:t>Director of Health Equity, St. Christopher’s Hospital for Children</w:t>
      </w:r>
    </w:p>
    <w:p w14:paraId="784F7A77" w14:textId="0C8F13EF" w:rsidR="217565C9" w:rsidRDefault="217565C9" w:rsidP="0CB7F62D">
      <w:pPr>
        <w:spacing w:line="259" w:lineRule="auto"/>
        <w:rPr>
          <w:rFonts w:ascii="Arial" w:hAnsi="Arial" w:cs="Arial"/>
          <w:sz w:val="18"/>
          <w:szCs w:val="18"/>
        </w:rPr>
      </w:pPr>
      <w:r w:rsidRPr="0CB7F62D">
        <w:rPr>
          <w:rFonts w:ascii="Arial" w:hAnsi="Arial" w:cs="Arial"/>
          <w:sz w:val="18"/>
          <w:szCs w:val="18"/>
        </w:rPr>
        <w:t>Attending Physician, St. Christopher’s Hospital for Children</w:t>
      </w:r>
    </w:p>
    <w:p w14:paraId="57E9C6AA" w14:textId="49FA2BBF" w:rsidR="001F124B" w:rsidRPr="00C377E4" w:rsidRDefault="001F124B" w:rsidP="0CB7F62D">
      <w:pPr>
        <w:spacing w:line="259" w:lineRule="auto"/>
        <w:rPr>
          <w:rFonts w:ascii="Arial" w:hAnsi="Arial" w:cs="Arial"/>
          <w:snapToGrid w:val="0"/>
          <w:sz w:val="18"/>
          <w:szCs w:val="18"/>
        </w:rPr>
      </w:pPr>
    </w:p>
    <w:bookmarkEnd w:id="0"/>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The maximum number of hours awarded for this Continuing Nursing Education activity is 1.0 contact hour.</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login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23A06"/>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74689"/>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117A4981"/>
    <w:rsid w:val="119F56B2"/>
    <w:rsid w:val="1370AAD6"/>
    <w:rsid w:val="14715C2C"/>
    <w:rsid w:val="14C15F97"/>
    <w:rsid w:val="1902D31A"/>
    <w:rsid w:val="19490746"/>
    <w:rsid w:val="19D4F747"/>
    <w:rsid w:val="1C8CED90"/>
    <w:rsid w:val="1D2B13B9"/>
    <w:rsid w:val="20B8A8DD"/>
    <w:rsid w:val="217565C9"/>
    <w:rsid w:val="221CF39F"/>
    <w:rsid w:val="2EB013FF"/>
    <w:rsid w:val="304DC989"/>
    <w:rsid w:val="31EC7CAA"/>
    <w:rsid w:val="32123DD9"/>
    <w:rsid w:val="32C94181"/>
    <w:rsid w:val="347DF438"/>
    <w:rsid w:val="4B88D130"/>
    <w:rsid w:val="4C79DCE2"/>
    <w:rsid w:val="53618EA8"/>
    <w:rsid w:val="53E3C6B1"/>
    <w:rsid w:val="5B4F8BE1"/>
    <w:rsid w:val="63723B90"/>
    <w:rsid w:val="640ED0F0"/>
    <w:rsid w:val="65EA84DD"/>
    <w:rsid w:val="6861883B"/>
    <w:rsid w:val="69FF840E"/>
    <w:rsid w:val="6DDE783A"/>
    <w:rsid w:val="6F04DEDE"/>
    <w:rsid w:val="74EE9161"/>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2.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3.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2624</Characters>
  <Application>Microsoft Office Word</Application>
  <DocSecurity>4</DocSecurity>
  <Lines>21</Lines>
  <Paragraphs>6</Paragraphs>
  <ScaleCrop>false</ScaleCrop>
  <Company>upmc</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2025-03-10T18:00:00Z</dcterms:created>
  <dcterms:modified xsi:type="dcterms:W3CDTF">2025-03-10T18:00:00Z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2025-03-10T18:00:30Z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064307cd-45a0-4b02-aea7-0beeae049479</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