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7AA3" w14:textId="3EF55255" w:rsidR="002952FF" w:rsidRPr="00617CAE" w:rsidRDefault="00617CAE" w:rsidP="006C2A90">
      <w:pPr>
        <w:pStyle w:val="Subheading"/>
        <w:spacing w:line="240" w:lineRule="auto"/>
        <w:jc w:val="center"/>
        <w:rPr>
          <w:rFonts w:ascii="Montserrat" w:hAnsi="Montserrat"/>
          <w:sz w:val="24"/>
          <w:szCs w:val="24"/>
        </w:rPr>
      </w:pPr>
      <w:r w:rsidRPr="00617CAE">
        <w:rPr>
          <w:rFonts w:ascii="Montserrat" w:hAnsi="Montserrat"/>
          <w:sz w:val="24"/>
          <w:szCs w:val="24"/>
        </w:rPr>
        <w:t xml:space="preserve">Please join us </w:t>
      </w:r>
      <w:r w:rsidR="006C2A90">
        <w:rPr>
          <w:rFonts w:ascii="Montserrat" w:hAnsi="Montserrat"/>
          <w:sz w:val="24"/>
          <w:szCs w:val="24"/>
        </w:rPr>
        <w:t>for the</w:t>
      </w:r>
      <w:r w:rsidRPr="00617CAE">
        <w:rPr>
          <w:rFonts w:ascii="Montserrat" w:hAnsi="Montserrat"/>
          <w:sz w:val="24"/>
          <w:szCs w:val="24"/>
        </w:rPr>
        <w:t xml:space="preserve"> first-ever UPMC in West Central Pa. and Maryland Nurse </w:t>
      </w:r>
      <w:r w:rsidR="006C2A90">
        <w:rPr>
          <w:rFonts w:ascii="Montserrat" w:hAnsi="Montserrat"/>
          <w:sz w:val="24"/>
          <w:szCs w:val="24"/>
        </w:rPr>
        <w:br/>
      </w:r>
      <w:r w:rsidRPr="00617CAE">
        <w:rPr>
          <w:rFonts w:ascii="Montserrat" w:hAnsi="Montserrat"/>
          <w:sz w:val="24"/>
          <w:szCs w:val="24"/>
        </w:rPr>
        <w:t>Wellness Summit: Embracing the Waves of Transformation.</w:t>
      </w:r>
    </w:p>
    <w:p w14:paraId="54C09417" w14:textId="0D177F64" w:rsidR="00617CAE" w:rsidRPr="00617CAE" w:rsidRDefault="00617CAE" w:rsidP="00617CAE">
      <w:pPr>
        <w:pStyle w:val="Subheading"/>
        <w:jc w:val="center"/>
        <w:rPr>
          <w:rFonts w:ascii="Montserrat" w:hAnsi="Montserrat"/>
          <w:sz w:val="28"/>
          <w:szCs w:val="28"/>
        </w:rPr>
      </w:pPr>
      <w:r w:rsidRPr="00617CAE">
        <w:rPr>
          <w:rFonts w:ascii="Montserrat" w:hAnsi="Montserrat"/>
          <w:sz w:val="28"/>
          <w:szCs w:val="28"/>
        </w:rPr>
        <w:t>Thursday, April 10</w:t>
      </w:r>
    </w:p>
    <w:p w14:paraId="0EC13817" w14:textId="54724FF6" w:rsidR="00617CAE" w:rsidRDefault="00617CAE" w:rsidP="00617CAE">
      <w:pPr>
        <w:pStyle w:val="Subheading"/>
        <w:jc w:val="center"/>
        <w:rPr>
          <w:rFonts w:ascii="Montserrat" w:hAnsi="Montserrat"/>
          <w:b w:val="0"/>
          <w:bCs w:val="0"/>
          <w:sz w:val="28"/>
          <w:szCs w:val="28"/>
        </w:rPr>
      </w:pPr>
      <w:r w:rsidRPr="00617CAE">
        <w:rPr>
          <w:rFonts w:ascii="Montserrat" w:hAnsi="Montserrat"/>
          <w:b w:val="0"/>
          <w:bCs w:val="0"/>
          <w:sz w:val="28"/>
          <w:szCs w:val="28"/>
        </w:rPr>
        <w:t>8 a.m. to 4 p.m.</w:t>
      </w:r>
      <w:r w:rsidR="00490A35" w:rsidRPr="00490A35">
        <w:rPr>
          <w:noProof/>
        </w:rPr>
        <w:t xml:space="preserve"> </w:t>
      </w:r>
    </w:p>
    <w:p w14:paraId="40D2AEF9" w14:textId="39B9A537" w:rsidR="00D540DC" w:rsidRDefault="005C5203" w:rsidP="00D540DC">
      <w:pPr>
        <w:pStyle w:val="Subheading"/>
        <w:jc w:val="center"/>
        <w:rPr>
          <w:rFonts w:ascii="Montserrat" w:hAnsi="Montserrat"/>
          <w:b w:val="0"/>
          <w:bCs w:val="0"/>
          <w:sz w:val="28"/>
          <w:szCs w:val="28"/>
        </w:rPr>
      </w:pPr>
      <w:r>
        <w:rPr>
          <w:rFonts w:ascii="Montserrat" w:hAnsi="Montserrat"/>
          <w:b w:val="0"/>
          <w:bCs w:val="0"/>
          <w:sz w:val="28"/>
          <w:szCs w:val="28"/>
        </w:rPr>
        <w:t>$50</w:t>
      </w:r>
      <w:r w:rsidR="009F3F3E">
        <w:rPr>
          <w:rFonts w:ascii="Montserrat" w:hAnsi="Montserrat"/>
          <w:b w:val="0"/>
          <w:bCs w:val="0"/>
          <w:sz w:val="28"/>
          <w:szCs w:val="28"/>
        </w:rPr>
        <w:t xml:space="preserve"> registration fee</w:t>
      </w:r>
    </w:p>
    <w:p w14:paraId="17FA0503" w14:textId="597EDE44" w:rsidR="001678CE" w:rsidRDefault="00397A4B" w:rsidP="00D540DC">
      <w:pPr>
        <w:pStyle w:val="Subheading"/>
        <w:jc w:val="center"/>
        <w:rPr>
          <w:rFonts w:ascii="Montserrat" w:hAnsi="Montserrat"/>
          <w:b w:val="0"/>
          <w:bCs w:val="0"/>
          <w:sz w:val="28"/>
          <w:szCs w:val="28"/>
        </w:rPr>
      </w:pPr>
      <w:r w:rsidRPr="00490A35">
        <w:rPr>
          <w:rFonts w:ascii="Montserrat" w:hAnsi="Montserrat"/>
          <w:b w:val="0"/>
          <w:bCs w:val="0"/>
          <w:sz w:val="28"/>
          <w:szCs w:val="28"/>
        </w:rPr>
        <w:drawing>
          <wp:anchor distT="0" distB="0" distL="114300" distR="114300" simplePos="0" relativeHeight="251658240" behindDoc="0" locked="0" layoutInCell="1" allowOverlap="1" wp14:anchorId="20709E9E" wp14:editId="4F838F00">
            <wp:simplePos x="0" y="0"/>
            <wp:positionH relativeFrom="column">
              <wp:posOffset>5894705</wp:posOffset>
            </wp:positionH>
            <wp:positionV relativeFrom="paragraph">
              <wp:posOffset>67945</wp:posOffset>
            </wp:positionV>
            <wp:extent cx="984250" cy="1052195"/>
            <wp:effectExtent l="0" t="0" r="6350" b="0"/>
            <wp:wrapSquare wrapText="bothSides"/>
            <wp:docPr id="15951895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8950" name="Picture 1" descr="A qr code on a white background&#10;&#10;AI-generated content may be incorrect."/>
                    <pic:cNvPicPr/>
                  </pic:nvPicPr>
                  <pic:blipFill>
                    <a:blip r:embed="rId11"/>
                    <a:stretch>
                      <a:fillRect/>
                    </a:stretch>
                  </pic:blipFill>
                  <pic:spPr>
                    <a:xfrm>
                      <a:off x="0" y="0"/>
                      <a:ext cx="984250" cy="1052195"/>
                    </a:xfrm>
                    <a:prstGeom prst="rect">
                      <a:avLst/>
                    </a:prstGeom>
                  </pic:spPr>
                </pic:pic>
              </a:graphicData>
            </a:graphic>
            <wp14:sizeRelH relativeFrom="page">
              <wp14:pctWidth>0</wp14:pctWidth>
            </wp14:sizeRelH>
            <wp14:sizeRelV relativeFrom="page">
              <wp14:pctHeight>0</wp14:pctHeight>
            </wp14:sizeRelV>
          </wp:anchor>
        </w:drawing>
      </w:r>
    </w:p>
    <w:p w14:paraId="21EF9E8E" w14:textId="5FFB7374" w:rsidR="00497858" w:rsidRDefault="008361B6" w:rsidP="00497858">
      <w:pPr>
        <w:pStyle w:val="Subheading"/>
        <w:spacing w:line="240" w:lineRule="auto"/>
        <w:jc w:val="center"/>
        <w:rPr>
          <w:rFonts w:ascii="Montserrat" w:hAnsi="Montserrat"/>
          <w:b w:val="0"/>
          <w:bCs w:val="0"/>
          <w:sz w:val="28"/>
          <w:szCs w:val="28"/>
        </w:rPr>
      </w:pPr>
      <w:r w:rsidRPr="001678CE">
        <w:rPr>
          <w:rFonts w:ascii="Montserrat" w:hAnsi="Montserrat"/>
          <w:b w:val="0"/>
          <w:bCs w:val="0"/>
          <w:sz w:val="24"/>
          <w:szCs w:val="24"/>
        </w:rPr>
        <w:t xml:space="preserve">This Continuing Nursing Education activity has been approved for 5.25 contact hours*. Use this </w:t>
      </w:r>
      <w:hyperlink r:id="rId12" w:history="1">
        <w:r w:rsidRPr="001678CE">
          <w:rPr>
            <w:rStyle w:val="Hyperlink"/>
            <w:rFonts w:ascii="Montserrat" w:hAnsi="Montserrat"/>
            <w:b w:val="0"/>
            <w:bCs w:val="0"/>
            <w:sz w:val="24"/>
            <w:szCs w:val="24"/>
          </w:rPr>
          <w:t>link to register</w:t>
        </w:r>
      </w:hyperlink>
      <w:r w:rsidRPr="001678CE">
        <w:rPr>
          <w:rFonts w:ascii="Montserrat" w:hAnsi="Montserrat"/>
          <w:b w:val="0"/>
          <w:bCs w:val="0"/>
          <w:sz w:val="24"/>
          <w:szCs w:val="24"/>
        </w:rPr>
        <w:t xml:space="preserve"> by </w:t>
      </w:r>
      <w:r w:rsidRPr="001678CE">
        <w:rPr>
          <w:rFonts w:ascii="Montserrat" w:hAnsi="Montserrat"/>
          <w:sz w:val="24"/>
          <w:szCs w:val="24"/>
        </w:rPr>
        <w:t>Friday, April 4</w:t>
      </w:r>
      <w:r w:rsidRPr="001678CE">
        <w:rPr>
          <w:rFonts w:ascii="Montserrat" w:hAnsi="Montserrat"/>
          <w:b w:val="0"/>
          <w:bCs w:val="0"/>
          <w:sz w:val="24"/>
          <w:szCs w:val="24"/>
        </w:rPr>
        <w:t xml:space="preserve">. If you need to cancel your registration, please do so by </w:t>
      </w:r>
      <w:r w:rsidRPr="001678CE">
        <w:rPr>
          <w:rFonts w:ascii="Montserrat" w:hAnsi="Montserrat"/>
          <w:sz w:val="24"/>
          <w:szCs w:val="24"/>
        </w:rPr>
        <w:t>Friday, April 4</w:t>
      </w:r>
      <w:r w:rsidRPr="001678CE">
        <w:rPr>
          <w:rFonts w:ascii="Montserrat" w:hAnsi="Montserrat"/>
          <w:b w:val="0"/>
          <w:bCs w:val="0"/>
          <w:sz w:val="24"/>
          <w:szCs w:val="24"/>
        </w:rPr>
        <w:t xml:space="preserve"> by emailing </w:t>
      </w:r>
      <w:r w:rsidR="005E6F1C">
        <w:rPr>
          <w:rFonts w:ascii="Montserrat" w:hAnsi="Montserrat"/>
          <w:b w:val="0"/>
          <w:bCs w:val="0"/>
          <w:sz w:val="24"/>
          <w:szCs w:val="24"/>
        </w:rPr>
        <w:br/>
      </w:r>
      <w:hyperlink r:id="rId13" w:history="1">
        <w:r w:rsidRPr="001678CE">
          <w:rPr>
            <w:rStyle w:val="Hyperlink"/>
            <w:rFonts w:ascii="Montserrat" w:hAnsi="Montserrat"/>
            <w:sz w:val="24"/>
            <w:szCs w:val="24"/>
          </w:rPr>
          <w:t>Katie Beam</w:t>
        </w:r>
      </w:hyperlink>
      <w:r w:rsidRPr="001678CE">
        <w:rPr>
          <w:rFonts w:ascii="Montserrat" w:hAnsi="Montserrat"/>
          <w:b w:val="0"/>
          <w:bCs w:val="0"/>
          <w:sz w:val="24"/>
          <w:szCs w:val="24"/>
        </w:rPr>
        <w:t>.</w:t>
      </w:r>
    </w:p>
    <w:p w14:paraId="2930E4FB" w14:textId="314155F1" w:rsidR="00497858" w:rsidRDefault="00497858" w:rsidP="00497858">
      <w:pPr>
        <w:pStyle w:val="Subheading"/>
        <w:spacing w:line="240" w:lineRule="auto"/>
        <w:jc w:val="center"/>
        <w:rPr>
          <w:rFonts w:ascii="Montserrat" w:hAnsi="Montserrat"/>
          <w:b w:val="0"/>
          <w:bCs w:val="0"/>
          <w:sz w:val="28"/>
          <w:szCs w:val="28"/>
        </w:rPr>
      </w:pPr>
    </w:p>
    <w:p w14:paraId="384492EB" w14:textId="67B4A9BC" w:rsidR="00930A72" w:rsidRDefault="002202CA" w:rsidP="002202CA">
      <w:pPr>
        <w:pStyle w:val="NormalWeb"/>
        <w:shd w:val="clear" w:color="auto" w:fill="FFFFFF"/>
        <w:spacing w:before="0" w:beforeAutospacing="0" w:after="336" w:afterAutospacing="0"/>
        <w:rPr>
          <w:rFonts w:ascii="Montserrat" w:hAnsi="Montserrat"/>
          <w:b/>
          <w:bCs/>
        </w:rPr>
      </w:pPr>
      <w:r>
        <w:rPr>
          <w:rFonts w:ascii="Arial" w:hAnsi="Arial" w:cs="Arial"/>
          <w:i/>
          <w:iCs/>
          <w:color w:val="2F2F2F"/>
          <w:sz w:val="18"/>
          <w:szCs w:val="18"/>
        </w:rPr>
        <w:t>*</w:t>
      </w:r>
      <w:r w:rsidRPr="009C0D06">
        <w:rPr>
          <w:rFonts w:ascii="Arial" w:hAnsi="Arial" w:cs="Arial"/>
          <w:i/>
          <w:iCs/>
          <w:color w:val="2F2F2F"/>
          <w:sz w:val="18"/>
          <w:szCs w:val="18"/>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9C0D06">
        <w:rPr>
          <w:rFonts w:ascii="Arial" w:hAnsi="Arial" w:cs="Arial"/>
          <w:i/>
          <w:iCs/>
          <w:color w:val="2F2F2F"/>
          <w:sz w:val="18"/>
          <w:szCs w:val="18"/>
        </w:rPr>
        <w:br/>
      </w:r>
      <w:r w:rsidRPr="009C0D06">
        <w:rPr>
          <w:rFonts w:ascii="Arial" w:hAnsi="Arial" w:cs="Arial"/>
          <w:i/>
          <w:iCs/>
          <w:color w:val="2F2F2F"/>
          <w:sz w:val="18"/>
          <w:szCs w:val="18"/>
        </w:rPr>
        <w:br/>
        <w:t>Nursing (CNE)</w:t>
      </w:r>
      <w:r w:rsidRPr="009C0D06">
        <w:rPr>
          <w:rFonts w:ascii="Arial" w:hAnsi="Arial" w:cs="Arial"/>
          <w:i/>
          <w:iCs/>
          <w:color w:val="2F2F2F"/>
          <w:sz w:val="18"/>
          <w:szCs w:val="18"/>
        </w:rPr>
        <w:br/>
        <w:t>The maximum number of hours awarded for this Continuing Nursing Education activity is 5.25 contact hours.</w:t>
      </w:r>
      <w:r w:rsidRPr="009C0D06">
        <w:rPr>
          <w:rFonts w:ascii="Arial" w:hAnsi="Arial" w:cs="Arial"/>
          <w:i/>
          <w:iCs/>
          <w:color w:val="2F2F2F"/>
          <w:sz w:val="18"/>
          <w:szCs w:val="18"/>
        </w:rPr>
        <w:br/>
      </w:r>
      <w:r w:rsidRPr="009C0D06">
        <w:rPr>
          <w:rFonts w:ascii="Arial" w:hAnsi="Arial" w:cs="Arial"/>
          <w:i/>
          <w:iCs/>
          <w:color w:val="2F2F2F"/>
          <w:sz w:val="18"/>
          <w:szCs w:val="18"/>
        </w:rPr>
        <w:br/>
        <w:t>Other Healthcare Professionals: Other health care professionals will receive a certificate of attendance confirming the number of contact hours commensurate with the extent of participation in this activity.</w:t>
      </w:r>
    </w:p>
    <w:p w14:paraId="0D19DDBE" w14:textId="619F531E" w:rsidR="00497858" w:rsidRPr="00930A72" w:rsidRDefault="00497858" w:rsidP="00497858">
      <w:pPr>
        <w:pStyle w:val="Subheading"/>
        <w:spacing w:line="240" w:lineRule="auto"/>
        <w:jc w:val="center"/>
        <w:rPr>
          <w:rFonts w:ascii="Montserrat" w:hAnsi="Montserrat"/>
          <w:b w:val="0"/>
          <w:bCs w:val="0"/>
          <w:sz w:val="24"/>
          <w:szCs w:val="24"/>
        </w:rPr>
      </w:pPr>
      <w:r w:rsidRPr="00930A72">
        <w:rPr>
          <w:rFonts w:ascii="Montserrat" w:hAnsi="Montserrat"/>
          <w:b w:val="0"/>
          <w:bCs w:val="0"/>
          <w:sz w:val="24"/>
          <w:szCs w:val="24"/>
        </w:rPr>
        <w:t>Agenda</w:t>
      </w:r>
    </w:p>
    <w:p w14:paraId="2A61B662"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Registration and continental breakfast, 8 to 8:45 a.m.</w:t>
      </w:r>
    </w:p>
    <w:p w14:paraId="019EA546"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Welcome and introductions, </w:t>
      </w:r>
      <w:r w:rsidRPr="00930A72">
        <w:rPr>
          <w:rFonts w:ascii="Montserrat" w:hAnsi="Montserrat"/>
          <w:b/>
          <w:bCs/>
          <w:sz w:val="20"/>
          <w:szCs w:val="20"/>
        </w:rPr>
        <w:t>Kitty Zelnosky, MSN, RN</w:t>
      </w:r>
      <w:r w:rsidRPr="00930A72">
        <w:rPr>
          <w:rFonts w:ascii="Montserrat" w:hAnsi="Montserrat"/>
          <w:sz w:val="20"/>
          <w:szCs w:val="20"/>
        </w:rPr>
        <w:t>, regional chief nursing officer, UPMC West Central Pa. and Maryland, 8:50 to 9 a.m.</w:t>
      </w:r>
    </w:p>
    <w:p w14:paraId="3E370F79"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Keynote: Chief Nurse Executive Nursing Update, </w:t>
      </w:r>
      <w:r w:rsidRPr="00930A72">
        <w:rPr>
          <w:rFonts w:ascii="Montserrat" w:hAnsi="Montserrat"/>
          <w:b/>
          <w:bCs/>
          <w:sz w:val="20"/>
          <w:szCs w:val="20"/>
        </w:rPr>
        <w:t>Maribeth McLaughlin, MPM, BSN, RN</w:t>
      </w:r>
      <w:r w:rsidRPr="00930A72">
        <w:rPr>
          <w:rFonts w:ascii="Montserrat" w:hAnsi="Montserrat"/>
          <w:sz w:val="20"/>
          <w:szCs w:val="20"/>
        </w:rPr>
        <w:t>, chief nurse executive and vice president, Patient Care Services, UPMC, 9 to 10 a.m.</w:t>
      </w:r>
    </w:p>
    <w:p w14:paraId="615972C4"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Workplace Etiquette 101, </w:t>
      </w:r>
      <w:r w:rsidRPr="00930A72">
        <w:rPr>
          <w:rFonts w:ascii="Montserrat" w:hAnsi="Montserrat"/>
          <w:b/>
          <w:bCs/>
          <w:sz w:val="20"/>
          <w:szCs w:val="20"/>
        </w:rPr>
        <w:t>Alicia Fairman</w:t>
      </w:r>
      <w:r w:rsidRPr="00930A72">
        <w:rPr>
          <w:rFonts w:ascii="Montserrat" w:hAnsi="Montserrat"/>
          <w:sz w:val="20"/>
          <w:szCs w:val="20"/>
        </w:rPr>
        <w:t xml:space="preserve">, senior program manager, </w:t>
      </w:r>
      <w:proofErr w:type="spellStart"/>
      <w:r w:rsidRPr="00930A72">
        <w:rPr>
          <w:rFonts w:ascii="Montserrat" w:hAnsi="Montserrat"/>
          <w:sz w:val="20"/>
          <w:szCs w:val="20"/>
        </w:rPr>
        <w:t>LifeSolutions</w:t>
      </w:r>
      <w:proofErr w:type="spellEnd"/>
      <w:r w:rsidRPr="00930A72">
        <w:rPr>
          <w:rFonts w:ascii="Montserrat" w:hAnsi="Montserrat"/>
          <w:sz w:val="20"/>
          <w:szCs w:val="20"/>
        </w:rPr>
        <w:t>, 10 to 10:30 a.m.</w:t>
      </w:r>
    </w:p>
    <w:p w14:paraId="3F94BE64" w14:textId="0EB945AA"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Mindful Movement, </w:t>
      </w:r>
      <w:r w:rsidRPr="00930A72">
        <w:rPr>
          <w:rFonts w:ascii="Montserrat" w:hAnsi="Montserrat"/>
          <w:b/>
          <w:bCs/>
          <w:sz w:val="20"/>
          <w:szCs w:val="20"/>
        </w:rPr>
        <w:t>Michael Browning</w:t>
      </w:r>
      <w:r w:rsidRPr="00930A72">
        <w:rPr>
          <w:rFonts w:ascii="Montserrat" w:hAnsi="Montserrat"/>
          <w:sz w:val="20"/>
          <w:szCs w:val="20"/>
        </w:rPr>
        <w:t>, health promotion specialist, UPMC Western Maryland</w:t>
      </w:r>
      <w:r w:rsidRPr="00930A72">
        <w:rPr>
          <w:rFonts w:ascii="Montserrat" w:hAnsi="Montserrat"/>
          <w:sz w:val="20"/>
          <w:szCs w:val="20"/>
        </w:rPr>
        <w:t xml:space="preserve">, </w:t>
      </w:r>
      <w:r w:rsidRPr="00930A72">
        <w:rPr>
          <w:rFonts w:ascii="Montserrat" w:hAnsi="Montserrat"/>
          <w:sz w:val="20"/>
          <w:szCs w:val="20"/>
        </w:rPr>
        <w:t>10:30 to 10:45 a.m.</w:t>
      </w:r>
    </w:p>
    <w:p w14:paraId="4858DF77"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Refreshment Break, 10:45 to 11:15 a.m.</w:t>
      </w:r>
    </w:p>
    <w:p w14:paraId="1481A99B"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UPMC Bridges Update, </w:t>
      </w:r>
      <w:r w:rsidRPr="00930A72">
        <w:rPr>
          <w:rFonts w:ascii="Montserrat" w:hAnsi="Montserrat"/>
          <w:b/>
          <w:bCs/>
          <w:sz w:val="20"/>
          <w:szCs w:val="20"/>
        </w:rPr>
        <w:t>John Fairbaugh</w:t>
      </w:r>
      <w:r w:rsidRPr="00930A72">
        <w:rPr>
          <w:rFonts w:ascii="Montserrat" w:hAnsi="Montserrat"/>
          <w:sz w:val="20"/>
          <w:szCs w:val="20"/>
        </w:rPr>
        <w:t>, chief clinical information officer, UPMC, 11:15 to 11:45 a.m.</w:t>
      </w:r>
    </w:p>
    <w:p w14:paraId="4D545CD3"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Lunch, 11:45 a.m. to 12:45 p.m.</w:t>
      </w:r>
    </w:p>
    <w:p w14:paraId="3879E95D"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Workplace Wellness, Pam </w:t>
      </w:r>
      <w:proofErr w:type="spellStart"/>
      <w:r w:rsidRPr="00930A72">
        <w:rPr>
          <w:rFonts w:ascii="Montserrat" w:hAnsi="Montserrat"/>
          <w:sz w:val="20"/>
          <w:szCs w:val="20"/>
        </w:rPr>
        <w:t>Beitlich</w:t>
      </w:r>
      <w:proofErr w:type="spellEnd"/>
      <w:r w:rsidRPr="00930A72">
        <w:rPr>
          <w:rFonts w:ascii="Montserrat" w:hAnsi="Montserrat"/>
          <w:sz w:val="20"/>
          <w:szCs w:val="20"/>
        </w:rPr>
        <w:t>, Huron Speaker, 12:45 to 1:30 p.m.</w:t>
      </w:r>
      <w:r w:rsidRPr="00930A72">
        <w:rPr>
          <w:rFonts w:ascii="Montserrat" w:hAnsi="Montserrat"/>
          <w:sz w:val="20"/>
          <w:szCs w:val="20"/>
        </w:rPr>
        <w:tab/>
      </w:r>
    </w:p>
    <w:p w14:paraId="37FA5F0A" w14:textId="77777777"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Self-Care SOS, </w:t>
      </w:r>
      <w:r w:rsidRPr="00930A72">
        <w:rPr>
          <w:rFonts w:ascii="Montserrat" w:hAnsi="Montserrat"/>
          <w:b/>
          <w:bCs/>
          <w:sz w:val="20"/>
          <w:szCs w:val="20"/>
        </w:rPr>
        <w:t>Alicia Fairman</w:t>
      </w:r>
      <w:r w:rsidRPr="00930A72">
        <w:rPr>
          <w:rFonts w:ascii="Montserrat" w:hAnsi="Montserrat"/>
          <w:sz w:val="20"/>
          <w:szCs w:val="20"/>
        </w:rPr>
        <w:t xml:space="preserve">, senior program manager, </w:t>
      </w:r>
      <w:proofErr w:type="spellStart"/>
      <w:r w:rsidRPr="00930A72">
        <w:rPr>
          <w:rFonts w:ascii="Montserrat" w:hAnsi="Montserrat"/>
          <w:sz w:val="20"/>
          <w:szCs w:val="20"/>
        </w:rPr>
        <w:t>LifeSolutions</w:t>
      </w:r>
      <w:proofErr w:type="spellEnd"/>
      <w:r w:rsidRPr="00930A72">
        <w:rPr>
          <w:rFonts w:ascii="Montserrat" w:hAnsi="Montserrat"/>
          <w:sz w:val="20"/>
          <w:szCs w:val="20"/>
        </w:rPr>
        <w:t>, 1:30 to 2:30 p.m.</w:t>
      </w:r>
    </w:p>
    <w:p w14:paraId="1B1CDCB3" w14:textId="037C001D" w:rsidR="002F52E0" w:rsidRPr="00930A72" w:rsidRDefault="002F52E0" w:rsidP="002F52E0">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 xml:space="preserve">Mindful Movement, </w:t>
      </w:r>
      <w:r w:rsidR="00930A72" w:rsidRPr="00930A72">
        <w:rPr>
          <w:rFonts w:ascii="Montserrat" w:hAnsi="Montserrat"/>
          <w:b/>
          <w:bCs/>
          <w:sz w:val="20"/>
          <w:szCs w:val="20"/>
        </w:rPr>
        <w:t>Brittany Milbourne-Friend</w:t>
      </w:r>
      <w:r w:rsidRPr="00930A72">
        <w:rPr>
          <w:rFonts w:ascii="Montserrat" w:hAnsi="Montserrat"/>
          <w:sz w:val="20"/>
          <w:szCs w:val="20"/>
        </w:rPr>
        <w:t>, health promotion specialist, UPMC Western Maryland</w:t>
      </w:r>
      <w:r w:rsidRPr="00930A72">
        <w:rPr>
          <w:rFonts w:ascii="Montserrat" w:hAnsi="Montserrat"/>
          <w:sz w:val="20"/>
          <w:szCs w:val="20"/>
        </w:rPr>
        <w:t>, 2:30 to 2:45 p.m.</w:t>
      </w:r>
    </w:p>
    <w:p w14:paraId="20B054EF" w14:textId="77777777" w:rsidR="00930A72" w:rsidRDefault="002F52E0" w:rsidP="00930A72">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Change Management, Kathryn Muscato, Huron Speaker, 2:45 to 3:45 p.m.</w:t>
      </w:r>
      <w:r w:rsidRPr="00930A72">
        <w:rPr>
          <w:rFonts w:ascii="Montserrat" w:hAnsi="Montserrat"/>
          <w:sz w:val="20"/>
          <w:szCs w:val="20"/>
        </w:rPr>
        <w:tab/>
      </w:r>
    </w:p>
    <w:p w14:paraId="13B93824" w14:textId="5BBDF016" w:rsidR="00617CAE" w:rsidRPr="00930A72" w:rsidRDefault="002F52E0" w:rsidP="00930A72">
      <w:pPr>
        <w:pStyle w:val="ListParagraph"/>
        <w:numPr>
          <w:ilvl w:val="0"/>
          <w:numId w:val="8"/>
        </w:numPr>
        <w:spacing w:after="160" w:line="259" w:lineRule="auto"/>
        <w:rPr>
          <w:rFonts w:ascii="Montserrat" w:hAnsi="Montserrat"/>
          <w:sz w:val="20"/>
          <w:szCs w:val="20"/>
        </w:rPr>
      </w:pPr>
      <w:r w:rsidRPr="00930A72">
        <w:rPr>
          <w:rFonts w:ascii="Montserrat" w:hAnsi="Montserrat"/>
          <w:sz w:val="20"/>
          <w:szCs w:val="20"/>
        </w:rPr>
        <w:t>Q&amp;A, program evaluation, 3:45 to 4 p.m.</w:t>
      </w:r>
    </w:p>
    <w:p w14:paraId="768F26FB" w14:textId="77777777" w:rsidR="00617CAE" w:rsidRPr="00617CAE" w:rsidRDefault="00617CAE" w:rsidP="00617CAE">
      <w:pPr>
        <w:pStyle w:val="Subheading"/>
        <w:jc w:val="center"/>
        <w:rPr>
          <w:rFonts w:ascii="Montserrat" w:hAnsi="Montserrat"/>
          <w:b w:val="0"/>
          <w:bCs w:val="0"/>
        </w:rPr>
      </w:pPr>
    </w:p>
    <w:p w14:paraId="46337C26" w14:textId="6CD75C8C" w:rsidR="002952FF" w:rsidRPr="002952FF" w:rsidRDefault="002952FF" w:rsidP="006351BE">
      <w:pPr>
        <w:pStyle w:val="Bodycopy"/>
        <w:rPr>
          <w:b/>
          <w:i/>
        </w:rPr>
      </w:pPr>
    </w:p>
    <w:sectPr w:rsidR="002952FF" w:rsidRPr="002952FF" w:rsidSect="0045409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907" w:right="547" w:bottom="547" w:left="547" w:header="5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929F" w14:textId="77777777" w:rsidR="004E659B" w:rsidRDefault="004E659B" w:rsidP="00441F1C">
      <w:r>
        <w:separator/>
      </w:r>
    </w:p>
  </w:endnote>
  <w:endnote w:type="continuationSeparator" w:id="0">
    <w:p w14:paraId="6F538C20" w14:textId="77777777" w:rsidR="004E659B" w:rsidRDefault="004E659B" w:rsidP="0044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2463" w14:textId="77777777" w:rsidR="0063037A" w:rsidRDefault="00630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377502"/>
      <w:docPartObj>
        <w:docPartGallery w:val="Page Numbers (Bottom of Page)"/>
        <w:docPartUnique/>
      </w:docPartObj>
    </w:sdtPr>
    <w:sdtEndPr>
      <w:rPr>
        <w:rStyle w:val="PageNumber"/>
        <w:rFonts w:cstheme="minorHAnsi"/>
        <w:sz w:val="16"/>
        <w:szCs w:val="16"/>
      </w:rPr>
    </w:sdtEndPr>
    <w:sdtContent>
      <w:p w14:paraId="67121ABA" w14:textId="224E47BF" w:rsidR="00715121" w:rsidRPr="002C0284" w:rsidRDefault="00000000" w:rsidP="00715121">
        <w:pPr>
          <w:pStyle w:val="Footer"/>
          <w:framePr w:wrap="none" w:vAnchor="text" w:hAnchor="margin" w:y="1"/>
          <w:rPr>
            <w:rStyle w:val="PageNumber"/>
            <w:rFonts w:cstheme="minorHAnsi"/>
            <w:sz w:val="16"/>
            <w:szCs w:val="16"/>
          </w:rPr>
        </w:pPr>
      </w:p>
    </w:sdtContent>
  </w:sdt>
  <w:p w14:paraId="3C982D82" w14:textId="77777777" w:rsidR="007A03E8" w:rsidRDefault="007A0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8D2DD" w14:textId="77777777" w:rsidR="0063037A" w:rsidRDefault="00630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4B65" w14:textId="77777777" w:rsidR="004E659B" w:rsidRDefault="004E659B" w:rsidP="00441F1C">
      <w:r>
        <w:separator/>
      </w:r>
    </w:p>
  </w:footnote>
  <w:footnote w:type="continuationSeparator" w:id="0">
    <w:p w14:paraId="087D43C3" w14:textId="77777777" w:rsidR="004E659B" w:rsidRDefault="004E659B" w:rsidP="0044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5CC5" w14:textId="77777777" w:rsidR="0063037A" w:rsidRDefault="00630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59E" w14:textId="77777777" w:rsidR="00CD51F4" w:rsidRDefault="0005795A">
    <w:pPr>
      <w:pStyle w:val="Header"/>
    </w:pPr>
    <w:r w:rsidRPr="004F0ADE">
      <w:rPr>
        <w:noProof/>
      </w:rPr>
      <mc:AlternateContent>
        <mc:Choice Requires="wps">
          <w:drawing>
            <wp:anchor distT="0" distB="0" distL="0" distR="0" simplePos="0" relativeHeight="251659264" behindDoc="0" locked="0" layoutInCell="1" allowOverlap="1" wp14:anchorId="714E77C1" wp14:editId="6A551C00">
              <wp:simplePos x="0" y="0"/>
              <wp:positionH relativeFrom="column">
                <wp:posOffset>283210</wp:posOffset>
              </wp:positionH>
              <wp:positionV relativeFrom="page">
                <wp:posOffset>359699</wp:posOffset>
              </wp:positionV>
              <wp:extent cx="4800600" cy="1316736"/>
              <wp:effectExtent l="0" t="0" r="0" b="4445"/>
              <wp:wrapNone/>
              <wp:docPr id="4" name="Text Box 4"/>
              <wp:cNvGraphicFramePr/>
              <a:graphic xmlns:a="http://schemas.openxmlformats.org/drawingml/2006/main">
                <a:graphicData uri="http://schemas.microsoft.com/office/word/2010/wordprocessingShape">
                  <wps:wsp>
                    <wps:cNvSpPr txBox="1"/>
                    <wps:spPr>
                      <a:xfrm>
                        <a:off x="0" y="0"/>
                        <a:ext cx="4800600" cy="131673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6BF61B" w14:textId="14F705C6" w:rsidR="0005795A" w:rsidRPr="00617CAE" w:rsidRDefault="00617CAE" w:rsidP="0005795A">
                          <w:pPr>
                            <w:spacing w:after="0" w:line="480" w:lineRule="exact"/>
                            <w:rPr>
                              <w:rFonts w:ascii="Montserrat" w:hAnsi="Montserrat" w:cstheme="majorHAnsi"/>
                              <w:b/>
                              <w:bCs/>
                              <w:color w:val="F0F0DE" w:themeColor="background1"/>
                              <w:sz w:val="44"/>
                              <w:szCs w:val="44"/>
                            </w:rPr>
                          </w:pPr>
                          <w:r w:rsidRPr="00617CAE">
                            <w:rPr>
                              <w:rFonts w:ascii="Montserrat" w:hAnsi="Montserrat" w:cstheme="majorHAnsi"/>
                              <w:b/>
                              <w:bCs/>
                              <w:color w:val="F0F0DE" w:themeColor="background1"/>
                              <w:sz w:val="44"/>
                              <w:szCs w:val="44"/>
                            </w:rPr>
                            <w:t>Nurse Wellness Summit:</w:t>
                          </w:r>
                        </w:p>
                        <w:p w14:paraId="54640A43" w14:textId="10D6BE7B" w:rsidR="00617CAE" w:rsidRPr="00617CAE" w:rsidRDefault="00617CAE" w:rsidP="0005795A">
                          <w:pPr>
                            <w:spacing w:after="0" w:line="480" w:lineRule="exact"/>
                            <w:rPr>
                              <w:rFonts w:ascii="Montserrat" w:hAnsi="Montserrat" w:cstheme="majorHAnsi"/>
                              <w:b/>
                              <w:bCs/>
                              <w:color w:val="F0F0DE" w:themeColor="background1"/>
                              <w:sz w:val="44"/>
                              <w:szCs w:val="44"/>
                            </w:rPr>
                          </w:pPr>
                          <w:r w:rsidRPr="00617CAE">
                            <w:rPr>
                              <w:rFonts w:ascii="Montserrat" w:hAnsi="Montserrat" w:cstheme="majorHAnsi"/>
                              <w:b/>
                              <w:bCs/>
                              <w:color w:val="F0F0DE" w:themeColor="background1"/>
                              <w:sz w:val="44"/>
                              <w:szCs w:val="44"/>
                            </w:rPr>
                            <w:t>Embracing the Waves of Transformation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E77C1" id="_x0000_t202" coordsize="21600,21600" o:spt="202" path="m,l,21600r21600,l21600,xe">
              <v:stroke joinstyle="miter"/>
              <v:path gradientshapeok="t" o:connecttype="rect"/>
            </v:shapetype>
            <v:shape id="Text Box 4" o:spid="_x0000_s1026" type="#_x0000_t202" style="position:absolute;margin-left:22.3pt;margin-top:28.3pt;width:378pt;height:103.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" filled="f" stroked="f">
              <v:textbox inset="0,0,0,0">
                <w:txbxContent>
                  <w:p w14:paraId="746BF61B" w14:textId="14F705C6" w:rsidR="0005795A" w:rsidRPr="00617CAE" w:rsidRDefault="00617CAE" w:rsidP="0005795A">
                    <w:pPr>
                      <w:spacing w:after="0" w:line="480" w:lineRule="exact"/>
                      <w:rPr>
                        <w:rFonts w:ascii="Montserrat" w:hAnsi="Montserrat" w:cstheme="majorHAnsi"/>
                        <w:b/>
                        <w:bCs/>
                        <w:color w:val="F0F0DE" w:themeColor="background1"/>
                        <w:sz w:val="44"/>
                        <w:szCs w:val="44"/>
                      </w:rPr>
                    </w:pPr>
                    <w:r w:rsidRPr="00617CAE">
                      <w:rPr>
                        <w:rFonts w:ascii="Montserrat" w:hAnsi="Montserrat" w:cstheme="majorHAnsi"/>
                        <w:b/>
                        <w:bCs/>
                        <w:color w:val="F0F0DE" w:themeColor="background1"/>
                        <w:sz w:val="44"/>
                        <w:szCs w:val="44"/>
                      </w:rPr>
                      <w:t>Nurse Wellness Summit:</w:t>
                    </w:r>
                  </w:p>
                  <w:p w14:paraId="54640A43" w14:textId="10D6BE7B" w:rsidR="00617CAE" w:rsidRPr="00617CAE" w:rsidRDefault="00617CAE" w:rsidP="0005795A">
                    <w:pPr>
                      <w:spacing w:after="0" w:line="480" w:lineRule="exact"/>
                      <w:rPr>
                        <w:rFonts w:ascii="Montserrat" w:hAnsi="Montserrat" w:cstheme="majorHAnsi"/>
                        <w:b/>
                        <w:bCs/>
                        <w:color w:val="F0F0DE" w:themeColor="background1"/>
                        <w:sz w:val="44"/>
                        <w:szCs w:val="44"/>
                      </w:rPr>
                    </w:pPr>
                    <w:r w:rsidRPr="00617CAE">
                      <w:rPr>
                        <w:rFonts w:ascii="Montserrat" w:hAnsi="Montserrat" w:cstheme="majorHAnsi"/>
                        <w:b/>
                        <w:bCs/>
                        <w:color w:val="F0F0DE" w:themeColor="background1"/>
                        <w:sz w:val="44"/>
                        <w:szCs w:val="44"/>
                      </w:rPr>
                      <w:t>Embracing the Waves of Transformation</w:t>
                    </w:r>
                  </w:p>
                </w:txbxContent>
              </v:textbox>
              <w10:wrap anchory="page"/>
            </v:shape>
          </w:pict>
        </mc:Fallback>
      </mc:AlternateContent>
    </w:r>
    <w:r w:rsidR="00CD51F4" w:rsidRPr="00CD51F4">
      <w:rPr>
        <w:noProof/>
      </w:rPr>
      <w:drawing>
        <wp:inline distT="0" distB="0" distL="0" distR="0" wp14:anchorId="5E2013A0" wp14:editId="0F9DC2FC">
          <wp:extent cx="7077704" cy="1319142"/>
          <wp:effectExtent l="0" t="0" r="0" b="1905"/>
          <wp:docPr id="1011630903" name="Picture 101163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077704" cy="13191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77E0" w14:textId="77777777" w:rsidR="0063037A" w:rsidRDefault="00630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7B8"/>
    <w:multiLevelType w:val="hybridMultilevel"/>
    <w:tmpl w:val="8228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81C7D"/>
    <w:multiLevelType w:val="hybridMultilevel"/>
    <w:tmpl w:val="1972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60ADD"/>
    <w:multiLevelType w:val="hybridMultilevel"/>
    <w:tmpl w:val="C776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A50D2"/>
    <w:multiLevelType w:val="hybridMultilevel"/>
    <w:tmpl w:val="412CAC02"/>
    <w:lvl w:ilvl="0" w:tplc="3BF22002">
      <w:start w:val="1"/>
      <w:numFmt w:val="bullet"/>
      <w:pStyle w:val="BulletText"/>
      <w:lvlText w:val=""/>
      <w:lvlJc w:val="left"/>
      <w:pPr>
        <w:ind w:left="720" w:hanging="360"/>
      </w:pPr>
      <w:rPr>
        <w:rFonts w:ascii="Symbol" w:hAnsi="Symbol" w:hint="default"/>
        <w:color w:val="9B18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B2639"/>
    <w:multiLevelType w:val="hybridMultilevel"/>
    <w:tmpl w:val="02D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C425A"/>
    <w:multiLevelType w:val="hybridMultilevel"/>
    <w:tmpl w:val="61206BA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25176A9"/>
    <w:multiLevelType w:val="hybridMultilevel"/>
    <w:tmpl w:val="0206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111900">
    <w:abstractNumId w:val="1"/>
  </w:num>
  <w:num w:numId="2" w16cid:durableId="1124082673">
    <w:abstractNumId w:val="5"/>
  </w:num>
  <w:num w:numId="3" w16cid:durableId="1226834469">
    <w:abstractNumId w:val="6"/>
  </w:num>
  <w:num w:numId="4" w16cid:durableId="881674466">
    <w:abstractNumId w:val="2"/>
  </w:num>
  <w:num w:numId="5" w16cid:durableId="2098749695">
    <w:abstractNumId w:val="4"/>
  </w:num>
  <w:num w:numId="6" w16cid:durableId="749932986">
    <w:abstractNumId w:val="3"/>
  </w:num>
  <w:num w:numId="7" w16cid:durableId="1260218767">
    <w:abstractNumId w:val="3"/>
  </w:num>
  <w:num w:numId="8" w16cid:durableId="193208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AE"/>
    <w:rsid w:val="000125B5"/>
    <w:rsid w:val="00055B6F"/>
    <w:rsid w:val="0005795A"/>
    <w:rsid w:val="00061D4F"/>
    <w:rsid w:val="000B61F0"/>
    <w:rsid w:val="000E3D89"/>
    <w:rsid w:val="00143C68"/>
    <w:rsid w:val="001678CE"/>
    <w:rsid w:val="001708AE"/>
    <w:rsid w:val="00191293"/>
    <w:rsid w:val="001926E9"/>
    <w:rsid w:val="001972E1"/>
    <w:rsid w:val="001A4314"/>
    <w:rsid w:val="001A7A6D"/>
    <w:rsid w:val="001D7ADD"/>
    <w:rsid w:val="00205268"/>
    <w:rsid w:val="002202CA"/>
    <w:rsid w:val="0023739F"/>
    <w:rsid w:val="002500EB"/>
    <w:rsid w:val="00263A87"/>
    <w:rsid w:val="002952FF"/>
    <w:rsid w:val="002B4838"/>
    <w:rsid w:val="002F52E0"/>
    <w:rsid w:val="0032068F"/>
    <w:rsid w:val="00397A4B"/>
    <w:rsid w:val="003A30CF"/>
    <w:rsid w:val="003A6332"/>
    <w:rsid w:val="003E74ED"/>
    <w:rsid w:val="00420833"/>
    <w:rsid w:val="00431C3F"/>
    <w:rsid w:val="00440554"/>
    <w:rsid w:val="00441F1C"/>
    <w:rsid w:val="0045409A"/>
    <w:rsid w:val="00490A35"/>
    <w:rsid w:val="00497858"/>
    <w:rsid w:val="004A71E1"/>
    <w:rsid w:val="004B3C91"/>
    <w:rsid w:val="004E659B"/>
    <w:rsid w:val="004F0ADE"/>
    <w:rsid w:val="004F68ED"/>
    <w:rsid w:val="00544A85"/>
    <w:rsid w:val="00546775"/>
    <w:rsid w:val="005769A4"/>
    <w:rsid w:val="005B56DF"/>
    <w:rsid w:val="005C5203"/>
    <w:rsid w:val="005E6F1C"/>
    <w:rsid w:val="0060576E"/>
    <w:rsid w:val="00617CAE"/>
    <w:rsid w:val="0063037A"/>
    <w:rsid w:val="006351BE"/>
    <w:rsid w:val="00637DFF"/>
    <w:rsid w:val="00667B97"/>
    <w:rsid w:val="006735A7"/>
    <w:rsid w:val="00681EB0"/>
    <w:rsid w:val="006A4F60"/>
    <w:rsid w:val="006C2A90"/>
    <w:rsid w:val="006D4210"/>
    <w:rsid w:val="00715121"/>
    <w:rsid w:val="00717B52"/>
    <w:rsid w:val="007817A4"/>
    <w:rsid w:val="007A03E8"/>
    <w:rsid w:val="007B27D3"/>
    <w:rsid w:val="007D0374"/>
    <w:rsid w:val="007D2FF7"/>
    <w:rsid w:val="008239B2"/>
    <w:rsid w:val="00832FAE"/>
    <w:rsid w:val="008361B6"/>
    <w:rsid w:val="00877D4F"/>
    <w:rsid w:val="00886E89"/>
    <w:rsid w:val="008D4009"/>
    <w:rsid w:val="008F2B2A"/>
    <w:rsid w:val="00930A72"/>
    <w:rsid w:val="009341D0"/>
    <w:rsid w:val="009362B6"/>
    <w:rsid w:val="0094631D"/>
    <w:rsid w:val="009942A2"/>
    <w:rsid w:val="009949B3"/>
    <w:rsid w:val="009E353D"/>
    <w:rsid w:val="009F3F3E"/>
    <w:rsid w:val="00A374D0"/>
    <w:rsid w:val="00A75104"/>
    <w:rsid w:val="00A91BE9"/>
    <w:rsid w:val="00AA1B13"/>
    <w:rsid w:val="00AA3682"/>
    <w:rsid w:val="00B41E2F"/>
    <w:rsid w:val="00B645C9"/>
    <w:rsid w:val="00B6649C"/>
    <w:rsid w:val="00BA6770"/>
    <w:rsid w:val="00BD5E69"/>
    <w:rsid w:val="00BD6FC7"/>
    <w:rsid w:val="00C156F1"/>
    <w:rsid w:val="00C20852"/>
    <w:rsid w:val="00C436D1"/>
    <w:rsid w:val="00C632E8"/>
    <w:rsid w:val="00CA2C73"/>
    <w:rsid w:val="00CD51F4"/>
    <w:rsid w:val="00CE6A1C"/>
    <w:rsid w:val="00D23C60"/>
    <w:rsid w:val="00D2587F"/>
    <w:rsid w:val="00D540DC"/>
    <w:rsid w:val="00D75CF0"/>
    <w:rsid w:val="00DC7178"/>
    <w:rsid w:val="00DD081A"/>
    <w:rsid w:val="00DF6D02"/>
    <w:rsid w:val="00E10CFC"/>
    <w:rsid w:val="00E21C81"/>
    <w:rsid w:val="00E26E4E"/>
    <w:rsid w:val="00E561F9"/>
    <w:rsid w:val="00E70B5E"/>
    <w:rsid w:val="00E7389D"/>
    <w:rsid w:val="00EE4F07"/>
    <w:rsid w:val="00F37F87"/>
    <w:rsid w:val="00F53480"/>
    <w:rsid w:val="00F6135D"/>
    <w:rsid w:val="00F73820"/>
    <w:rsid w:val="00F82346"/>
    <w:rsid w:val="00F850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B94A8"/>
  <w15:docId w15:val="{357DAED5-5F6D-44F4-A5F5-3B173A54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head Style"/>
    <w:qFormat/>
    <w:rsid w:val="00617CA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qFormat/>
    <w:rsid w:val="001708AE"/>
    <w:rPr>
      <w:rFonts w:ascii="Times" w:hAnsi="Times"/>
      <w:sz w:val="48"/>
    </w:rPr>
  </w:style>
  <w:style w:type="paragraph" w:styleId="Header">
    <w:name w:val="header"/>
    <w:basedOn w:val="Normal"/>
    <w:link w:val="HeaderChar"/>
    <w:uiPriority w:val="99"/>
    <w:unhideWhenUsed/>
    <w:rsid w:val="00441F1C"/>
    <w:pPr>
      <w:tabs>
        <w:tab w:val="center" w:pos="4320"/>
        <w:tab w:val="right" w:pos="8640"/>
      </w:tabs>
    </w:pPr>
  </w:style>
  <w:style w:type="character" w:customStyle="1" w:styleId="HeaderChar">
    <w:name w:val="Header Char"/>
    <w:basedOn w:val="DefaultParagraphFont"/>
    <w:link w:val="Header"/>
    <w:uiPriority w:val="99"/>
    <w:rsid w:val="00441F1C"/>
  </w:style>
  <w:style w:type="paragraph" w:styleId="Footer">
    <w:name w:val="footer"/>
    <w:basedOn w:val="Normal"/>
    <w:link w:val="FooterChar"/>
    <w:uiPriority w:val="99"/>
    <w:unhideWhenUsed/>
    <w:rsid w:val="006351BE"/>
    <w:pPr>
      <w:tabs>
        <w:tab w:val="center" w:pos="4320"/>
        <w:tab w:val="right" w:pos="8640"/>
      </w:tabs>
    </w:pPr>
  </w:style>
  <w:style w:type="character" w:customStyle="1" w:styleId="FooterChar">
    <w:name w:val="Footer Char"/>
    <w:basedOn w:val="DefaultParagraphFont"/>
    <w:link w:val="Footer"/>
    <w:uiPriority w:val="99"/>
    <w:rsid w:val="006351BE"/>
    <w:rPr>
      <w:rFonts w:ascii="Arial" w:hAnsi="Arial"/>
      <w:color w:val="666D70"/>
      <w:sz w:val="40"/>
    </w:rPr>
  </w:style>
  <w:style w:type="paragraph" w:styleId="BalloonText">
    <w:name w:val="Balloon Text"/>
    <w:basedOn w:val="Normal"/>
    <w:link w:val="BalloonTextChar"/>
    <w:uiPriority w:val="99"/>
    <w:semiHidden/>
    <w:unhideWhenUsed/>
    <w:rsid w:val="00441F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1F1C"/>
    <w:rPr>
      <w:rFonts w:ascii="Lucida Grande" w:hAnsi="Lucida Grande" w:cs="Lucida Grande"/>
      <w:sz w:val="18"/>
      <w:szCs w:val="18"/>
    </w:rPr>
  </w:style>
  <w:style w:type="paragraph" w:customStyle="1" w:styleId="BodyStyle">
    <w:name w:val="Body Style"/>
    <w:qFormat/>
    <w:rsid w:val="008239B2"/>
    <w:pPr>
      <w:spacing w:line="288" w:lineRule="auto"/>
    </w:pPr>
    <w:rPr>
      <w:rFonts w:ascii="Arial" w:hAnsi="Arial" w:cs="Arial"/>
      <w:szCs w:val="20"/>
    </w:rPr>
  </w:style>
  <w:style w:type="paragraph" w:styleId="ListParagraph">
    <w:name w:val="List Paragraph"/>
    <w:basedOn w:val="Normal"/>
    <w:uiPriority w:val="34"/>
    <w:qFormat/>
    <w:rsid w:val="002952FF"/>
    <w:pPr>
      <w:spacing w:after="200" w:line="276" w:lineRule="auto"/>
      <w:ind w:left="720"/>
      <w:contextualSpacing/>
    </w:pPr>
  </w:style>
  <w:style w:type="paragraph" w:customStyle="1" w:styleId="MainHeading">
    <w:name w:val="Main Heading"/>
    <w:basedOn w:val="Normal"/>
    <w:qFormat/>
    <w:rsid w:val="00F850E0"/>
    <w:pPr>
      <w:spacing w:after="0" w:line="276" w:lineRule="auto"/>
    </w:pPr>
    <w:rPr>
      <w:rFonts w:asciiTheme="majorHAnsi" w:hAnsiTheme="majorHAnsi" w:cs="Arial"/>
      <w:b/>
      <w:noProof/>
      <w:color w:val="9B1889"/>
      <w:sz w:val="28"/>
      <w:szCs w:val="28"/>
    </w:rPr>
  </w:style>
  <w:style w:type="paragraph" w:customStyle="1" w:styleId="IntroText">
    <w:name w:val="Intro Text"/>
    <w:basedOn w:val="Normal"/>
    <w:qFormat/>
    <w:rsid w:val="006351BE"/>
    <w:pPr>
      <w:spacing w:after="120" w:line="276" w:lineRule="auto"/>
    </w:pPr>
    <w:rPr>
      <w:rFonts w:asciiTheme="majorHAnsi" w:hAnsiTheme="majorHAnsi" w:cs="Arial"/>
      <w:sz w:val="24"/>
    </w:rPr>
  </w:style>
  <w:style w:type="paragraph" w:customStyle="1" w:styleId="Subheading">
    <w:name w:val="Subheading"/>
    <w:basedOn w:val="MainHeading"/>
    <w:qFormat/>
    <w:rsid w:val="006351BE"/>
    <w:pPr>
      <w:spacing w:line="480" w:lineRule="exact"/>
    </w:pPr>
    <w:rPr>
      <w:rFonts w:cstheme="majorHAnsi"/>
      <w:bCs/>
      <w:noProof w:val="0"/>
      <w:color w:val="4D1049" w:themeColor="accent1"/>
      <w:sz w:val="32"/>
      <w:szCs w:val="44"/>
    </w:rPr>
  </w:style>
  <w:style w:type="paragraph" w:customStyle="1" w:styleId="BulletText">
    <w:name w:val="BulletText"/>
    <w:basedOn w:val="Normal"/>
    <w:next w:val="Bodycopy"/>
    <w:qFormat/>
    <w:rsid w:val="006351BE"/>
    <w:pPr>
      <w:numPr>
        <w:numId w:val="7"/>
      </w:numPr>
      <w:spacing w:after="200" w:line="276" w:lineRule="auto"/>
      <w:contextualSpacing/>
    </w:pPr>
    <w:rPr>
      <w:rFonts w:eastAsia="Calibri" w:cs="Arial"/>
      <w:sz w:val="20"/>
      <w:szCs w:val="20"/>
    </w:rPr>
  </w:style>
  <w:style w:type="paragraph" w:customStyle="1" w:styleId="Bodycopy">
    <w:name w:val="Body copy"/>
    <w:basedOn w:val="Normal"/>
    <w:qFormat/>
    <w:rsid w:val="006351BE"/>
    <w:pPr>
      <w:spacing w:after="200" w:line="276" w:lineRule="auto"/>
    </w:pPr>
    <w:rPr>
      <w:rFonts w:eastAsia="Calibri" w:cs="Arial"/>
      <w:sz w:val="20"/>
      <w:szCs w:val="20"/>
    </w:rPr>
  </w:style>
  <w:style w:type="character" w:styleId="PageNumber">
    <w:name w:val="page number"/>
    <w:basedOn w:val="DefaultParagraphFont"/>
    <w:uiPriority w:val="99"/>
    <w:semiHidden/>
    <w:unhideWhenUsed/>
    <w:rsid w:val="00715121"/>
  </w:style>
  <w:style w:type="paragraph" w:customStyle="1" w:styleId="BodyCopyItalic">
    <w:name w:val="Body Copy Italic"/>
    <w:basedOn w:val="Bodycopy"/>
    <w:next w:val="Bodycopy"/>
    <w:qFormat/>
    <w:rsid w:val="006351BE"/>
    <w:rPr>
      <w:i/>
      <w:iCs/>
    </w:rPr>
  </w:style>
  <w:style w:type="paragraph" w:customStyle="1" w:styleId="SubSubhead">
    <w:name w:val="Sub_Subhead"/>
    <w:basedOn w:val="Subheading"/>
    <w:qFormat/>
    <w:rsid w:val="006351BE"/>
    <w:rPr>
      <w:sz w:val="20"/>
      <w:szCs w:val="20"/>
    </w:rPr>
  </w:style>
  <w:style w:type="paragraph" w:customStyle="1" w:styleId="SubSubhead2592">
    <w:name w:val="Sub_Subhead 2592"/>
    <w:basedOn w:val="Subheading"/>
    <w:qFormat/>
    <w:rsid w:val="006351BE"/>
    <w:rPr>
      <w:color w:val="904199" w:themeColor="accent2"/>
      <w:sz w:val="20"/>
      <w:szCs w:val="20"/>
    </w:rPr>
  </w:style>
  <w:style w:type="paragraph" w:customStyle="1" w:styleId="Subhead2592">
    <w:name w:val="Subhead 2592"/>
    <w:basedOn w:val="Subheading"/>
    <w:qFormat/>
    <w:rsid w:val="006351BE"/>
    <w:rPr>
      <w:color w:val="904199" w:themeColor="accent2"/>
    </w:rPr>
  </w:style>
  <w:style w:type="table" w:styleId="TableGrid">
    <w:name w:val="Table Grid"/>
    <w:basedOn w:val="TableNormal"/>
    <w:uiPriority w:val="39"/>
    <w:rsid w:val="00617CAE"/>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1B6"/>
    <w:rPr>
      <w:color w:val="A38E24" w:themeColor="hyperlink"/>
      <w:u w:val="single"/>
    </w:rPr>
  </w:style>
  <w:style w:type="paragraph" w:styleId="NormalWeb">
    <w:name w:val="Normal (Web)"/>
    <w:basedOn w:val="Normal"/>
    <w:uiPriority w:val="99"/>
    <w:unhideWhenUsed/>
    <w:rsid w:val="002202C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amkl@UPMC.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ce.upmc.com/nurse-wellness-summit-embracing-wave-transform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upmchs.sharepoint.com/sites/UPMCTemplates/OfficeTemplates/Flier_Template_Green_Wavelength.dotx" TargetMode="External"/></Relationships>
</file>

<file path=word/theme/theme1.xml><?xml version="1.0" encoding="utf-8"?>
<a:theme xmlns:a="http://schemas.openxmlformats.org/drawingml/2006/main" name="Office Theme">
  <a:themeElements>
    <a:clrScheme name="UPMC_PPT_23">
      <a:dk1>
        <a:srgbClr val="000000"/>
      </a:dk1>
      <a:lt1>
        <a:srgbClr val="F0F0DE"/>
      </a:lt1>
      <a:dk2>
        <a:srgbClr val="44546A"/>
      </a:dk2>
      <a:lt2>
        <a:srgbClr val="E7E6E6"/>
      </a:lt2>
      <a:accent1>
        <a:srgbClr val="4D1049"/>
      </a:accent1>
      <a:accent2>
        <a:srgbClr val="904199"/>
      </a:accent2>
      <a:accent3>
        <a:srgbClr val="F37F89"/>
      </a:accent3>
      <a:accent4>
        <a:srgbClr val="BB2253"/>
      </a:accent4>
      <a:accent5>
        <a:srgbClr val="5761A7"/>
      </a:accent5>
      <a:accent6>
        <a:srgbClr val="96B8B9"/>
      </a:accent6>
      <a:hlink>
        <a:srgbClr val="A38E24"/>
      </a:hlink>
      <a:folHlink>
        <a:srgbClr val="F7E949"/>
      </a:folHlink>
    </a:clrScheme>
    <a:fontScheme name="UPMC_23_Templates">
      <a:majorFont>
        <a:latin typeface="Verdan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FEEDE52EDB442AADB57A60CFDEBA6" ma:contentTypeVersion="4" ma:contentTypeDescription="Create a new document." ma:contentTypeScope="" ma:versionID="2bb92f127d9cfca7e4dc1156258bdd59">
  <xsd:schema xmlns:xsd="http://www.w3.org/2001/XMLSchema" xmlns:xs="http://www.w3.org/2001/XMLSchema" xmlns:p="http://schemas.microsoft.com/office/2006/metadata/properties" xmlns:ns2="04fb6e44-3302-4c70-9342-733f37a4a2c8" targetNamespace="http://schemas.microsoft.com/office/2006/metadata/properties" ma:root="true" ma:fieldsID="3dbbf44a9ae49251e41d80d2926d02fb" ns2:_="">
    <xsd:import namespace="04fb6e44-3302-4c70-9342-733f37a4a2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b6e44-3302-4c70-9342-733f37a4a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E6402-259F-48F3-A6A8-ACF7D5C030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061005-6EAD-47EA-A87E-86A89E0D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b6e44-3302-4c70-9342-733f37a4a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873FB-B201-5E4E-B83A-6E84CBE8C5FC}">
  <ds:schemaRefs>
    <ds:schemaRef ds:uri="http://schemas.openxmlformats.org/officeDocument/2006/bibliography"/>
  </ds:schemaRefs>
</ds:datastoreItem>
</file>

<file path=customXml/itemProps4.xml><?xml version="1.0" encoding="utf-8"?>
<ds:datastoreItem xmlns:ds="http://schemas.openxmlformats.org/officeDocument/2006/customXml" ds:itemID="{3BE0DB03-B68C-4801-9DC7-21E2447B4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Flier_Template_Green_Wavelength</Template>
  <TotalTime>22</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UPMC</Company>
  <LinksUpToDate>false</LinksUpToDate>
  <CharactersWithSpaces>2328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Deist, Sarah</dc:creator>
  <cp:keywords/>
  <dc:description/>
  <cp:lastModifiedBy>Deist, Sarah</cp:lastModifiedBy>
  <cp:revision>27</cp:revision>
  <cp:lastPrinted>2016-04-04T20:20:00Z</cp:lastPrinted>
  <dcterms:created xsi:type="dcterms:W3CDTF">2025-03-18T19:19:00Z</dcterms:created>
  <dcterms:modified xsi:type="dcterms:W3CDTF">2025-03-18T19:45:00Z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cility">
    <vt:lpwstr/>
  </property>
  <property fmtid="{D5CDD505-2E9C-101B-9397-08002B2CF9AE}" pid="3" name="Template Type">
    <vt:lpwstr>22;#Fliers|db20bd9f-14c1-495b-9035-82d5b89f9abe</vt:lpwstr>
  </property>
  <property fmtid="{D5CDD505-2E9C-101B-9397-08002B2CF9AE}" pid="4" name="ContentTypeId">
    <vt:lpwstr>0x01010066CFEEDE52EDB442AADB57A60CFDEBA6</vt:lpwstr>
  </property>
  <property fmtid="{D5CDD505-2E9C-101B-9397-08002B2CF9AE}" pid="5" name="TaxCatchAll">
    <vt:lpwstr>22;#Fliers|db20bd9f-14c1-495b-9035-82d5b89f9abe</vt:lpwstr>
  </property>
  <property fmtid="{D5CDD505-2E9C-101B-9397-08002B2CF9AE}" pid="6" name="Gateway">
    <vt:lpwstr/>
  </property>
  <property fmtid="{D5CDD505-2E9C-101B-9397-08002B2CF9AE}" pid="7" name="UPMC Department">
    <vt:lpwstr/>
  </property>
  <property fmtid="{D5CDD505-2E9C-101B-9397-08002B2CF9AE}" pid="8" name="Order">
    <vt:i4>600</vt:i4>
  </property>
  <property fmtid="{D5CDD505-2E9C-101B-9397-08002B2CF9AE}" pid="9" name="xd_Signature">
    <vt:bool>false</vt:bool>
  </property>
  <property fmtid="{D5CDD505-2E9C-101B-9397-08002B2CF9AE}" pid="10" name="Guide Type">
    <vt:lpwstr/>
  </property>
  <property fmtid="{D5CDD505-2E9C-101B-9397-08002B2CF9AE}" pid="11" name="xd_ProgID">
    <vt:lpwstr/>
  </property>
  <property fmtid="{D5CDD505-2E9C-101B-9397-08002B2CF9AE}" pid="12" name="Manual Type">
    <vt:lpwstr/>
  </property>
  <property fmtid="{D5CDD505-2E9C-101B-9397-08002B2CF9AE}" pid="13" name="Form TypeTaxHTField0">
    <vt:lpwstr/>
  </property>
  <property fmtid="{D5CDD505-2E9C-101B-9397-08002B2CF9AE}" pid="14" name="Form Type">
    <vt:lpwstr/>
  </property>
  <property fmtid="{D5CDD505-2E9C-101B-9397-08002B2CF9AE}" pid="15" name="Guide TypeTaxHTField0">
    <vt:lpwstr/>
  </property>
  <property fmtid="{D5CDD505-2E9C-101B-9397-08002B2CF9AE}" pid="16" name="Manual TypeTaxHTField0">
    <vt:lpwstr/>
  </property>
  <property fmtid="{D5CDD505-2E9C-101B-9397-08002B2CF9AE}" pid="17" name="TemplateUrl">
    <vt:lpwstr/>
  </property>
  <property fmtid="{D5CDD505-2E9C-101B-9397-08002B2CF9AE}" pid="18" name="JobFamily">
    <vt:lpwstr>2;#All Job Families|fc0c399f-7593-4fa0-b21a-a408909d74e4</vt:lpwstr>
  </property>
  <property fmtid="{D5CDD505-2E9C-101B-9397-08002B2CF9AE}" pid="19" name="Topic">
    <vt:lpwstr>255;#Communications and Marketing|61441077-5036-4f7c-96ae-3787ba87ac85</vt:lpwstr>
  </property>
  <property fmtid="{D5CDD505-2E9C-101B-9397-08002B2CF9AE}" pid="20" name="BusinessUnit">
    <vt:lpwstr>1;#All Business Units|0d720952-413d-4e89-8cd6-06b85e9c17fb</vt:lpwstr>
  </property>
  <property fmtid="{D5CDD505-2E9C-101B-9397-08002B2CF9AE}" pid="21" name="Content Collector">
    <vt:lpwstr>377;#Fliers and Posters|adac73b0-299d-406b-ab10-2524c4964b66</vt:lpwstr>
  </property>
  <property fmtid="{D5CDD505-2E9C-101B-9397-08002B2CF9AE}" pid="22" name="Managers">
    <vt:lpwstr>3;#Non-manager|d12c5e93-d095-4401-8670-d67e7df93c65</vt:lpwstr>
  </property>
  <property fmtid="{D5CDD505-2E9C-101B-9397-08002B2CF9AE}" pid="23" name="MediaServiceImageTags">
    <vt:lpwstr/>
  </property>
  <property fmtid="{D5CDD505-2E9C-101B-9397-08002B2CF9AE}" pid="24" name="MSIP_Label_5e4b1be8-281e-475d-98b0-21c3457e5a46_Enabled">
    <vt:lpwstr>true</vt:lpwstr>
  </property>
  <property fmtid="{D5CDD505-2E9C-101B-9397-08002B2CF9AE}" pid="25" name="MSIP_Label_5e4b1be8-281e-475d-98b0-21c3457e5a46_SetDate">
    <vt:lpwstr>2023-12-01T17:18:48Z</vt:lpwstr>
  </property>
  <property fmtid="{D5CDD505-2E9C-101B-9397-08002B2CF9AE}" pid="26" name="MSIP_Label_5e4b1be8-281e-475d-98b0-21c3457e5a46_Method">
    <vt:lpwstr>Standard</vt:lpwstr>
  </property>
  <property fmtid="{D5CDD505-2E9C-101B-9397-08002B2CF9AE}" pid="27" name="MSIP_Label_5e4b1be8-281e-475d-98b0-21c3457e5a46_Name">
    <vt:lpwstr>Public</vt:lpwstr>
  </property>
  <property fmtid="{D5CDD505-2E9C-101B-9397-08002B2CF9AE}" pid="28" name="MSIP_Label_5e4b1be8-281e-475d-98b0-21c3457e5a46_SiteId">
    <vt:lpwstr>8b3dd73e-4e72-4679-b191-56da1588712b</vt:lpwstr>
  </property>
  <property fmtid="{D5CDD505-2E9C-101B-9397-08002B2CF9AE}" pid="29" name="MSIP_Label_5e4b1be8-281e-475d-98b0-21c3457e5a46_ActionId">
    <vt:lpwstr>e1b4018a-adce-4a78-9c95-fd44cce71e1d</vt:lpwstr>
  </property>
  <property fmtid="{D5CDD505-2E9C-101B-9397-08002B2CF9AE}" pid="30" name="MSIP_Label_5e4b1be8-281e-475d-98b0-21c3457e5a46_ContentBits">
    <vt:lpwstr>0</vt:lpwstr>
  </property>
</Properties>
</file>