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13A6634E" w:rsidR="002E13D5" w:rsidRPr="004A549E" w:rsidRDefault="04B64773" w:rsidP="76A89C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76A89CEF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23B3BED2" w:rsidRPr="76A89CEF">
        <w:rPr>
          <w:rStyle w:val="normaltextrun"/>
          <w:rFonts w:asciiTheme="minorHAnsi" w:eastAsiaTheme="minorEastAsia" w:hAnsiTheme="minorHAnsi" w:cstheme="minorBidi"/>
        </w:rPr>
        <w:t>Orienting New Client</w:t>
      </w:r>
      <w:r w:rsidR="3CBBEDE3" w:rsidRPr="76A89CEF">
        <w:rPr>
          <w:rStyle w:val="normaltextrun"/>
          <w:rFonts w:asciiTheme="minorHAnsi" w:eastAsiaTheme="minorEastAsia" w:hAnsiTheme="minorHAnsi" w:cstheme="minorBidi"/>
        </w:rPr>
        <w:t>s</w:t>
      </w:r>
      <w:r w:rsidR="23B3BED2" w:rsidRPr="76A89CEF">
        <w:rPr>
          <w:rStyle w:val="normaltextrun"/>
          <w:rFonts w:asciiTheme="minorHAnsi" w:eastAsiaTheme="minorEastAsia" w:hAnsiTheme="minorHAnsi" w:cstheme="minorBidi"/>
        </w:rPr>
        <w:t xml:space="preserve"> to the COE</w:t>
      </w:r>
    </w:p>
    <w:p w14:paraId="01111EBA" w14:textId="3723C7AD" w:rsidR="00693505" w:rsidRPr="00F90BD6" w:rsidRDefault="04B64773" w:rsidP="00DC151F">
      <w:pPr>
        <w:pStyle w:val="paragraph"/>
        <w:spacing w:after="0"/>
        <w:textAlignment w:val="baseline"/>
        <w:rPr>
          <w:rFonts w:asciiTheme="minorHAnsi" w:eastAsiaTheme="minorEastAsia" w:hAnsiTheme="minorHAnsi" w:cstheme="minorBidi"/>
        </w:rPr>
      </w:pPr>
      <w:r w:rsidRPr="1BA3F3F0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1BA3F3F0">
        <w:rPr>
          <w:rFonts w:asciiTheme="minorHAnsi" w:eastAsiaTheme="minorEastAsia" w:hAnsiTheme="minorHAnsi" w:cstheme="minorBidi"/>
        </w:rPr>
        <w:t xml:space="preserve"> </w:t>
      </w:r>
      <w:r w:rsidR="00A40923" w:rsidRPr="1BA3F3F0">
        <w:rPr>
          <w:rFonts w:asciiTheme="minorHAnsi" w:eastAsiaTheme="minorEastAsia" w:hAnsiTheme="minorHAnsi" w:cstheme="minorBidi"/>
        </w:rPr>
        <w:t xml:space="preserve"> </w:t>
      </w:r>
      <w:r w:rsidR="00BF3D75" w:rsidRPr="1BA3F3F0">
        <w:rPr>
          <w:rFonts w:asciiTheme="minorHAnsi" w:eastAsiaTheme="minorEastAsia" w:hAnsiTheme="minorHAnsi" w:cstheme="minorBidi"/>
        </w:rPr>
        <w:t>Georgie Scott</w:t>
      </w:r>
      <w:r w:rsidR="00BF3D75">
        <w:rPr>
          <w:rFonts w:asciiTheme="minorHAnsi" w:eastAsiaTheme="minorEastAsia" w:hAnsiTheme="minorHAnsi" w:cstheme="minorBidi"/>
        </w:rPr>
        <w:t>, Pitt-</w:t>
      </w:r>
      <w:r w:rsidR="0A9116BD" w:rsidRPr="1BA3F3F0">
        <w:rPr>
          <w:rFonts w:asciiTheme="minorHAnsi" w:eastAsiaTheme="minorEastAsia" w:hAnsiTheme="minorHAnsi" w:cstheme="minorBidi"/>
        </w:rPr>
        <w:t>PERU</w:t>
      </w:r>
      <w:r w:rsidR="00BF3D75">
        <w:rPr>
          <w:rFonts w:asciiTheme="minorHAnsi" w:eastAsiaTheme="minorEastAsia" w:hAnsiTheme="minorHAnsi" w:cstheme="minorBidi"/>
        </w:rPr>
        <w:t xml:space="preserve">; </w:t>
      </w:r>
      <w:r w:rsidR="00BF3D75" w:rsidRPr="00BF3D75">
        <w:rPr>
          <w:rFonts w:asciiTheme="minorHAnsi" w:eastAsiaTheme="minorEastAsia" w:hAnsiTheme="minorHAnsi" w:cstheme="minorBidi"/>
        </w:rPr>
        <w:t>Kristina Scalia-Jackson</w:t>
      </w:r>
      <w:r w:rsidR="00BF3D75">
        <w:rPr>
          <w:rFonts w:asciiTheme="minorHAnsi" w:eastAsiaTheme="minorEastAsia" w:hAnsiTheme="minorHAnsi" w:cstheme="minorBidi"/>
        </w:rPr>
        <w:t xml:space="preserve">, </w:t>
      </w:r>
      <w:r w:rsidR="00BF3D75" w:rsidRPr="00BF3D75">
        <w:rPr>
          <w:rFonts w:asciiTheme="minorHAnsi" w:eastAsiaTheme="minorEastAsia" w:hAnsiTheme="minorHAnsi" w:cstheme="minorBidi"/>
        </w:rPr>
        <w:t xml:space="preserve">Director of Center of Excellence at Pathways to Housing PA </w:t>
      </w:r>
      <w:r w:rsidR="1A778084" w:rsidRPr="1BA3F3F0">
        <w:rPr>
          <w:rFonts w:asciiTheme="minorHAnsi" w:eastAsiaTheme="minorEastAsia" w:hAnsiTheme="minorHAnsi" w:cstheme="minorBidi"/>
        </w:rPr>
        <w:t>Pathways to Housing</w:t>
      </w:r>
      <w:r w:rsidR="00BF3D75">
        <w:rPr>
          <w:rFonts w:asciiTheme="minorHAnsi" w:eastAsiaTheme="minorEastAsia" w:hAnsiTheme="minorHAnsi" w:cstheme="minorBidi"/>
        </w:rPr>
        <w:t xml:space="preserve">; </w:t>
      </w:r>
      <w:r w:rsidR="00DC151F" w:rsidRPr="00DC151F">
        <w:rPr>
          <w:rFonts w:asciiTheme="minorHAnsi" w:eastAsiaTheme="minorEastAsia" w:hAnsiTheme="minorHAnsi" w:cstheme="minorBidi"/>
        </w:rPr>
        <w:t>Tanya Moody</w:t>
      </w:r>
      <w:r w:rsidR="00DC151F">
        <w:rPr>
          <w:rFonts w:asciiTheme="minorHAnsi" w:eastAsiaTheme="minorEastAsia" w:hAnsiTheme="minorHAnsi" w:cstheme="minorBidi"/>
        </w:rPr>
        <w:t xml:space="preserve">, </w:t>
      </w:r>
      <w:proofErr w:type="gramStart"/>
      <w:r w:rsidR="00DC151F" w:rsidRPr="00DC151F">
        <w:rPr>
          <w:rFonts w:asciiTheme="minorHAnsi" w:eastAsiaTheme="minorEastAsia" w:hAnsiTheme="minorHAnsi" w:cstheme="minorBidi"/>
        </w:rPr>
        <w:t>M.S</w:t>
      </w:r>
      <w:proofErr w:type="gramEnd"/>
      <w:r w:rsidR="00DC151F" w:rsidRPr="00DC151F">
        <w:rPr>
          <w:rFonts w:asciiTheme="minorHAnsi" w:eastAsiaTheme="minorEastAsia" w:hAnsiTheme="minorHAnsi" w:cstheme="minorBidi"/>
        </w:rPr>
        <w:t xml:space="preserve">, </w:t>
      </w:r>
      <w:proofErr w:type="spellStart"/>
      <w:proofErr w:type="gramStart"/>
      <w:r w:rsidR="00DC151F" w:rsidRPr="00DC151F">
        <w:rPr>
          <w:rFonts w:asciiTheme="minorHAnsi" w:eastAsiaTheme="minorEastAsia" w:hAnsiTheme="minorHAnsi" w:cstheme="minorBidi"/>
        </w:rPr>
        <w:t>M.Ed</w:t>
      </w:r>
      <w:proofErr w:type="spellEnd"/>
      <w:proofErr w:type="gramEnd"/>
      <w:r w:rsidR="00DC151F">
        <w:rPr>
          <w:rFonts w:asciiTheme="minorHAnsi" w:eastAsiaTheme="minorEastAsia" w:hAnsiTheme="minorHAnsi" w:cstheme="minorBidi"/>
        </w:rPr>
        <w:t xml:space="preserve">, </w:t>
      </w:r>
      <w:r w:rsidR="00DC151F" w:rsidRPr="00DC151F">
        <w:rPr>
          <w:rFonts w:asciiTheme="minorHAnsi" w:eastAsiaTheme="minorEastAsia" w:hAnsiTheme="minorHAnsi" w:cstheme="minorBidi"/>
        </w:rPr>
        <w:t>Service Line Director, Behavior Health and Housing-Philadelphia</w:t>
      </w:r>
      <w:r w:rsidR="00DC151F">
        <w:rPr>
          <w:rFonts w:asciiTheme="minorHAnsi" w:eastAsiaTheme="minorEastAsia" w:hAnsiTheme="minorHAnsi" w:cstheme="minorBidi"/>
        </w:rPr>
        <w:t xml:space="preserve">; and </w:t>
      </w:r>
      <w:r w:rsidR="00DC151F" w:rsidRPr="00DC151F">
        <w:rPr>
          <w:rFonts w:asciiTheme="minorHAnsi" w:eastAsiaTheme="minorEastAsia" w:hAnsiTheme="minorHAnsi" w:cstheme="minorBidi"/>
        </w:rPr>
        <w:t>Joe Quinn</w:t>
      </w:r>
      <w:r w:rsidR="00DC151F">
        <w:rPr>
          <w:rFonts w:asciiTheme="minorHAnsi" w:eastAsiaTheme="minorEastAsia" w:hAnsiTheme="minorHAnsi" w:cstheme="minorBidi"/>
        </w:rPr>
        <w:t xml:space="preserve">, </w:t>
      </w:r>
      <w:r w:rsidR="00DC151F" w:rsidRPr="00DC151F">
        <w:rPr>
          <w:rFonts w:asciiTheme="minorHAnsi" w:eastAsiaTheme="minorEastAsia" w:hAnsiTheme="minorHAnsi" w:cstheme="minorBidi"/>
        </w:rPr>
        <w:t>Behavioral Health Specialist</w:t>
      </w:r>
      <w:r w:rsidR="00DC151F">
        <w:rPr>
          <w:rFonts w:asciiTheme="minorHAnsi" w:eastAsiaTheme="minorEastAsia" w:hAnsiTheme="minorHAnsi" w:cstheme="minorBidi"/>
        </w:rPr>
        <w:t>, C</w:t>
      </w:r>
      <w:r w:rsidR="00DC151F" w:rsidRPr="00DC151F">
        <w:rPr>
          <w:rFonts w:asciiTheme="minorHAnsi" w:eastAsiaTheme="minorEastAsia" w:hAnsiTheme="minorHAnsi" w:cstheme="minorBidi"/>
        </w:rPr>
        <w:t>ommunity Integration Department</w:t>
      </w:r>
      <w:r w:rsidR="00DC151F">
        <w:rPr>
          <w:rFonts w:asciiTheme="minorHAnsi" w:eastAsiaTheme="minorEastAsia" w:hAnsiTheme="minorHAnsi" w:cstheme="minorBidi"/>
        </w:rPr>
        <w:t>, PA Pathways to Housing</w:t>
      </w:r>
    </w:p>
    <w:p w14:paraId="0D1AEC09" w14:textId="03E3D926" w:rsidR="002948D1" w:rsidRPr="00F90BD6" w:rsidRDefault="072E2B9A" w:rsidP="1BA3F3F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9FCE9A3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68AF9A4A" w:rsidRPr="59FCE9A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9FCE9A3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2F2BC2F" w:rsidRPr="59FCE9A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5F5D4087" w:rsidRPr="59FCE9A3">
        <w:rPr>
          <w:rStyle w:val="normaltextrun"/>
          <w:rFonts w:asciiTheme="minorHAnsi" w:eastAsiaTheme="minorEastAsia" w:hAnsiTheme="minorHAnsi" w:cstheme="minorBidi"/>
        </w:rPr>
        <w:t xml:space="preserve">Wednesday, </w:t>
      </w:r>
      <w:r w:rsidR="55C9CE2C" w:rsidRPr="59FCE9A3">
        <w:rPr>
          <w:rStyle w:val="normaltextrun"/>
          <w:rFonts w:asciiTheme="minorHAnsi" w:eastAsiaTheme="minorEastAsia" w:hAnsiTheme="minorHAnsi" w:cstheme="minorBidi"/>
        </w:rPr>
        <w:t>May</w:t>
      </w:r>
      <w:r w:rsidR="11C0240B" w:rsidRPr="59FCE9A3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12FF0D50" w:rsidRPr="59FCE9A3">
        <w:rPr>
          <w:rStyle w:val="normaltextrun"/>
          <w:rFonts w:asciiTheme="minorHAnsi" w:eastAsiaTheme="minorEastAsia" w:hAnsiTheme="minorHAnsi" w:cstheme="minorBidi"/>
        </w:rPr>
        <w:t>21</w:t>
      </w:r>
      <w:r w:rsidR="5F5D4087" w:rsidRPr="59FCE9A3">
        <w:rPr>
          <w:rStyle w:val="normaltextrun"/>
          <w:rFonts w:asciiTheme="minorHAnsi" w:eastAsiaTheme="minorEastAsia" w:hAnsiTheme="minorHAnsi" w:cstheme="minorBidi"/>
        </w:rPr>
        <w:t xml:space="preserve">, 2025, </w:t>
      </w:r>
      <w:r w:rsidR="02F2BC2F" w:rsidRPr="59FCE9A3">
        <w:rPr>
          <w:rStyle w:val="normaltextrun"/>
          <w:rFonts w:asciiTheme="minorHAnsi" w:eastAsiaTheme="minorEastAsia" w:hAnsiTheme="minorHAnsi" w:cstheme="minorBidi"/>
        </w:rPr>
        <w:t>from 12pm-1:15pm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1BA3F3F0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113C0D12" w14:textId="77777777" w:rsidR="00BF3D75" w:rsidRDefault="18BDBE20">
      <w:pPr>
        <w:numPr>
          <w:ilvl w:val="0"/>
          <w:numId w:val="2"/>
        </w:numPr>
        <w:spacing w:before="240" w:after="240"/>
        <w:contextualSpacing/>
      </w:pPr>
      <w:r w:rsidRPr="59FCE9A3">
        <w:t xml:space="preserve">Discuss </w:t>
      </w:r>
      <w:r w:rsidR="003BB9C1" w:rsidRPr="59FCE9A3">
        <w:t xml:space="preserve">how to develop and deliver a comprehensive orientation process for new clients </w:t>
      </w:r>
    </w:p>
    <w:p w14:paraId="4BA8E7D8" w14:textId="43117ED8" w:rsidR="71DA4949" w:rsidRDefault="71DA4949">
      <w:pPr>
        <w:numPr>
          <w:ilvl w:val="0"/>
          <w:numId w:val="2"/>
        </w:numPr>
        <w:spacing w:before="240" w:after="0"/>
        <w:contextualSpacing/>
      </w:pPr>
      <w:r w:rsidRPr="59FCE9A3">
        <w:t xml:space="preserve">Describe the role of client choice in the COE selection process, including how to determine which COE might be most appropriate for clients and its impact on their outcomes. </w:t>
      </w:r>
    </w:p>
    <w:p w14:paraId="7AB1F5F9" w14:textId="517DECF1" w:rsidR="71DA4949" w:rsidRDefault="71DA4949">
      <w:pPr>
        <w:pStyle w:val="ListParagraph"/>
        <w:numPr>
          <w:ilvl w:val="0"/>
          <w:numId w:val="2"/>
        </w:numPr>
        <w:spacing w:after="240"/>
      </w:pPr>
      <w:r w:rsidRPr="1BA3F3F0">
        <w:t xml:space="preserve">Develop procedures for avoiding duplication of services </w:t>
      </w:r>
    </w:p>
    <w:p w14:paraId="724440F6" w14:textId="37CC2020" w:rsidR="619860E1" w:rsidRPr="00F90BD6" w:rsidRDefault="619860E1" w:rsidP="76A89CEF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</w:p>
    <w:p w14:paraId="116A5289" w14:textId="55230380" w:rsidR="619860E1" w:rsidRPr="00F90BD6" w:rsidRDefault="00E74095" w:rsidP="76A89CEF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76A89CEF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0DA3CBAF">
      <w:pPr>
        <w:pStyle w:val="ListParagraph"/>
        <w:numPr>
          <w:ilvl w:val="0"/>
          <w:numId w:val="3"/>
        </w:numPr>
        <w:spacing w:after="0"/>
        <w:textAlignment w:val="baseline"/>
        <w:rPr>
          <w:rFonts w:cstheme="minorHAnsi"/>
          <w:sz w:val="24"/>
          <w:szCs w:val="24"/>
        </w:rPr>
      </w:pPr>
      <w:r w:rsidRPr="15DA670E">
        <w:rPr>
          <w:sz w:val="24"/>
          <w:szCs w:val="24"/>
        </w:rPr>
        <w:t xml:space="preserve">Introduction </w:t>
      </w:r>
    </w:p>
    <w:p w14:paraId="5626FD8F" w14:textId="3711A25A" w:rsidR="6A1397D7" w:rsidRDefault="6A1397D7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15DA670E">
        <w:rPr>
          <w:rFonts w:eastAsiaTheme="minorEastAsia"/>
        </w:rPr>
        <w:t>What is Orientation?</w:t>
      </w:r>
    </w:p>
    <w:p w14:paraId="60BAC8F7" w14:textId="37757E23" w:rsidR="6A1397D7" w:rsidRDefault="6A1397D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15DA670E">
        <w:rPr>
          <w:rFonts w:eastAsiaTheme="minorEastAsia"/>
        </w:rPr>
        <w:t>Defining Orientation</w:t>
      </w:r>
    </w:p>
    <w:p w14:paraId="0E6A87A1" w14:textId="3E44D6DB" w:rsidR="6A1397D7" w:rsidRDefault="6A1397D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Benefits of Orientation</w:t>
      </w:r>
    </w:p>
    <w:p w14:paraId="0DB295C1" w14:textId="7409404D" w:rsidR="20D4F4D9" w:rsidRDefault="20D4F4D9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Link to patient education </w:t>
      </w:r>
    </w:p>
    <w:p w14:paraId="050B8BA6" w14:textId="5C1BA576" w:rsidR="20D4F4D9" w:rsidRDefault="20D4F4D9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The role of orientation </w:t>
      </w:r>
    </w:p>
    <w:p w14:paraId="6A4B6465" w14:textId="220FCDDA" w:rsidR="20D4F4D9" w:rsidRDefault="20D4F4D9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stigma</w:t>
      </w:r>
    </w:p>
    <w:p w14:paraId="7AE4FBFB" w14:textId="31EFE390" w:rsidR="6A1397D7" w:rsidRDefault="6A1397D7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Orientation Pro</w:t>
      </w:r>
      <w:r w:rsidR="365277DC" w:rsidRPr="59FCE9A3">
        <w:rPr>
          <w:rFonts w:eastAsiaTheme="minorEastAsia"/>
        </w:rPr>
        <w:t>gram Topics</w:t>
      </w:r>
    </w:p>
    <w:p w14:paraId="0CDED501" w14:textId="661B8BEA" w:rsidR="365277DC" w:rsidRDefault="365277DC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Consent and ROIs</w:t>
      </w:r>
    </w:p>
    <w:p w14:paraId="56E86E16" w14:textId="596DAB72" w:rsidR="6A1397D7" w:rsidRDefault="6A1397D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Welcome Packet</w:t>
      </w:r>
    </w:p>
    <w:p w14:paraId="717A3911" w14:textId="0F4B8CD3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Description of services offered</w:t>
      </w:r>
    </w:p>
    <w:p w14:paraId="4A6CAA39" w14:textId="29EA8ED7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How the COE will support the client</w:t>
      </w:r>
    </w:p>
    <w:p w14:paraId="0DF6FC8F" w14:textId="3D5EF862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Phone number and hours of operation </w:t>
      </w:r>
    </w:p>
    <w:p w14:paraId="53E3549D" w14:textId="2FB1CBC9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Rules and client expectations</w:t>
      </w:r>
    </w:p>
    <w:p w14:paraId="592C077E" w14:textId="7EB35030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Grievance policy</w:t>
      </w:r>
    </w:p>
    <w:p w14:paraId="2A7B24E7" w14:textId="572CDB4B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MOUD education</w:t>
      </w:r>
    </w:p>
    <w:p w14:paraId="1EDB6ABE" w14:textId="781BC930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Naloxone education </w:t>
      </w:r>
    </w:p>
    <w:p w14:paraId="4DB68933" w14:textId="7B7FD012" w:rsidR="230D2B65" w:rsidRDefault="230D2B65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Discussion Question </w:t>
      </w:r>
    </w:p>
    <w:p w14:paraId="31B9932B" w14:textId="074C4090" w:rsidR="230D2B65" w:rsidRDefault="230D2B65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Additional orientation considerations </w:t>
      </w:r>
    </w:p>
    <w:p w14:paraId="59AD5FF0" w14:textId="3C75EEB6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Challenges</w:t>
      </w:r>
    </w:p>
    <w:p w14:paraId="1C5A4E03" w14:textId="74DBDA83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How to address challenges</w:t>
      </w:r>
    </w:p>
    <w:p w14:paraId="500DACCA" w14:textId="3856556B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>Staff and Client Interactions</w:t>
      </w:r>
    </w:p>
    <w:p w14:paraId="449C5EF0" w14:textId="3CE5C1B4" w:rsidR="230D2B65" w:rsidRDefault="230D2B65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t xml:space="preserve">Staff training </w:t>
      </w:r>
    </w:p>
    <w:p w14:paraId="7F2364E2" w14:textId="65083C05" w:rsidR="230D2B65" w:rsidRDefault="230D2B65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9FCE9A3">
        <w:rPr>
          <w:rFonts w:eastAsiaTheme="minorEastAsia"/>
        </w:rPr>
        <w:lastRenderedPageBreak/>
        <w:t>Discussion Question</w:t>
      </w:r>
    </w:p>
    <w:p w14:paraId="0EAF8AF5" w14:textId="6531AE16" w:rsidR="6A1397D7" w:rsidRDefault="6A1397D7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15DA670E">
        <w:rPr>
          <w:rFonts w:eastAsiaTheme="minorEastAsia"/>
        </w:rPr>
        <w:t>Client Choice</w:t>
      </w:r>
    </w:p>
    <w:p w14:paraId="76C26A04" w14:textId="05287356" w:rsidR="6A1397D7" w:rsidRDefault="6A1397D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15DA670E">
        <w:rPr>
          <w:rFonts w:eastAsiaTheme="minorEastAsia"/>
        </w:rPr>
        <w:t>Shared Clients</w:t>
      </w:r>
    </w:p>
    <w:p w14:paraId="0AD28026" w14:textId="6A439AA9" w:rsidR="6A1397D7" w:rsidRDefault="6A1397D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15DA670E">
        <w:rPr>
          <w:rFonts w:eastAsiaTheme="minorEastAsia"/>
        </w:rPr>
        <w:t>Duplication of Services</w:t>
      </w:r>
    </w:p>
    <w:p w14:paraId="2B58267E" w14:textId="489DBBAE" w:rsidR="6A1397D7" w:rsidRDefault="6A1397D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15DA670E">
        <w:rPr>
          <w:rFonts w:eastAsiaTheme="minorEastAsia"/>
        </w:rPr>
        <w:t>Helpful Tips</w:t>
      </w:r>
    </w:p>
    <w:p w14:paraId="032606ED" w14:textId="65E72A00" w:rsidR="1BDE0E83" w:rsidRDefault="12116ADA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4"/>
          <w:szCs w:val="24"/>
        </w:rPr>
      </w:pPr>
      <w:r w:rsidRPr="59FCE9A3">
        <w:rPr>
          <w:rFonts w:eastAsiaTheme="minorEastAsia"/>
          <w:sz w:val="24"/>
          <w:szCs w:val="24"/>
        </w:rPr>
        <w:t>Pathways to Housing</w:t>
      </w:r>
      <w:r w:rsidR="14C2E4D9" w:rsidRPr="59FCE9A3">
        <w:rPr>
          <w:rFonts w:eastAsiaTheme="minorEastAsia"/>
          <w:sz w:val="24"/>
          <w:szCs w:val="24"/>
        </w:rPr>
        <w:t xml:space="preserve"> presentation </w:t>
      </w:r>
    </w:p>
    <w:p w14:paraId="6AF90336" w14:textId="4F46922C" w:rsidR="1BDE0E83" w:rsidRDefault="293B6577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4"/>
          <w:szCs w:val="24"/>
        </w:rPr>
      </w:pPr>
      <w:r w:rsidRPr="59FCE9A3">
        <w:rPr>
          <w:rFonts w:eastAsiaTheme="minorEastAsia"/>
          <w:sz w:val="24"/>
          <w:szCs w:val="24"/>
        </w:rPr>
        <w:t xml:space="preserve">Questions </w:t>
      </w:r>
    </w:p>
    <w:p w14:paraId="02C95DC1" w14:textId="1BF46817" w:rsidR="0DAAC4EA" w:rsidRDefault="0DAAC4EA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59FCE9A3">
        <w:rPr>
          <w:rFonts w:eastAsiaTheme="minorEastAsia"/>
          <w:b/>
          <w:bCs/>
          <w:sz w:val="24"/>
          <w:szCs w:val="24"/>
        </w:rPr>
        <w:t>References:</w:t>
      </w:r>
    </w:p>
    <w:p w14:paraId="57B7219C" w14:textId="6BDC957C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Agency for Healthcare Research and Quality. (2022, June). Engaging Patient Opioid Use Disorder Treatment | The Academy. </w:t>
      </w:r>
      <w:hyperlink r:id="rId9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https://integrationacademy.ahrq.gov/products/playbooks/opioid-use-disorder/implement-mat-for-oud/engaging-patients-oud-treatment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08A2F00F" w14:textId="381F2E60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Commonwealth of Pennsylvania. (n.d.). Naloxone. Naloxone. Retrieved April 14, 2025, from </w:t>
      </w:r>
      <w:hyperlink r:id="rId10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https://www.pa.gov/agencies/health/programs/opioids/naloxone.html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2441EC82" w14:textId="3619524D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Center for Substance Abuse Treatment. Substance Abuse: Clinical Issues in Intensive Outpatient Treatment. Rockville (MD): Substance Abuse and Mental Health Services Administration (US); 2006. (Treatment Improvement Protocol (TIP) Series, No. 47.) Chapter 5. Treatment Entry and Engagement. Available from: </w:t>
      </w:r>
      <w:hyperlink r:id="rId11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https://www.ncbi.nlm.nih.gov/books/NBK64084/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08A6C8FB" w14:textId="112C9638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>Correia, J. C., Waqas, A., Assal, J.-P., Davies, M. J., Somers, F., Golay, A., &amp; Pataky, Z. (2023). Effectiveness of therapeutic patient education interventions for chronic diseases: A systematic review and meta-</w:t>
      </w:r>
      <w:proofErr w:type="gramStart"/>
      <w:r w:rsidRPr="59FCE9A3">
        <w:rPr>
          <w:rFonts w:ascii="Calibri" w:eastAsia="Calibri" w:hAnsi="Calibri" w:cs="Calibri"/>
          <w:sz w:val="24"/>
          <w:szCs w:val="24"/>
        </w:rPr>
        <w:t>analyses</w:t>
      </w:r>
      <w:proofErr w:type="gramEnd"/>
      <w:r w:rsidRPr="59FCE9A3">
        <w:rPr>
          <w:rFonts w:ascii="Calibri" w:eastAsia="Calibri" w:hAnsi="Calibri" w:cs="Calibri"/>
          <w:sz w:val="24"/>
          <w:szCs w:val="24"/>
        </w:rPr>
        <w:t xml:space="preserve"> of randomized controlled trials. Frontiers in Medicine, 9. </w:t>
      </w:r>
      <w:hyperlink r:id="rId12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https://doi.org/10.3389/fmed.2022.996528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70C115DC" w14:textId="0074890F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Department of Human Services. (2024). Centers of Excellence Fidelity Workgroup Criteria. </w:t>
      </w:r>
      <w:hyperlink r:id="rId13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https://www.pa.gov/content/dam/copapwppagov/en/dhs/documents/healthchoices/hc-services/documents/managed-care-operations-memos/mcs-01-2025-001-attachment2-fidelity-workgroup-criteria-2024.pdf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7141387F" w14:textId="39D3410C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Husain, J. M., Cromartie, D., </w:t>
      </w:r>
      <w:proofErr w:type="spellStart"/>
      <w:r w:rsidRPr="59FCE9A3">
        <w:rPr>
          <w:rFonts w:ascii="Calibri" w:eastAsia="Calibri" w:hAnsi="Calibri" w:cs="Calibri"/>
          <w:sz w:val="24"/>
          <w:szCs w:val="24"/>
        </w:rPr>
        <w:t>Fitzelle</w:t>
      </w:r>
      <w:proofErr w:type="spellEnd"/>
      <w:r w:rsidRPr="59FCE9A3">
        <w:rPr>
          <w:rFonts w:ascii="Calibri" w:eastAsia="Calibri" w:hAnsi="Calibri" w:cs="Calibri"/>
          <w:sz w:val="24"/>
          <w:szCs w:val="24"/>
        </w:rPr>
        <w:t xml:space="preserve">-Jones, E., </w:t>
      </w:r>
      <w:proofErr w:type="spellStart"/>
      <w:r w:rsidRPr="59FCE9A3">
        <w:rPr>
          <w:rFonts w:ascii="Calibri" w:eastAsia="Calibri" w:hAnsi="Calibri" w:cs="Calibri"/>
          <w:sz w:val="24"/>
          <w:szCs w:val="24"/>
        </w:rPr>
        <w:t>Brochier</w:t>
      </w:r>
      <w:proofErr w:type="spellEnd"/>
      <w:r w:rsidRPr="59FCE9A3">
        <w:rPr>
          <w:rFonts w:ascii="Calibri" w:eastAsia="Calibri" w:hAnsi="Calibri" w:cs="Calibri"/>
          <w:sz w:val="24"/>
          <w:szCs w:val="24"/>
        </w:rPr>
        <w:t xml:space="preserve">, A., Borba, C. P. C., &amp; Montalvo, C. (2023). A qualitative analysis of barriers to opioid agonist treatment for racial/ethnic minoritized populations. Journal of Substance Abuse Treatment, 144, 108918. </w:t>
      </w:r>
      <w:hyperlink r:id="rId14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https://doi.org/10.1016/j.jsat.2022.108918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1D401A40" w14:textId="28B2C5C5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Krist, A. H., Tong, S. T., Aycock, R. A., &amp; Longo, D. R. (2017). Engaging Patients in Decision-Making and Behavior Change to Promote Prevention. Studies in Health Technology and Informatics, 240, 284–302. </w:t>
      </w:r>
    </w:p>
    <w:p w14:paraId="535BB291" w14:textId="0CF2F07D" w:rsidR="503C1BE3" w:rsidRDefault="503C1BE3" w:rsidP="59FCE9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Mark, Hinde, J., Henretty, K., Padwa, H., &amp; </w:t>
      </w:r>
      <w:proofErr w:type="spellStart"/>
      <w:r w:rsidRPr="59FCE9A3">
        <w:rPr>
          <w:rFonts w:ascii="Calibri" w:eastAsia="Calibri" w:hAnsi="Calibri" w:cs="Calibri"/>
          <w:sz w:val="24"/>
          <w:szCs w:val="24"/>
        </w:rPr>
        <w:t>Treiman</w:t>
      </w:r>
      <w:proofErr w:type="spellEnd"/>
      <w:r w:rsidRPr="59FCE9A3">
        <w:rPr>
          <w:rFonts w:ascii="Calibri" w:eastAsia="Calibri" w:hAnsi="Calibri" w:cs="Calibri"/>
          <w:sz w:val="24"/>
          <w:szCs w:val="24"/>
        </w:rPr>
        <w:t xml:space="preserve">, K. (2020). How Patient-Centered Are Addiction Treatment Intake Processes? Journal of Addiction Medicine, 15(2), 134–142. </w:t>
      </w:r>
      <w:hyperlink r:id="rId15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https://doi.org/10.1097/ADM.0000000000000714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44B36CC5" w14:textId="002F14E8" w:rsidR="503C1BE3" w:rsidRDefault="503C1BE3" w:rsidP="59FCE9A3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lastRenderedPageBreak/>
        <w:t xml:space="preserve">Mclean-Green, K. (2017, January 20). 12 Core Functions: Orientation to Substance Abuse Treatment. Absolute Advocacy. </w:t>
      </w:r>
      <w:hyperlink r:id="rId16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https://www.absoluteadvocacy.org/12-core-functions-orientation-substance-abuse-treatment/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37654BAF" w14:textId="3DD7F6E3" w:rsidR="503C1BE3" w:rsidRDefault="503C1BE3" w:rsidP="59FCE9A3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Mclean-Green, K., &amp; Green, M. (2017, February 20). 12 core functions: Orientation to substance abuse treatment. Absolute Advocacy. Retrieved December 9, 2021, from </w:t>
      </w:r>
      <w:hyperlink r:id="rId17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https://www.absoluteadvocacy.org/12-core-functions-orientation-substance-abuse-treatment/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0D1223E1" w14:textId="70739881" w:rsidR="503C1BE3" w:rsidRDefault="503C1BE3" w:rsidP="59FCE9A3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proofErr w:type="spellStart"/>
      <w:r w:rsidRPr="59FCE9A3">
        <w:rPr>
          <w:rFonts w:ascii="Calibri" w:eastAsia="Calibri" w:hAnsi="Calibri" w:cs="Calibri"/>
          <w:sz w:val="24"/>
          <w:szCs w:val="24"/>
        </w:rPr>
        <w:t>Pomey</w:t>
      </w:r>
      <w:proofErr w:type="spellEnd"/>
      <w:r w:rsidRPr="59FCE9A3">
        <w:rPr>
          <w:rFonts w:ascii="Calibri" w:eastAsia="Calibri" w:hAnsi="Calibri" w:cs="Calibri"/>
          <w:sz w:val="24"/>
          <w:szCs w:val="24"/>
        </w:rPr>
        <w:t xml:space="preserve">, M.-P., Schaad, B., Lasserre-Moutet, A., Böhme, P., &amp; Jackson, M. (2024). Towards a New Integrated Model for Taking </w:t>
      </w:r>
      <w:proofErr w:type="gramStart"/>
      <w:r w:rsidRPr="59FCE9A3">
        <w:rPr>
          <w:rFonts w:ascii="Calibri" w:eastAsia="Calibri" w:hAnsi="Calibri" w:cs="Calibri"/>
          <w:sz w:val="24"/>
          <w:szCs w:val="24"/>
        </w:rPr>
        <w:t>Into</w:t>
      </w:r>
      <w:proofErr w:type="gramEnd"/>
      <w:r w:rsidRPr="59FCE9A3">
        <w:rPr>
          <w:rFonts w:ascii="Calibri" w:eastAsia="Calibri" w:hAnsi="Calibri" w:cs="Calibri"/>
          <w:sz w:val="24"/>
          <w:szCs w:val="24"/>
        </w:rPr>
        <w:t xml:space="preserve"> Account the Experiential Knowledge of People </w:t>
      </w:r>
      <w:proofErr w:type="gramStart"/>
      <w:r w:rsidRPr="59FCE9A3">
        <w:rPr>
          <w:rFonts w:ascii="Calibri" w:eastAsia="Calibri" w:hAnsi="Calibri" w:cs="Calibri"/>
          <w:sz w:val="24"/>
          <w:szCs w:val="24"/>
        </w:rPr>
        <w:t>With</w:t>
      </w:r>
      <w:proofErr w:type="gramEnd"/>
      <w:r w:rsidRPr="59FCE9A3">
        <w:rPr>
          <w:rFonts w:ascii="Calibri" w:eastAsia="Calibri" w:hAnsi="Calibri" w:cs="Calibri"/>
          <w:sz w:val="24"/>
          <w:szCs w:val="24"/>
        </w:rPr>
        <w:t xml:space="preserve"> Chronic Diseases, Integrating Mediation, Therapeutic Education and Partnership: The Expanded Chronic Care Patient-Professional Partnership Model. Health Expectations: An International Journal of Public Participation in Health Care and Health Policy, 27(5), e70054. </w:t>
      </w:r>
      <w:hyperlink r:id="rId18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https://doi.org/10.1111/hex.70054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E7BB557" w14:textId="16695E8B" w:rsidR="503C1BE3" w:rsidRDefault="503C1BE3" w:rsidP="59FCE9A3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Transforming Clinical Practice Initiative. (n.d.). Managing Referrals – Providing a Patient-Centered Referral Experience. CMS. </w:t>
      </w:r>
      <w:hyperlink r:id="rId19">
        <w:r w:rsidRPr="59FCE9A3">
          <w:rPr>
            <w:rStyle w:val="Hyperlink"/>
            <w:rFonts w:ascii="Calibri" w:eastAsia="Calibri" w:hAnsi="Calibri" w:cs="Calibri"/>
            <w:sz w:val="24"/>
            <w:szCs w:val="24"/>
          </w:rPr>
          <w:t>https://www.cms.gov/priorities/innovation/files/x/tcpi-changepkgmod-referrals.pdf</w:t>
        </w:r>
      </w:hyperlink>
      <w:r w:rsidRPr="59FCE9A3">
        <w:rPr>
          <w:rFonts w:ascii="Calibri" w:eastAsia="Calibri" w:hAnsi="Calibri" w:cs="Calibri"/>
          <w:sz w:val="24"/>
          <w:szCs w:val="24"/>
        </w:rPr>
        <w:t xml:space="preserve"> </w:t>
      </w:r>
    </w:p>
    <w:p w14:paraId="3AE58492" w14:textId="37720A34" w:rsidR="503C1BE3" w:rsidRDefault="503C1BE3" w:rsidP="59FCE9A3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59FCE9A3">
        <w:rPr>
          <w:rFonts w:ascii="Calibri" w:eastAsia="Calibri" w:hAnsi="Calibri" w:cs="Calibri"/>
          <w:sz w:val="24"/>
          <w:szCs w:val="24"/>
        </w:rPr>
        <w:t xml:space="preserve">Van Boekel, L. C., Brouwers, E. P. M., van Weeghel, J., &amp; </w:t>
      </w:r>
      <w:proofErr w:type="spellStart"/>
      <w:r w:rsidRPr="59FCE9A3">
        <w:rPr>
          <w:rFonts w:ascii="Calibri" w:eastAsia="Calibri" w:hAnsi="Calibri" w:cs="Calibri"/>
          <w:sz w:val="24"/>
          <w:szCs w:val="24"/>
        </w:rPr>
        <w:t>Garretsen</w:t>
      </w:r>
      <w:proofErr w:type="spellEnd"/>
      <w:r w:rsidRPr="59FCE9A3">
        <w:rPr>
          <w:rFonts w:ascii="Calibri" w:eastAsia="Calibri" w:hAnsi="Calibri" w:cs="Calibri"/>
          <w:sz w:val="24"/>
          <w:szCs w:val="24"/>
        </w:rPr>
        <w:t xml:space="preserve">, H. F. L. (2013). Stigma among health professionals towards patients with substance use disorders and its consequences for healthcare delivery: systematic review. Drug and Alcohol Dependence, 131(1–2), 23–35. https://doi.org/10.1016/j.drugalcdep.2013.02.018 </w:t>
      </w:r>
    </w:p>
    <w:sectPr w:rsidR="503C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3F07"/>
    <w:multiLevelType w:val="hybridMultilevel"/>
    <w:tmpl w:val="09B49E18"/>
    <w:lvl w:ilvl="0" w:tplc="78B2CA3A">
      <w:start w:val="1"/>
      <w:numFmt w:val="decimal"/>
      <w:lvlText w:val="%1."/>
      <w:lvlJc w:val="left"/>
      <w:pPr>
        <w:ind w:left="720" w:hanging="360"/>
      </w:pPr>
    </w:lvl>
    <w:lvl w:ilvl="1" w:tplc="B2E2F89C">
      <w:start w:val="1"/>
      <w:numFmt w:val="lowerLetter"/>
      <w:lvlText w:val="%2."/>
      <w:lvlJc w:val="left"/>
      <w:pPr>
        <w:ind w:left="1440" w:hanging="360"/>
      </w:pPr>
    </w:lvl>
    <w:lvl w:ilvl="2" w:tplc="2A00ABDE">
      <w:start w:val="1"/>
      <w:numFmt w:val="lowerRoman"/>
      <w:lvlText w:val="%3."/>
      <w:lvlJc w:val="right"/>
      <w:pPr>
        <w:ind w:left="2160" w:hanging="180"/>
      </w:pPr>
    </w:lvl>
    <w:lvl w:ilvl="3" w:tplc="D8FE4442">
      <w:start w:val="1"/>
      <w:numFmt w:val="decimal"/>
      <w:lvlText w:val="%4."/>
      <w:lvlJc w:val="left"/>
      <w:pPr>
        <w:ind w:left="2880" w:hanging="360"/>
      </w:pPr>
    </w:lvl>
    <w:lvl w:ilvl="4" w:tplc="E4A07550">
      <w:start w:val="1"/>
      <w:numFmt w:val="lowerLetter"/>
      <w:lvlText w:val="%5."/>
      <w:lvlJc w:val="left"/>
      <w:pPr>
        <w:ind w:left="3600" w:hanging="360"/>
      </w:pPr>
    </w:lvl>
    <w:lvl w:ilvl="5" w:tplc="0846D9F0">
      <w:start w:val="1"/>
      <w:numFmt w:val="lowerRoman"/>
      <w:lvlText w:val="%6."/>
      <w:lvlJc w:val="right"/>
      <w:pPr>
        <w:ind w:left="4320" w:hanging="180"/>
      </w:pPr>
    </w:lvl>
    <w:lvl w:ilvl="6" w:tplc="5A0035E6">
      <w:start w:val="1"/>
      <w:numFmt w:val="decimal"/>
      <w:lvlText w:val="%7."/>
      <w:lvlJc w:val="left"/>
      <w:pPr>
        <w:ind w:left="5040" w:hanging="360"/>
      </w:pPr>
    </w:lvl>
    <w:lvl w:ilvl="7" w:tplc="30E8B046">
      <w:start w:val="1"/>
      <w:numFmt w:val="lowerLetter"/>
      <w:lvlText w:val="%8."/>
      <w:lvlJc w:val="left"/>
      <w:pPr>
        <w:ind w:left="5760" w:hanging="360"/>
      </w:pPr>
    </w:lvl>
    <w:lvl w:ilvl="8" w:tplc="14B6D8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4446"/>
    <w:multiLevelType w:val="hybridMultilevel"/>
    <w:tmpl w:val="CAA82E18"/>
    <w:lvl w:ilvl="0" w:tplc="CF522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7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8D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6D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6D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4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AB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EE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7808">
    <w:abstractNumId w:val="0"/>
  </w:num>
  <w:num w:numId="2" w16cid:durableId="997614154">
    <w:abstractNumId w:val="2"/>
  </w:num>
  <w:num w:numId="3" w16cid:durableId="16045354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2859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1295"/>
    <w:rsid w:val="00286B61"/>
    <w:rsid w:val="002948D1"/>
    <w:rsid w:val="00294C7A"/>
    <w:rsid w:val="00295775"/>
    <w:rsid w:val="002966E7"/>
    <w:rsid w:val="00296AA4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BB9C1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56D1F"/>
    <w:rsid w:val="00761557"/>
    <w:rsid w:val="00761D9C"/>
    <w:rsid w:val="007633C5"/>
    <w:rsid w:val="007761E5"/>
    <w:rsid w:val="00776E59"/>
    <w:rsid w:val="00777342"/>
    <w:rsid w:val="0077781B"/>
    <w:rsid w:val="007809C3"/>
    <w:rsid w:val="00784A0D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257E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3D75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151F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2F2BC2F"/>
    <w:rsid w:val="0359EE64"/>
    <w:rsid w:val="038760C6"/>
    <w:rsid w:val="038D1F75"/>
    <w:rsid w:val="03A6789B"/>
    <w:rsid w:val="03C7E4F4"/>
    <w:rsid w:val="0427FC35"/>
    <w:rsid w:val="047787AB"/>
    <w:rsid w:val="04B64773"/>
    <w:rsid w:val="066B7EE2"/>
    <w:rsid w:val="0682E37C"/>
    <w:rsid w:val="06977F9B"/>
    <w:rsid w:val="06ECD3D8"/>
    <w:rsid w:val="07004D3B"/>
    <w:rsid w:val="0708EB1D"/>
    <w:rsid w:val="0721A78F"/>
    <w:rsid w:val="07258104"/>
    <w:rsid w:val="072E2B9A"/>
    <w:rsid w:val="072EF7DE"/>
    <w:rsid w:val="08986E24"/>
    <w:rsid w:val="090F1D5D"/>
    <w:rsid w:val="09F3B5D9"/>
    <w:rsid w:val="0A0262AC"/>
    <w:rsid w:val="0A9116BD"/>
    <w:rsid w:val="0AD38649"/>
    <w:rsid w:val="0AFB8869"/>
    <w:rsid w:val="0B0C13EA"/>
    <w:rsid w:val="0B1B6EBF"/>
    <w:rsid w:val="0B24DCFF"/>
    <w:rsid w:val="0B28A4C1"/>
    <w:rsid w:val="0BA0817F"/>
    <w:rsid w:val="0BFA0C78"/>
    <w:rsid w:val="0D60FBEB"/>
    <w:rsid w:val="0DA3CBAF"/>
    <w:rsid w:val="0DAAC4EA"/>
    <w:rsid w:val="0E802CCF"/>
    <w:rsid w:val="0E876EF8"/>
    <w:rsid w:val="0ED2BE70"/>
    <w:rsid w:val="0F431990"/>
    <w:rsid w:val="10AC7C7E"/>
    <w:rsid w:val="10C1BCE7"/>
    <w:rsid w:val="11C0240B"/>
    <w:rsid w:val="11F965CE"/>
    <w:rsid w:val="120413F8"/>
    <w:rsid w:val="12116ADA"/>
    <w:rsid w:val="1228B7C3"/>
    <w:rsid w:val="1280A2B5"/>
    <w:rsid w:val="12FF0D50"/>
    <w:rsid w:val="134E6F49"/>
    <w:rsid w:val="14748318"/>
    <w:rsid w:val="14C2E4D9"/>
    <w:rsid w:val="15DA670E"/>
    <w:rsid w:val="166BF629"/>
    <w:rsid w:val="171726E9"/>
    <w:rsid w:val="17639DCA"/>
    <w:rsid w:val="17AC23DA"/>
    <w:rsid w:val="17AEFFE0"/>
    <w:rsid w:val="18AB30C4"/>
    <w:rsid w:val="18BDBE20"/>
    <w:rsid w:val="18E45DBE"/>
    <w:rsid w:val="19315CA6"/>
    <w:rsid w:val="1A778084"/>
    <w:rsid w:val="1BA3F3F0"/>
    <w:rsid w:val="1BDE0E83"/>
    <w:rsid w:val="1C7F94FD"/>
    <w:rsid w:val="1CB874BE"/>
    <w:rsid w:val="1CF6C904"/>
    <w:rsid w:val="1D2E17AF"/>
    <w:rsid w:val="1D526A46"/>
    <w:rsid w:val="1DB4B423"/>
    <w:rsid w:val="1E1440CF"/>
    <w:rsid w:val="1E348DBB"/>
    <w:rsid w:val="1ED2A520"/>
    <w:rsid w:val="1F09231E"/>
    <w:rsid w:val="1F56B4C4"/>
    <w:rsid w:val="1F7154E5"/>
    <w:rsid w:val="1F840FCD"/>
    <w:rsid w:val="1FB735BF"/>
    <w:rsid w:val="20614F10"/>
    <w:rsid w:val="20C3889C"/>
    <w:rsid w:val="20CB41FF"/>
    <w:rsid w:val="20D4F4D9"/>
    <w:rsid w:val="21DB316C"/>
    <w:rsid w:val="22038949"/>
    <w:rsid w:val="2210C37D"/>
    <w:rsid w:val="2230C7B3"/>
    <w:rsid w:val="230D2B65"/>
    <w:rsid w:val="23B3BED2"/>
    <w:rsid w:val="23C89BDF"/>
    <w:rsid w:val="23C97117"/>
    <w:rsid w:val="249C4660"/>
    <w:rsid w:val="25478472"/>
    <w:rsid w:val="26140D7C"/>
    <w:rsid w:val="2654DE10"/>
    <w:rsid w:val="26BEDFB9"/>
    <w:rsid w:val="27013A12"/>
    <w:rsid w:val="2748F495"/>
    <w:rsid w:val="277A123C"/>
    <w:rsid w:val="2783789F"/>
    <w:rsid w:val="293B6577"/>
    <w:rsid w:val="2944694B"/>
    <w:rsid w:val="298B3514"/>
    <w:rsid w:val="29DABA36"/>
    <w:rsid w:val="2A21D0B0"/>
    <w:rsid w:val="2A912016"/>
    <w:rsid w:val="2B370A71"/>
    <w:rsid w:val="2B58CE13"/>
    <w:rsid w:val="2B7EACF2"/>
    <w:rsid w:val="2BBB7ECC"/>
    <w:rsid w:val="2BBBA02C"/>
    <w:rsid w:val="2BD4AB35"/>
    <w:rsid w:val="2D3E8F2C"/>
    <w:rsid w:val="2DDA8A87"/>
    <w:rsid w:val="2F254C1B"/>
    <w:rsid w:val="2F37546A"/>
    <w:rsid w:val="2F50F411"/>
    <w:rsid w:val="2FA3BD1B"/>
    <w:rsid w:val="2FF7FAF2"/>
    <w:rsid w:val="300B6FFE"/>
    <w:rsid w:val="301285C5"/>
    <w:rsid w:val="31F5785D"/>
    <w:rsid w:val="32AE3097"/>
    <w:rsid w:val="33C694BD"/>
    <w:rsid w:val="33F8BD3E"/>
    <w:rsid w:val="33FB9944"/>
    <w:rsid w:val="34ACAF9A"/>
    <w:rsid w:val="34BED915"/>
    <w:rsid w:val="358B3006"/>
    <w:rsid w:val="35948D9F"/>
    <w:rsid w:val="35B73FA1"/>
    <w:rsid w:val="365277DC"/>
    <w:rsid w:val="366A16B5"/>
    <w:rsid w:val="36AFBE6E"/>
    <w:rsid w:val="371735A3"/>
    <w:rsid w:val="373659D7"/>
    <w:rsid w:val="37750EB2"/>
    <w:rsid w:val="37D42BAD"/>
    <w:rsid w:val="37D71EA7"/>
    <w:rsid w:val="37DD38B2"/>
    <w:rsid w:val="37F93667"/>
    <w:rsid w:val="386315D3"/>
    <w:rsid w:val="389A05E0"/>
    <w:rsid w:val="38EFED95"/>
    <w:rsid w:val="399506C8"/>
    <w:rsid w:val="39F35BAD"/>
    <w:rsid w:val="3A7631F8"/>
    <w:rsid w:val="3BB6D307"/>
    <w:rsid w:val="3CA5E29C"/>
    <w:rsid w:val="3CBBEDE3"/>
    <w:rsid w:val="3D35D905"/>
    <w:rsid w:val="3E6139F6"/>
    <w:rsid w:val="3F09AC0B"/>
    <w:rsid w:val="4018E681"/>
    <w:rsid w:val="40680D0A"/>
    <w:rsid w:val="40AF50C4"/>
    <w:rsid w:val="42252E89"/>
    <w:rsid w:val="4231C4F0"/>
    <w:rsid w:val="42784E04"/>
    <w:rsid w:val="434B1B87"/>
    <w:rsid w:val="43DC09F1"/>
    <w:rsid w:val="43F919FB"/>
    <w:rsid w:val="44451EBF"/>
    <w:rsid w:val="44494681"/>
    <w:rsid w:val="4467C323"/>
    <w:rsid w:val="44C6310F"/>
    <w:rsid w:val="44EC57A4"/>
    <w:rsid w:val="4506C8AE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0D0979"/>
    <w:rsid w:val="4AC699EC"/>
    <w:rsid w:val="4AF74C24"/>
    <w:rsid w:val="4B0E6961"/>
    <w:rsid w:val="4D130246"/>
    <w:rsid w:val="4D4B3429"/>
    <w:rsid w:val="4D9D63E8"/>
    <w:rsid w:val="4E9339EA"/>
    <w:rsid w:val="4F92BA46"/>
    <w:rsid w:val="503C1BE3"/>
    <w:rsid w:val="5066219B"/>
    <w:rsid w:val="50F81977"/>
    <w:rsid w:val="51A501A0"/>
    <w:rsid w:val="51B5158C"/>
    <w:rsid w:val="52476E39"/>
    <w:rsid w:val="525F5E1D"/>
    <w:rsid w:val="5434476B"/>
    <w:rsid w:val="54906C2C"/>
    <w:rsid w:val="55C9CE2C"/>
    <w:rsid w:val="57F4105D"/>
    <w:rsid w:val="58669B8C"/>
    <w:rsid w:val="594285CD"/>
    <w:rsid w:val="59FCE9A3"/>
    <w:rsid w:val="5AB76FEC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C4BADF"/>
    <w:rsid w:val="5DDA977D"/>
    <w:rsid w:val="5F322F64"/>
    <w:rsid w:val="5F5D4087"/>
    <w:rsid w:val="5F713596"/>
    <w:rsid w:val="611317FC"/>
    <w:rsid w:val="619860E1"/>
    <w:rsid w:val="61C5CDDB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5B523AA"/>
    <w:rsid w:val="674A1340"/>
    <w:rsid w:val="682328F9"/>
    <w:rsid w:val="6846BA7E"/>
    <w:rsid w:val="68AF9A4A"/>
    <w:rsid w:val="68E4FF82"/>
    <w:rsid w:val="69BEF95A"/>
    <w:rsid w:val="69DCA55C"/>
    <w:rsid w:val="6A1397D7"/>
    <w:rsid w:val="6A4D8996"/>
    <w:rsid w:val="6AA7C445"/>
    <w:rsid w:val="6AD3321D"/>
    <w:rsid w:val="6B14BB9E"/>
    <w:rsid w:val="6B2ED014"/>
    <w:rsid w:val="6B360283"/>
    <w:rsid w:val="6B6CA550"/>
    <w:rsid w:val="6B73C9DF"/>
    <w:rsid w:val="6BCD930D"/>
    <w:rsid w:val="6C791D97"/>
    <w:rsid w:val="6CF69A1C"/>
    <w:rsid w:val="6D710700"/>
    <w:rsid w:val="6E8F4529"/>
    <w:rsid w:val="6F544106"/>
    <w:rsid w:val="700F5599"/>
    <w:rsid w:val="701EC574"/>
    <w:rsid w:val="706F71D5"/>
    <w:rsid w:val="70CF0851"/>
    <w:rsid w:val="70D4612E"/>
    <w:rsid w:val="70FA2901"/>
    <w:rsid w:val="710F5D1E"/>
    <w:rsid w:val="7117B366"/>
    <w:rsid w:val="71DA4949"/>
    <w:rsid w:val="71E30B63"/>
    <w:rsid w:val="725CEC5F"/>
    <w:rsid w:val="72F9714A"/>
    <w:rsid w:val="7363BE46"/>
    <w:rsid w:val="736DA0ED"/>
    <w:rsid w:val="73885BE8"/>
    <w:rsid w:val="74973265"/>
    <w:rsid w:val="74A39617"/>
    <w:rsid w:val="750183C8"/>
    <w:rsid w:val="75592DEA"/>
    <w:rsid w:val="75887E15"/>
    <w:rsid w:val="764FB9DC"/>
    <w:rsid w:val="76A89CEF"/>
    <w:rsid w:val="76E9661C"/>
    <w:rsid w:val="77594A32"/>
    <w:rsid w:val="7778F06C"/>
    <w:rsid w:val="77E99E35"/>
    <w:rsid w:val="77FB619B"/>
    <w:rsid w:val="78411210"/>
    <w:rsid w:val="785315DE"/>
    <w:rsid w:val="78B31748"/>
    <w:rsid w:val="78D9DED7"/>
    <w:rsid w:val="7ACB93E4"/>
    <w:rsid w:val="7BA7D7AC"/>
    <w:rsid w:val="7C16CF11"/>
    <w:rsid w:val="7C8D6340"/>
    <w:rsid w:val="7D04A9C7"/>
    <w:rsid w:val="7D2078B4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.gov/content/dam/copapwppagov/en/dhs/documents/healthchoices/hc-services/documents/managed-care-operations-memos/mcs-01-2025-001-attachment2-fidelity-workgroup-criteria-2024.pdf" TargetMode="External"/><Relationship Id="rId18" Type="http://schemas.openxmlformats.org/officeDocument/2006/relationships/hyperlink" Target="https://doi.org/10.1111/hex.7005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3389/fmed.2022.996528" TargetMode="External"/><Relationship Id="rId17" Type="http://schemas.openxmlformats.org/officeDocument/2006/relationships/hyperlink" Target="https://www.absoluteadvocacy.org/12-core-functions-orientation-substance-abuse-treat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soluteadvocacy.org/12-core-functions-orientation-substance-abuse-treat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books/NBK6408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97/ADM.0000000000000714" TargetMode="External"/><Relationship Id="rId10" Type="http://schemas.openxmlformats.org/officeDocument/2006/relationships/hyperlink" Target="https://www.pa.gov/agencies/health/programs/opioids/naloxone.html" TargetMode="External"/><Relationship Id="rId19" Type="http://schemas.openxmlformats.org/officeDocument/2006/relationships/hyperlink" Target="https://www.cms.gov/priorities/innovation/files/x/tcpi-changepkgmod-referral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tegrationacademy.ahrq.gov/products/playbooks/opioid-use-disorder/implement-mat-for-oud/engaging-patients-oud-treatment" TargetMode="External"/><Relationship Id="rId14" Type="http://schemas.openxmlformats.org/officeDocument/2006/relationships/hyperlink" Target="https://doi.org/10.1016/j.jsat.2022.108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P2A3NJ5CMAVY-993345139-39545</_dlc_DocId>
    <_dlc_DocIdUrl xmlns="e2a3c3e7-7426-4151-8c50-1673f5abcf0a">
      <Url>https://pitt.sharepoint.com/sites/PERU.CHI/_layouts/15/DocIdRedir.aspx?ID=P2A3NJ5CMAVY-993345139-39545</Url>
      <Description>P2A3NJ5CMAVY-993345139-39545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3.xml><?xml version="1.0" encoding="utf-8"?>
<ds:datastoreItem xmlns:ds="http://schemas.openxmlformats.org/officeDocument/2006/customXml" ds:itemID="{10810DBB-5F0B-4F3C-B3AA-AE93EA4A4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4</cp:revision>
  <dcterms:created xsi:type="dcterms:W3CDTF">2025-04-22T20:14:00Z</dcterms:created>
  <dcterms:modified xsi:type="dcterms:W3CDTF">2025-04-22T20:31:00Z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a58fb161-8a3f-42c9-b1d7-1266b2eb7f7d</vt:lpwstr>
  </property>
</Properties>
</file>