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597" w14:textId="7170C914" w:rsidR="665B5538" w:rsidRDefault="04B64773" w:rsidP="0002163F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COE Learning Network</w:t>
      </w:r>
      <w:proofErr w:type="gramStart"/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:</w:t>
      </w:r>
      <w:r w:rsidR="0002163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 </w:t>
      </w:r>
      <w:r w:rsidR="000825B7">
        <w:rPr>
          <w:rFonts w:asciiTheme="minorHAnsi" w:eastAsiaTheme="minorEastAsia" w:hAnsiTheme="minorHAnsi" w:cstheme="minorBidi"/>
        </w:rPr>
        <w:t>Addressing</w:t>
      </w:r>
      <w:proofErr w:type="gramEnd"/>
      <w:r w:rsidR="000825B7">
        <w:rPr>
          <w:rFonts w:asciiTheme="minorHAnsi" w:eastAsiaTheme="minorEastAsia" w:hAnsiTheme="minorHAnsi" w:cstheme="minorBidi"/>
        </w:rPr>
        <w:t xml:space="preserve"> Community Stigma</w:t>
      </w:r>
    </w:p>
    <w:p w14:paraId="7D98E80E" w14:textId="77777777" w:rsidR="0002163F" w:rsidRDefault="04B64773" w:rsidP="0002163F">
      <w:pPr>
        <w:pStyle w:val="paragraph"/>
        <w:spacing w:before="20" w:beforeAutospacing="0" w:after="20" w:afterAutospacing="0"/>
        <w:textAlignment w:val="baseline"/>
        <w:rPr>
          <w:rFonts w:asciiTheme="minorHAnsi" w:eastAsiaTheme="minorEastAsia" w:hAnsiTheme="minorHAnsi" w:cstheme="minorBidi"/>
        </w:rPr>
      </w:pPr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05142332">
        <w:rPr>
          <w:rFonts w:asciiTheme="minorHAnsi" w:eastAsiaTheme="minorEastAsia" w:hAnsiTheme="minorHAnsi" w:cstheme="minorBidi"/>
        </w:rPr>
        <w:t xml:space="preserve"> </w:t>
      </w:r>
      <w:r w:rsidR="00A40923" w:rsidRPr="05142332">
        <w:rPr>
          <w:rFonts w:asciiTheme="minorHAnsi" w:eastAsiaTheme="minorEastAsia" w:hAnsiTheme="minorHAnsi" w:cstheme="minorBidi"/>
        </w:rPr>
        <w:t xml:space="preserve"> </w:t>
      </w:r>
      <w:r w:rsidR="0002163F" w:rsidRPr="0002163F">
        <w:rPr>
          <w:rFonts w:asciiTheme="minorHAnsi" w:eastAsiaTheme="minorEastAsia" w:hAnsiTheme="minorHAnsi" w:cstheme="minorBidi"/>
        </w:rPr>
        <w:t>Elizabeth Schrage</w:t>
      </w:r>
      <w:r w:rsidR="0002163F">
        <w:rPr>
          <w:rFonts w:asciiTheme="minorHAnsi" w:eastAsiaTheme="minorEastAsia" w:hAnsiTheme="minorHAnsi" w:cstheme="minorBidi"/>
        </w:rPr>
        <w:t xml:space="preserve">, </w:t>
      </w:r>
      <w:r w:rsidR="0002163F" w:rsidRPr="0002163F">
        <w:rPr>
          <w:rFonts w:asciiTheme="minorHAnsi" w:eastAsiaTheme="minorEastAsia" w:hAnsiTheme="minorHAnsi" w:cstheme="minorBidi"/>
        </w:rPr>
        <w:t>MA, MPP</w:t>
      </w:r>
      <w:r w:rsidR="0002163F">
        <w:rPr>
          <w:rFonts w:asciiTheme="minorHAnsi" w:eastAsiaTheme="minorEastAsia" w:hAnsiTheme="minorHAnsi" w:cstheme="minorBidi"/>
        </w:rPr>
        <w:t xml:space="preserve">, </w:t>
      </w:r>
      <w:r w:rsidR="0002163F" w:rsidRPr="0002163F">
        <w:rPr>
          <w:rFonts w:asciiTheme="minorHAnsi" w:eastAsiaTheme="minorEastAsia" w:hAnsiTheme="minorHAnsi" w:cstheme="minorBidi"/>
        </w:rPr>
        <w:t>Senior Program Implementation Specialist</w:t>
      </w:r>
      <w:r w:rsidR="0002163F">
        <w:rPr>
          <w:rFonts w:asciiTheme="minorHAnsi" w:eastAsiaTheme="minorEastAsia" w:hAnsiTheme="minorHAnsi" w:cstheme="minorBidi"/>
        </w:rPr>
        <w:t xml:space="preserve">, PERU and Brian Issi, </w:t>
      </w:r>
      <w:r w:rsidR="0002163F" w:rsidRPr="0002163F">
        <w:rPr>
          <w:rFonts w:asciiTheme="minorHAnsi" w:eastAsiaTheme="minorEastAsia" w:hAnsiTheme="minorHAnsi" w:cstheme="minorBidi"/>
        </w:rPr>
        <w:t>MSW, LSW, MBA</w:t>
      </w:r>
      <w:r w:rsidR="0002163F">
        <w:rPr>
          <w:rFonts w:asciiTheme="minorHAnsi" w:eastAsiaTheme="minorEastAsia" w:hAnsiTheme="minorHAnsi" w:cstheme="minorBidi"/>
        </w:rPr>
        <w:t xml:space="preserve">, </w:t>
      </w:r>
      <w:r w:rsidR="0002163F" w:rsidRPr="0002163F">
        <w:rPr>
          <w:rFonts w:asciiTheme="minorHAnsi" w:eastAsiaTheme="minorEastAsia" w:hAnsiTheme="minorHAnsi" w:cstheme="minorBidi"/>
        </w:rPr>
        <w:t>Associate Program Implementation Specialist</w:t>
      </w:r>
      <w:r w:rsidR="0002163F">
        <w:rPr>
          <w:rFonts w:asciiTheme="minorHAnsi" w:eastAsiaTheme="minorEastAsia" w:hAnsiTheme="minorHAnsi" w:cstheme="minorBidi"/>
        </w:rPr>
        <w:t>, PERU</w:t>
      </w:r>
    </w:p>
    <w:p w14:paraId="0D1AEC09" w14:textId="12270288" w:rsidR="002948D1" w:rsidRPr="00F90BD6" w:rsidRDefault="04B64773" w:rsidP="0002163F">
      <w:pPr>
        <w:pStyle w:val="paragraph"/>
        <w:spacing w:before="20" w:beforeAutospacing="0" w:after="2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38E8BB20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0825B7">
        <w:rPr>
          <w:rStyle w:val="normaltextrun"/>
          <w:rFonts w:asciiTheme="minorHAnsi" w:eastAsiaTheme="minorEastAsia" w:hAnsiTheme="minorHAnsi" w:cstheme="minorBidi"/>
        </w:rPr>
        <w:t>3</w:t>
      </w:r>
      <w:r w:rsidR="55259F59" w:rsidRPr="19359BFF">
        <w:rPr>
          <w:rStyle w:val="normaltextrun"/>
          <w:rFonts w:asciiTheme="minorHAnsi" w:eastAsiaTheme="minorEastAsia" w:hAnsiTheme="minorHAnsi" w:cstheme="minorBidi"/>
        </w:rPr>
        <w:t>/</w:t>
      </w:r>
      <w:r w:rsidR="00D263C4" w:rsidRPr="19359BFF">
        <w:rPr>
          <w:rStyle w:val="normaltextrun"/>
          <w:rFonts w:asciiTheme="minorHAnsi" w:eastAsiaTheme="minorEastAsia" w:hAnsiTheme="minorHAnsi" w:cstheme="minorBidi"/>
        </w:rPr>
        <w:t>2</w:t>
      </w:r>
      <w:r w:rsidR="7AC44582" w:rsidRPr="19359BFF">
        <w:rPr>
          <w:rStyle w:val="normaltextrun"/>
          <w:rFonts w:asciiTheme="minorHAnsi" w:eastAsiaTheme="minorEastAsia" w:hAnsiTheme="minorHAnsi" w:cstheme="minorBidi"/>
        </w:rPr>
        <w:t>5</w:t>
      </w:r>
      <w:r w:rsidR="55259F59" w:rsidRPr="19359BFF">
        <w:rPr>
          <w:rStyle w:val="normaltextrun"/>
          <w:rFonts w:asciiTheme="minorHAnsi" w:eastAsiaTheme="minorEastAsia" w:hAnsiTheme="minorHAnsi" w:cstheme="minorBidi"/>
        </w:rPr>
        <w:t>/2026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, 12pm-1</w:t>
      </w:r>
      <w:r w:rsidR="00D263C4" w:rsidRPr="19359BFF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Default="78D9DED7" w:rsidP="0002163F">
      <w:pPr>
        <w:spacing w:before="20" w:after="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0002163F">
      <w:pPr>
        <w:spacing w:before="20" w:after="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0002163F">
      <w:pPr>
        <w:spacing w:before="20" w:after="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71525682" w14:textId="6963BEBE" w:rsidR="000825B7" w:rsidRPr="000825B7" w:rsidRDefault="000825B7" w:rsidP="000825B7">
      <w:pPr>
        <w:pStyle w:val="ListParagraph"/>
        <w:numPr>
          <w:ilvl w:val="0"/>
          <w:numId w:val="9"/>
        </w:numPr>
        <w:spacing w:after="0"/>
        <w:textAlignment w:val="baseline"/>
      </w:pPr>
      <w:r w:rsidRPr="000825B7">
        <w:t>Describe the causes and consequences of stigma related to substance use disorder (SUD).</w:t>
      </w:r>
    </w:p>
    <w:p w14:paraId="7ECDA5DE" w14:textId="3D2964C7" w:rsidR="000825B7" w:rsidRPr="000825B7" w:rsidRDefault="000825B7" w:rsidP="000825B7">
      <w:pPr>
        <w:pStyle w:val="ListParagraph"/>
        <w:numPr>
          <w:ilvl w:val="0"/>
          <w:numId w:val="9"/>
        </w:numPr>
        <w:spacing w:after="0"/>
        <w:textAlignment w:val="baseline"/>
      </w:pPr>
      <w:r w:rsidRPr="000825B7">
        <w:t>Recognize and challenge stigmatizing language and attitudes in professional settings.</w:t>
      </w:r>
    </w:p>
    <w:p w14:paraId="3261448A" w14:textId="7CFE1863" w:rsidR="000825B7" w:rsidRPr="000825B7" w:rsidRDefault="000825B7" w:rsidP="000825B7">
      <w:pPr>
        <w:pStyle w:val="ListParagraph"/>
        <w:numPr>
          <w:ilvl w:val="0"/>
          <w:numId w:val="9"/>
        </w:numPr>
        <w:spacing w:after="0"/>
        <w:textAlignment w:val="baseline"/>
      </w:pPr>
      <w:r w:rsidRPr="000825B7">
        <w:t>Develop organizational strategies to reduce stigma within COE services and systems.</w:t>
      </w:r>
    </w:p>
    <w:p w14:paraId="588F2498" w14:textId="2690997C" w:rsidR="000825B7" w:rsidRPr="000825B7" w:rsidRDefault="000825B7" w:rsidP="000825B7">
      <w:pPr>
        <w:pStyle w:val="ListParagraph"/>
        <w:numPr>
          <w:ilvl w:val="0"/>
          <w:numId w:val="9"/>
        </w:numPr>
        <w:spacing w:after="0"/>
        <w:textAlignment w:val="baseline"/>
      </w:pPr>
      <w:r w:rsidRPr="000825B7">
        <w:t>Use advocacy approaches to effectively work to minimize stigma in communities.</w:t>
      </w:r>
    </w:p>
    <w:p w14:paraId="63E8F016" w14:textId="77777777" w:rsidR="0002163F" w:rsidRDefault="0002163F" w:rsidP="0002163F">
      <w:pPr>
        <w:spacing w:before="120" w:after="0"/>
        <w:textAlignment w:val="baseline"/>
        <w:rPr>
          <w:rStyle w:val="normaltextrun"/>
          <w:rFonts w:eastAsiaTheme="minorEastAsia"/>
          <w:b/>
          <w:bCs/>
        </w:rPr>
      </w:pPr>
    </w:p>
    <w:p w14:paraId="116A5289" w14:textId="778C7ECA" w:rsidR="619860E1" w:rsidRPr="00F90BD6" w:rsidRDefault="00E74095" w:rsidP="0002163F">
      <w:pPr>
        <w:spacing w:before="120"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5972BAD3" w:rsidP="075F8738">
      <w:pPr>
        <w:pStyle w:val="ListParagraph"/>
        <w:numPr>
          <w:ilvl w:val="0"/>
          <w:numId w:val="2"/>
        </w:numPr>
        <w:spacing w:after="0"/>
        <w:textAlignment w:val="baseline"/>
      </w:pPr>
      <w:r>
        <w:t xml:space="preserve">Introduction </w:t>
      </w:r>
    </w:p>
    <w:p w14:paraId="6792AB36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Understanding Stigma</w:t>
      </w:r>
    </w:p>
    <w:p w14:paraId="00BF2FDB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Definitions of stigma and bias</w:t>
      </w:r>
    </w:p>
    <w:p w14:paraId="419B93FD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Components of stigma and how it operates</w:t>
      </w:r>
    </w:p>
    <w:p w14:paraId="088929EE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Social, cultural, and systemic drivers of stigma</w:t>
      </w:r>
    </w:p>
    <w:p w14:paraId="111A4650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Causes and Forms of Stigma</w:t>
      </w:r>
    </w:p>
    <w:p w14:paraId="38081D0A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Moral judgment and lack of understanding</w:t>
      </w:r>
    </w:p>
    <w:p w14:paraId="2A4EE865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Media influence and cultural beliefs</w:t>
      </w:r>
    </w:p>
    <w:p w14:paraId="3036236A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Recovery pathway bias and harm reduction stigma</w:t>
      </w:r>
    </w:p>
    <w:p w14:paraId="27F9603E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Paternalistic values and assumptions</w:t>
      </w:r>
    </w:p>
    <w:p w14:paraId="24EDEFFC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Effects of Stigma on Care and Outcomes</w:t>
      </w:r>
    </w:p>
    <w:p w14:paraId="571C58A2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 xml:space="preserve">Impact on </w:t>
      </w:r>
      <w:proofErr w:type="gramStart"/>
      <w:r w:rsidRPr="000825B7">
        <w:t>treatment</w:t>
      </w:r>
      <w:proofErr w:type="gramEnd"/>
      <w:r w:rsidRPr="000825B7">
        <w:t xml:space="preserve"> engagement and outcomes</w:t>
      </w:r>
    </w:p>
    <w:p w14:paraId="758120A1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Effects on therapeutic alliance</w:t>
      </w:r>
    </w:p>
    <w:p w14:paraId="75CDC243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Structural and discriminatory practices</w:t>
      </w:r>
    </w:p>
    <w:p w14:paraId="71A27541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Tools for Addressing Stigma</w:t>
      </w:r>
    </w:p>
    <w:p w14:paraId="007934A1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Education and awareness strategies</w:t>
      </w:r>
    </w:p>
    <w:p w14:paraId="44E4BB43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Contact-based interventions</w:t>
      </w:r>
    </w:p>
    <w:p w14:paraId="15F0CAB7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Person-first and affirming language</w:t>
      </w:r>
    </w:p>
    <w:p w14:paraId="519D9776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Self-reflection and supervision</w:t>
      </w:r>
    </w:p>
    <w:p w14:paraId="25C86090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Addressing Stigma in the Recovery Community</w:t>
      </w:r>
    </w:p>
    <w:p w14:paraId="132D2DDC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Understanding diverse recovery pathways</w:t>
      </w:r>
    </w:p>
    <w:p w14:paraId="47451794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Navigating stigma within mutual aid spaces</w:t>
      </w:r>
    </w:p>
    <w:p w14:paraId="40A66D9F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Supporting client choice and autonomy</w:t>
      </w:r>
    </w:p>
    <w:p w14:paraId="4BC832F8" w14:textId="77777777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 w:rsidRPr="000825B7">
        <w:t>Advocacy as a Strategy to Reduce Stigma</w:t>
      </w:r>
    </w:p>
    <w:p w14:paraId="5A583580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Definition and scope of advocacy</w:t>
      </w:r>
    </w:p>
    <w:p w14:paraId="05094E70" w14:textId="77777777" w:rsidR="000825B7" w:rsidRP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Advocacy in case management</w:t>
      </w:r>
    </w:p>
    <w:p w14:paraId="5112D77C" w14:textId="77777777" w:rsidR="000825B7" w:rsidRDefault="000825B7" w:rsidP="000825B7">
      <w:pPr>
        <w:pStyle w:val="ListParagraph"/>
        <w:numPr>
          <w:ilvl w:val="1"/>
          <w:numId w:val="2"/>
        </w:numPr>
        <w:spacing w:after="0"/>
        <w:textAlignment w:val="baseline"/>
      </w:pPr>
      <w:r w:rsidRPr="000825B7">
        <w:t>Client-, organization-, community-, and systems-level advocacy</w:t>
      </w:r>
    </w:p>
    <w:p w14:paraId="69C5E341" w14:textId="057BD0F3" w:rsidR="000825B7" w:rsidRPr="000825B7" w:rsidRDefault="000825B7" w:rsidP="000825B7">
      <w:pPr>
        <w:pStyle w:val="ListParagraph"/>
        <w:numPr>
          <w:ilvl w:val="0"/>
          <w:numId w:val="2"/>
        </w:numPr>
        <w:spacing w:after="0"/>
        <w:textAlignment w:val="baseline"/>
      </w:pPr>
      <w:r>
        <w:lastRenderedPageBreak/>
        <w:t>Discussion/ Questions</w:t>
      </w:r>
    </w:p>
    <w:p w14:paraId="5DBEB0AB" w14:textId="77777777" w:rsidR="0002163F" w:rsidRDefault="0002163F" w:rsidP="0DAAC4E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0F62D62A" w:rsidR="1DB4B423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19359BFF">
        <w:rPr>
          <w:rFonts w:eastAsiaTheme="minorEastAsia"/>
          <w:b/>
          <w:bCs/>
          <w:sz w:val="24"/>
          <w:szCs w:val="24"/>
        </w:rPr>
        <w:t>References:</w:t>
      </w:r>
    </w:p>
    <w:p w14:paraId="72F1B07F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Alcoholics Anonymous. (1939). </w:t>
      </w:r>
      <w:r>
        <w:rPr>
          <w:rStyle w:val="Emphasis"/>
        </w:rPr>
        <w:t>Alcoholics anonymous: The story of how many thousands of men and women have recovered from alcoholism</w:t>
      </w:r>
      <w:r>
        <w:t>. Alcoholics Anonymous World Services.</w:t>
      </w:r>
    </w:p>
    <w:p w14:paraId="3D0CFE69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Ashford, R. D., Brown, A. M., &amp; Curtis, B. (2018). Substance use, recovery, and linguistics: The impact of word choice on explicit and implicit bias. </w:t>
      </w:r>
      <w:r>
        <w:rPr>
          <w:rStyle w:val="Emphasis"/>
        </w:rPr>
        <w:t>Drug and Alcohol Dependence, 189</w:t>
      </w:r>
      <w:r>
        <w:t>, 131–138. https://doi.org/10.1016/j.drugalcdep.2018.05.005</w:t>
      </w:r>
    </w:p>
    <w:p w14:paraId="3688C8CE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Barnes, M. (2018). Coalition building for advocacy. </w:t>
      </w:r>
      <w:r>
        <w:rPr>
          <w:rStyle w:val="Emphasis"/>
        </w:rPr>
        <w:t>Journal of Social Work Education, 54</w:t>
      </w:r>
      <w:r>
        <w:t>(4), 659–665. https://doi.org/10.1080/10437797.2018.1491354</w:t>
      </w:r>
    </w:p>
    <w:p w14:paraId="388C4554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Becker, S. J., &amp; Whitley, R. (2013). Treatments for substance use disorders among populations with co-occurring mental illness: Practitioner’s introduction. </w:t>
      </w:r>
      <w:r>
        <w:rPr>
          <w:rStyle w:val="Emphasis"/>
        </w:rPr>
        <w:t>Journal of Dual Diagnosis, 9</w:t>
      </w:r>
      <w:r>
        <w:t xml:space="preserve">(1), 3–10. </w:t>
      </w:r>
      <w:hyperlink r:id="rId9" w:tgtFrame="_new" w:history="1">
        <w:r>
          <w:rPr>
            <w:rStyle w:val="Hyperlink"/>
          </w:rPr>
          <w:t>https://doi.org/10.1080/15504263.2013.758404</w:t>
        </w:r>
      </w:hyperlink>
    </w:p>
    <w:p w14:paraId="784C6DB8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Berman, A. H., </w:t>
      </w:r>
      <w:proofErr w:type="spellStart"/>
      <w:r>
        <w:t>Gajecki</w:t>
      </w:r>
      <w:proofErr w:type="spellEnd"/>
      <w:r>
        <w:t xml:space="preserve">, M., </w:t>
      </w:r>
      <w:proofErr w:type="spellStart"/>
      <w:r>
        <w:t>Sinadinovic</w:t>
      </w:r>
      <w:proofErr w:type="spellEnd"/>
      <w:r>
        <w:t xml:space="preserve">, K., &amp; Andersson, C. (2016). Mobile interventions targeting risky drinking among university students: A review. </w:t>
      </w:r>
      <w:r>
        <w:rPr>
          <w:rStyle w:val="Emphasis"/>
        </w:rPr>
        <w:t>Current Addiction Reports, 3</w:t>
      </w:r>
      <w:r>
        <w:t>(4), 450–461. https://doi.org/10.1007/s40429-016-0124-4</w:t>
      </w:r>
    </w:p>
    <w:p w14:paraId="271A339E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Brewer, R. A. (2019). Public policy advocacy for social workers: A strategy for advancing social justice. </w:t>
      </w:r>
      <w:r>
        <w:rPr>
          <w:rStyle w:val="Emphasis"/>
        </w:rPr>
        <w:t>Journal of Social Work Education, 55</w:t>
      </w:r>
      <w:r>
        <w:t>(2), 304–316. https://doi.org/10.1080/10437797.2018.1548986</w:t>
      </w:r>
    </w:p>
    <w:p w14:paraId="333AECF8" w14:textId="77777777" w:rsidR="000825B7" w:rsidRDefault="000825B7" w:rsidP="000825B7">
      <w:pPr>
        <w:pStyle w:val="NormalWeb"/>
        <w:numPr>
          <w:ilvl w:val="0"/>
          <w:numId w:val="16"/>
        </w:numPr>
      </w:pPr>
      <w:r>
        <w:t>Corrigan, P. W. (2016). Principles and practice of psychiatric rehabilitation: An empirical approach (2nd ed.). Guilford Press.</w:t>
      </w:r>
    </w:p>
    <w:p w14:paraId="76A1C540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Corrigan, P. W., &amp; Watson, A. C. (2002). Understanding the impact of stigma on people with mental illness. </w:t>
      </w:r>
      <w:r>
        <w:rPr>
          <w:rStyle w:val="Emphasis"/>
        </w:rPr>
        <w:t>World Psychiatry, 1</w:t>
      </w:r>
      <w:r>
        <w:t>(1), 16–20.</w:t>
      </w:r>
    </w:p>
    <w:p w14:paraId="37191C51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Corrigan, P. W., Morris, S. B., Michaels, P. J., Rafacz, J. D., &amp; </w:t>
      </w:r>
      <w:proofErr w:type="spellStart"/>
      <w:r>
        <w:t>Rüsch</w:t>
      </w:r>
      <w:proofErr w:type="spellEnd"/>
      <w:r>
        <w:t xml:space="preserve">, N. (2012). Challenging the public stigma of mental illness: A meta-analysis of outcome studies. </w:t>
      </w:r>
      <w:r>
        <w:rPr>
          <w:rStyle w:val="Emphasis"/>
        </w:rPr>
        <w:t>Psychiatric Services, 63</w:t>
      </w:r>
      <w:r>
        <w:t xml:space="preserve">(10), 963–973. </w:t>
      </w:r>
      <w:hyperlink r:id="rId10" w:tgtFrame="_new" w:history="1">
        <w:r>
          <w:rPr>
            <w:rStyle w:val="Hyperlink"/>
          </w:rPr>
          <w:t>https://doi.org/10.1176/appi.ps.201100529</w:t>
        </w:r>
      </w:hyperlink>
    </w:p>
    <w:p w14:paraId="596010D6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Corrigan, P. W., Nieweglowski, K., &amp; Michaels, P. J. (2018). The stigma of mental illness and addiction: The impact of labeling on the treatment and recovery of individuals. </w:t>
      </w:r>
      <w:r>
        <w:rPr>
          <w:rStyle w:val="Emphasis"/>
        </w:rPr>
        <w:t>Journal of Mental Health, 27</w:t>
      </w:r>
      <w:r>
        <w:t>(3), 1–8. https://doi.org/10.1080/09638237.2017.1417560</w:t>
      </w:r>
    </w:p>
    <w:p w14:paraId="5572D189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Grayken Center for Addiction Training and Technical Assistance. (2019). </w:t>
      </w:r>
      <w:r>
        <w:rPr>
          <w:rStyle w:val="Emphasis"/>
        </w:rPr>
        <w:t>Tell me what to say: How to approach challenging patient conversations</w:t>
      </w:r>
      <w:r>
        <w:t xml:space="preserve"> [Video]. YouTube. </w:t>
      </w:r>
      <w:hyperlink r:id="rId11" w:tgtFrame="_new" w:history="1">
        <w:r>
          <w:rPr>
            <w:rStyle w:val="Hyperlink"/>
          </w:rPr>
          <w:t>https://www.youtube.com/watch?v=NG6gloGoLoQ</w:t>
        </w:r>
      </w:hyperlink>
    </w:p>
    <w:p w14:paraId="30DD4EE9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Huhn, A. S., Strickland, J. C., &amp; Brooner, R. K. (2020). Medication-assisted treatment for opioid use disorder. </w:t>
      </w:r>
      <w:r>
        <w:rPr>
          <w:rStyle w:val="Emphasis"/>
        </w:rPr>
        <w:t>The Lancet Psychiatry, 7</w:t>
      </w:r>
      <w:r>
        <w:t xml:space="preserve">(10), 846–857. </w:t>
      </w:r>
      <w:hyperlink r:id="rId12" w:tgtFrame="_new" w:history="1">
        <w:r>
          <w:rPr>
            <w:rStyle w:val="Hyperlink"/>
          </w:rPr>
          <w:t>https://doi.org/10.1016/S2215-0366(20)30341-9</w:t>
        </w:r>
      </w:hyperlink>
    </w:p>
    <w:p w14:paraId="352907D4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Kelly, J. F. (2017). Should we abandon the idea of “recovery”? Reflections from a recovery-oriented researcher. </w:t>
      </w:r>
      <w:r>
        <w:rPr>
          <w:rStyle w:val="Emphasis"/>
        </w:rPr>
        <w:t>Psychology of Addictive Behaviors, 31</w:t>
      </w:r>
      <w:r>
        <w:t xml:space="preserve">(8), 857–864. </w:t>
      </w:r>
      <w:hyperlink r:id="rId13" w:tgtFrame="_new" w:history="1">
        <w:r>
          <w:rPr>
            <w:rStyle w:val="Hyperlink"/>
          </w:rPr>
          <w:t>https://doi.org/10.1037/adb0000313</w:t>
        </w:r>
      </w:hyperlink>
    </w:p>
    <w:p w14:paraId="021E18ED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Kelly, J. F., Wakeman, S. E., &amp; Saitz, R. (2017). Stop talking “dirty”: Clinicians, language, and quality of care for the leading cause of preventable death in the United States. </w:t>
      </w:r>
      <w:r>
        <w:rPr>
          <w:rStyle w:val="Emphasis"/>
        </w:rPr>
        <w:t>The American Journal of Medicine, 130</w:t>
      </w:r>
      <w:r>
        <w:t>(5), 509–510. https://doi.org/10.1016/j.amjmed.2016.12.043</w:t>
      </w:r>
    </w:p>
    <w:p w14:paraId="57AEE575" w14:textId="77777777" w:rsidR="000825B7" w:rsidRDefault="000825B7" w:rsidP="000825B7">
      <w:pPr>
        <w:pStyle w:val="NormalWeb"/>
        <w:numPr>
          <w:ilvl w:val="0"/>
          <w:numId w:val="16"/>
        </w:numPr>
      </w:pPr>
      <w:r>
        <w:lastRenderedPageBreak/>
        <w:t xml:space="preserve">Keyes, K. M., Hatzenbuehler, M. L., &amp; Hasin, D. S. (2010). Stressful life experiences, alcohol consumption, and alcohol use disorders: The epidemiologic evidence for four main types of stressors. </w:t>
      </w:r>
      <w:r>
        <w:rPr>
          <w:rStyle w:val="Emphasis"/>
        </w:rPr>
        <w:t>Psychopharmacology, 214</w:t>
      </w:r>
      <w:r>
        <w:t>(1), 1–17. https://doi.org/10.1007/s00213-010-1868-1</w:t>
      </w:r>
    </w:p>
    <w:p w14:paraId="6BA59D88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Link, B. G., &amp; Phelan, J. C. (2001). Conceptualizing stigma. </w:t>
      </w:r>
      <w:r>
        <w:rPr>
          <w:rStyle w:val="Emphasis"/>
        </w:rPr>
        <w:t>Annual Review of Sociology, 27</w:t>
      </w:r>
      <w:r>
        <w:t xml:space="preserve">(1), 363–385. </w:t>
      </w:r>
      <w:hyperlink r:id="rId14" w:tgtFrame="_new" w:history="1">
        <w:r>
          <w:rPr>
            <w:rStyle w:val="Hyperlink"/>
          </w:rPr>
          <w:t>https://doi.org/10.1146/annurev.soc.27.1.363</w:t>
        </w:r>
      </w:hyperlink>
    </w:p>
    <w:p w14:paraId="4B996E0E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Martinez, S. A., Beebe, L. A., Thompson, D. M., Wagener, T. L., Terrell, R., &amp; Campbell, J. E. (2018). Stigma toward medication-assisted treatment for addiction among 12-step program attendees. </w:t>
      </w:r>
      <w:r>
        <w:rPr>
          <w:rStyle w:val="Emphasis"/>
        </w:rPr>
        <w:t>Journal of Addiction Medicine, 12</w:t>
      </w:r>
      <w:r>
        <w:t>(6), 429–435. https://doi.org/10.1097/ADM.0000000000000432</w:t>
      </w:r>
    </w:p>
    <w:p w14:paraId="581FEE78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McKee, S. A., Hirschtritt, M. E., &amp; Kelly, J. F. (2021). Reducing bias in addiction treatment: The role of evidence-based care and provider training. </w:t>
      </w:r>
      <w:r>
        <w:rPr>
          <w:rStyle w:val="Emphasis"/>
        </w:rPr>
        <w:t>Current Psychiatry Reports, 23</w:t>
      </w:r>
      <w:r>
        <w:t xml:space="preserve">(7), Article 38. </w:t>
      </w:r>
      <w:hyperlink r:id="rId15" w:tgtFrame="_new" w:history="1">
        <w:r>
          <w:rPr>
            <w:rStyle w:val="Hyperlink"/>
          </w:rPr>
          <w:t>https://doi.org/10.1007/s11920-021-01255-4</w:t>
        </w:r>
      </w:hyperlink>
    </w:p>
    <w:p w14:paraId="5C0C5433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Moore, M. D., Ali, S., </w:t>
      </w:r>
      <w:proofErr w:type="spellStart"/>
      <w:r>
        <w:t>Burnich</w:t>
      </w:r>
      <w:proofErr w:type="spellEnd"/>
      <w:r>
        <w:t xml:space="preserve">-Line, D., Gonzales, W., &amp; Stanton, M. V. (2020). Stigma, opioids, and public health messaging: The need to disentangle behavior from identity. </w:t>
      </w:r>
      <w:r>
        <w:rPr>
          <w:rStyle w:val="Emphasis"/>
        </w:rPr>
        <w:t>American Journal of Public Health, 110</w:t>
      </w:r>
      <w:r>
        <w:t xml:space="preserve">(6), 807–810. </w:t>
      </w:r>
      <w:hyperlink r:id="rId16" w:tgtFrame="_new" w:history="1">
        <w:r>
          <w:rPr>
            <w:rStyle w:val="Hyperlink"/>
          </w:rPr>
          <w:t>https://doi.org/10.2105/AJPH.2020.305628</w:t>
        </w:r>
      </w:hyperlink>
    </w:p>
    <w:p w14:paraId="600703DD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Moreno, M. A., &amp; Whitehill, J. M. (2014). Influence of social media on alcohol use in adolescents and young adults. </w:t>
      </w:r>
      <w:r>
        <w:rPr>
          <w:rStyle w:val="Emphasis"/>
        </w:rPr>
        <w:t>Alcohol Research: Current Reviews, 36</w:t>
      </w:r>
      <w:r>
        <w:t>(1), 91–100.</w:t>
      </w:r>
    </w:p>
    <w:p w14:paraId="082C1F3D" w14:textId="77777777" w:rsidR="000825B7" w:rsidRDefault="000825B7" w:rsidP="000825B7">
      <w:pPr>
        <w:pStyle w:val="NormalWeb"/>
        <w:numPr>
          <w:ilvl w:val="0"/>
          <w:numId w:val="16"/>
        </w:numPr>
      </w:pPr>
      <w:proofErr w:type="spellStart"/>
      <w:r>
        <w:t>Mtambeka</w:t>
      </w:r>
      <w:proofErr w:type="spellEnd"/>
      <w:r>
        <w:t xml:space="preserve">, N. du Toit, Schulman, D., &amp; van As, A. (2016). Preventing childhood injuries through educational posters. </w:t>
      </w:r>
      <w:r>
        <w:rPr>
          <w:rStyle w:val="Emphasis"/>
        </w:rPr>
        <w:t>Injury Prevention, 22</w:t>
      </w:r>
      <w:r>
        <w:t xml:space="preserve">(Suppl 2), A334–A335. </w:t>
      </w:r>
      <w:hyperlink r:id="rId17" w:tgtFrame="_new" w:history="1">
        <w:r>
          <w:rPr>
            <w:rStyle w:val="Hyperlink"/>
          </w:rPr>
          <w:t>https://doi.org/10.1136/injuryprev-2016-042156.941</w:t>
        </w:r>
      </w:hyperlink>
    </w:p>
    <w:p w14:paraId="1FB7147E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Narcotics Anonymous. (1982). </w:t>
      </w:r>
      <w:r>
        <w:rPr>
          <w:rStyle w:val="Emphasis"/>
        </w:rPr>
        <w:t>Narcotics Anonymous basic text</w:t>
      </w:r>
      <w:r>
        <w:t>. Narcotics Anonymous World Services.</w:t>
      </w:r>
    </w:p>
    <w:p w14:paraId="4D99FB7E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National Council for Behavioral Health. (2016). </w:t>
      </w:r>
      <w:r>
        <w:rPr>
          <w:rStyle w:val="Emphasis"/>
        </w:rPr>
        <w:t>Reducing stigma: Using contact-based interventions</w:t>
      </w:r>
      <w:r>
        <w:t xml:space="preserve">. </w:t>
      </w:r>
      <w:hyperlink r:id="rId18" w:tgtFrame="_new" w:history="1">
        <w:r>
          <w:rPr>
            <w:rStyle w:val="Hyperlink"/>
          </w:rPr>
          <w:t>https://www.thenationalcouncil.org</w:t>
        </w:r>
      </w:hyperlink>
    </w:p>
    <w:p w14:paraId="2751E2D2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National Institute on Drug Abuse. (2020). </w:t>
      </w:r>
      <w:r>
        <w:rPr>
          <w:rStyle w:val="Emphasis"/>
        </w:rPr>
        <w:t>Principles of drug addiction treatment: A research-based guide</w:t>
      </w:r>
      <w:r>
        <w:t xml:space="preserve"> (3rd ed.). National Institutes of Health. </w:t>
      </w:r>
      <w:hyperlink r:id="rId19" w:tgtFrame="_new" w:history="1">
        <w:r>
          <w:rPr>
            <w:rStyle w:val="Hyperlink"/>
          </w:rPr>
          <w:t>https://www.drugabuse.gov/publications/principles-drug-addiction-treatment</w:t>
        </w:r>
      </w:hyperlink>
    </w:p>
    <w:p w14:paraId="0B776829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National Institute on Drug Abuse. (2022). </w:t>
      </w:r>
      <w:r>
        <w:rPr>
          <w:rStyle w:val="Emphasis"/>
        </w:rPr>
        <w:t>Drug addiction treatment in the United States</w:t>
      </w:r>
      <w:r>
        <w:t xml:space="preserve">. </w:t>
      </w:r>
      <w:hyperlink r:id="rId20" w:tgtFrame="_new" w:history="1">
        <w:r>
          <w:rPr>
            <w:rStyle w:val="Hyperlink"/>
          </w:rPr>
          <w:t>https://www.drugabuse.gov/publications/drugfacts/drug-addiction-treatment-united-states</w:t>
        </w:r>
      </w:hyperlink>
    </w:p>
    <w:p w14:paraId="7EE3A683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Paquette, C. E., Syvertsen, J. L., &amp; Pollini, R. A. (2020). Stigma at every turn: Health services experiences among people who inject drugs. </w:t>
      </w:r>
      <w:r>
        <w:rPr>
          <w:rStyle w:val="Emphasis"/>
        </w:rPr>
        <w:t>International Journal of Drug Policy, 76</w:t>
      </w:r>
      <w:r>
        <w:t xml:space="preserve">, 102621. </w:t>
      </w:r>
      <w:hyperlink r:id="rId21" w:tgtFrame="_new" w:history="1">
        <w:r>
          <w:rPr>
            <w:rStyle w:val="Hyperlink"/>
          </w:rPr>
          <w:t>https://doi.org/10.1016/j.drugpo.2019.102621</w:t>
        </w:r>
      </w:hyperlink>
    </w:p>
    <w:p w14:paraId="7E77E393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Phelan, J. C., Lucas, J. W., Ridgeway, C. L., &amp; Taylor, C. J. (2014). Stigma, status, and population health. </w:t>
      </w:r>
      <w:r>
        <w:rPr>
          <w:rStyle w:val="Emphasis"/>
        </w:rPr>
        <w:t>Social Science &amp; Medicine, 103</w:t>
      </w:r>
      <w:r>
        <w:t>, 15–23. https://doi.org/10.1016/j.socscimed.2013.10.004</w:t>
      </w:r>
    </w:p>
    <w:p w14:paraId="5862857F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Quinn, P. D., Hur, K., Chang, Z., Krebs, E. E., Bair, M. J., Scott, E. L., Rickert, M. E., Gibbons, R. D., Saxon, A. J., &amp; Kroenke, K. (2019). Association of mental health conditions and treatments with long-term opioid analgesic receipt among adolescents. </w:t>
      </w:r>
      <w:r>
        <w:rPr>
          <w:rStyle w:val="Emphasis"/>
        </w:rPr>
        <w:t>JAMA Pediatrics, 173</w:t>
      </w:r>
      <w:r>
        <w:t xml:space="preserve">(2), 141–147. </w:t>
      </w:r>
      <w:hyperlink r:id="rId22" w:tgtFrame="_new" w:history="1">
        <w:r>
          <w:rPr>
            <w:rStyle w:val="Hyperlink"/>
          </w:rPr>
          <w:t>https://doi.org/10.1001/jamapediatrics.2018.4509</w:t>
        </w:r>
      </w:hyperlink>
    </w:p>
    <w:p w14:paraId="56A84628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Room, R., Fischer, B., &amp; Hall, W. (2010). Stigma and the social burden of substance use. In </w:t>
      </w:r>
      <w:r>
        <w:rPr>
          <w:rStyle w:val="Emphasis"/>
        </w:rPr>
        <w:t>World drug report 2010</w:t>
      </w:r>
      <w:r>
        <w:t xml:space="preserve"> (pp. 203–212). United Nations Publications.</w:t>
      </w:r>
    </w:p>
    <w:p w14:paraId="10985163" w14:textId="77777777" w:rsidR="000825B7" w:rsidRDefault="000825B7" w:rsidP="000825B7">
      <w:pPr>
        <w:pStyle w:val="NormalWeb"/>
        <w:numPr>
          <w:ilvl w:val="0"/>
          <w:numId w:val="16"/>
        </w:numPr>
      </w:pPr>
      <w:r>
        <w:lastRenderedPageBreak/>
        <w:t xml:space="preserve">Room, R., Reuter, P., &amp; Gable, R. (2013). Public perceptions of addiction: Implications for public policy. </w:t>
      </w:r>
      <w:proofErr w:type="spellStart"/>
      <w:r>
        <w:rPr>
          <w:rStyle w:val="Emphasis"/>
        </w:rPr>
        <w:t>PLoS</w:t>
      </w:r>
      <w:proofErr w:type="spellEnd"/>
      <w:r>
        <w:rPr>
          <w:rStyle w:val="Emphasis"/>
        </w:rPr>
        <w:t xml:space="preserve"> Medicine, 10</w:t>
      </w:r>
      <w:r>
        <w:t>(4), e1001434. https://doi.org/10.1371/journal.pmed.1001434</w:t>
      </w:r>
    </w:p>
    <w:p w14:paraId="3E77092C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Tahan, H. M. (2016). Essentials of advocacy in case management: Part 1—Ethical underpinnings of advocacy theories, principles, and concepts. </w:t>
      </w:r>
      <w:r>
        <w:rPr>
          <w:rStyle w:val="Emphasis"/>
        </w:rPr>
        <w:t>Professional Case Management, 21</w:t>
      </w:r>
      <w:r>
        <w:t xml:space="preserve">(4), 163–179. </w:t>
      </w:r>
      <w:hyperlink r:id="rId23" w:tgtFrame="_new" w:history="1">
        <w:r>
          <w:rPr>
            <w:rStyle w:val="Hyperlink"/>
          </w:rPr>
          <w:t>https://doi.org/10.1097/NCM.0000000000000162</w:t>
        </w:r>
      </w:hyperlink>
    </w:p>
    <w:p w14:paraId="77A7BE63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Weiss, M. G., Ramakrishna, J., &amp; Somma, D. (2006). Health-related stigma: Rethinking concepts and interventions. </w:t>
      </w:r>
      <w:r>
        <w:rPr>
          <w:rStyle w:val="Emphasis"/>
        </w:rPr>
        <w:t>Psychology, Health &amp; Medicine, 11</w:t>
      </w:r>
      <w:r>
        <w:t>(3), 277–287. https://doi.org/10.1080/13548500600595053</w:t>
      </w:r>
    </w:p>
    <w:p w14:paraId="793FE142" w14:textId="77777777" w:rsidR="000825B7" w:rsidRDefault="000825B7" w:rsidP="000825B7">
      <w:pPr>
        <w:pStyle w:val="NormalWeb"/>
        <w:numPr>
          <w:ilvl w:val="0"/>
          <w:numId w:val="16"/>
        </w:numPr>
      </w:pPr>
      <w:r>
        <w:t xml:space="preserve">White, W. (2004). </w:t>
      </w:r>
      <w:r>
        <w:rPr>
          <w:rStyle w:val="Emphasis"/>
        </w:rPr>
        <w:t>The history and future of peer-based addiction recovery support services</w:t>
      </w:r>
      <w:r>
        <w:t>. Substance Abuse and Mental Health Services Administration.</w:t>
      </w:r>
    </w:p>
    <w:p w14:paraId="22B1A693" w14:textId="77777777" w:rsidR="000825B7" w:rsidRDefault="000825B7" w:rsidP="000825B7">
      <w:pPr>
        <w:pStyle w:val="NormalWeb"/>
        <w:numPr>
          <w:ilvl w:val="0"/>
          <w:numId w:val="16"/>
        </w:numPr>
      </w:pPr>
      <w:proofErr w:type="spellStart"/>
      <w:r>
        <w:t>Zgierska</w:t>
      </w:r>
      <w:proofErr w:type="spellEnd"/>
      <w:r>
        <w:t xml:space="preserve">, A. E., Miller, M. M., Rabago, D. P., Hilliard, F., McCarthy, P., Cowan, P., &amp; </w:t>
      </w:r>
      <w:proofErr w:type="spellStart"/>
      <w:r>
        <w:t>Salsitz</w:t>
      </w:r>
      <w:proofErr w:type="spellEnd"/>
      <w:r>
        <w:t xml:space="preserve">, E. A. (2021). Language matters: It’s time we change how we talk about addiction and its treatment. </w:t>
      </w:r>
      <w:r>
        <w:rPr>
          <w:rStyle w:val="Emphasis"/>
        </w:rPr>
        <w:t>Journal of Addiction Medicine, 15</w:t>
      </w:r>
      <w:r>
        <w:t>(1), 10–12. https://doi.org/10.1097/ADM.0000000000000734</w:t>
      </w:r>
    </w:p>
    <w:p w14:paraId="2E4928F3" w14:textId="77777777" w:rsidR="000825B7" w:rsidRPr="000825B7" w:rsidRDefault="000825B7" w:rsidP="000825B7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75035771" w14:textId="79F072DF" w:rsidR="075F8738" w:rsidRDefault="075F8738" w:rsidP="19359BFF">
      <w:pPr>
        <w:spacing w:before="240" w:after="240"/>
      </w:pPr>
    </w:p>
    <w:sectPr w:rsidR="075F8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C5"/>
    <w:multiLevelType w:val="multilevel"/>
    <w:tmpl w:val="5C4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459C"/>
    <w:multiLevelType w:val="hybridMultilevel"/>
    <w:tmpl w:val="8ED88B1C"/>
    <w:lvl w:ilvl="0" w:tplc="CF2C71B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16118D"/>
    <w:multiLevelType w:val="multilevel"/>
    <w:tmpl w:val="1BF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2F9A"/>
    <w:multiLevelType w:val="multilevel"/>
    <w:tmpl w:val="A0E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644B4"/>
    <w:multiLevelType w:val="multilevel"/>
    <w:tmpl w:val="D7A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0128A"/>
    <w:multiLevelType w:val="multilevel"/>
    <w:tmpl w:val="E4E2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72098"/>
    <w:multiLevelType w:val="multilevel"/>
    <w:tmpl w:val="1AC6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93007"/>
    <w:multiLevelType w:val="hybridMultilevel"/>
    <w:tmpl w:val="5326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16DC8"/>
    <w:multiLevelType w:val="hybridMultilevel"/>
    <w:tmpl w:val="D5E2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B2187"/>
    <w:multiLevelType w:val="hybridMultilevel"/>
    <w:tmpl w:val="BE7C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C71C3"/>
    <w:multiLevelType w:val="hybridMultilevel"/>
    <w:tmpl w:val="00ECB754"/>
    <w:lvl w:ilvl="0" w:tplc="CF2C71B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04145">
    <w:abstractNumId w:val="13"/>
  </w:num>
  <w:num w:numId="2" w16cid:durableId="1604535445">
    <w:abstractNumId w:val="7"/>
  </w:num>
  <w:num w:numId="3" w16cid:durableId="543834948">
    <w:abstractNumId w:val="8"/>
  </w:num>
  <w:num w:numId="4" w16cid:durableId="179052266">
    <w:abstractNumId w:val="2"/>
  </w:num>
  <w:num w:numId="5" w16cid:durableId="1359509561">
    <w:abstractNumId w:val="3"/>
  </w:num>
  <w:num w:numId="6" w16cid:durableId="287905114">
    <w:abstractNumId w:val="11"/>
  </w:num>
  <w:num w:numId="7" w16cid:durableId="1097867548">
    <w:abstractNumId w:val="15"/>
  </w:num>
  <w:num w:numId="8" w16cid:durableId="1963994675">
    <w:abstractNumId w:val="1"/>
  </w:num>
  <w:num w:numId="9" w16cid:durableId="1188368683">
    <w:abstractNumId w:val="12"/>
  </w:num>
  <w:num w:numId="10" w16cid:durableId="61369132">
    <w:abstractNumId w:val="0"/>
  </w:num>
  <w:num w:numId="11" w16cid:durableId="1921596924">
    <w:abstractNumId w:val="9"/>
  </w:num>
  <w:num w:numId="12" w16cid:durableId="790515844">
    <w:abstractNumId w:val="4"/>
  </w:num>
  <w:num w:numId="13" w16cid:durableId="500966793">
    <w:abstractNumId w:val="6"/>
  </w:num>
  <w:num w:numId="14" w16cid:durableId="991251452">
    <w:abstractNumId w:val="5"/>
  </w:num>
  <w:num w:numId="15" w16cid:durableId="1760520633">
    <w:abstractNumId w:val="10"/>
  </w:num>
  <w:num w:numId="16" w16cid:durableId="129552268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163F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25B7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2807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C505A"/>
    <w:rsid w:val="006D0755"/>
    <w:rsid w:val="006D51B8"/>
    <w:rsid w:val="006E1952"/>
    <w:rsid w:val="006E4E78"/>
    <w:rsid w:val="006F044E"/>
    <w:rsid w:val="006F1C0C"/>
    <w:rsid w:val="006F6052"/>
    <w:rsid w:val="007004E2"/>
    <w:rsid w:val="007031E9"/>
    <w:rsid w:val="007047F1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2DF"/>
    <w:rsid w:val="008C2442"/>
    <w:rsid w:val="008C7C5B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69D9"/>
    <w:rsid w:val="00A67273"/>
    <w:rsid w:val="00A70F4D"/>
    <w:rsid w:val="00A75338"/>
    <w:rsid w:val="00A8103C"/>
    <w:rsid w:val="00A81306"/>
    <w:rsid w:val="00A831E2"/>
    <w:rsid w:val="00A861C4"/>
    <w:rsid w:val="00AB1335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33E8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5142332"/>
    <w:rsid w:val="0682E37C"/>
    <w:rsid w:val="06977F9B"/>
    <w:rsid w:val="0708EB1D"/>
    <w:rsid w:val="0721A78F"/>
    <w:rsid w:val="07258104"/>
    <w:rsid w:val="072EF7DE"/>
    <w:rsid w:val="075F8738"/>
    <w:rsid w:val="08986E24"/>
    <w:rsid w:val="090F1D5D"/>
    <w:rsid w:val="0941B699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20413F8"/>
    <w:rsid w:val="1228B7C3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27E337"/>
    <w:rsid w:val="1F56B4C4"/>
    <w:rsid w:val="1F840FCD"/>
    <w:rsid w:val="1FB735BF"/>
    <w:rsid w:val="205F55D3"/>
    <w:rsid w:val="20614F10"/>
    <w:rsid w:val="20C3889C"/>
    <w:rsid w:val="20CB41FF"/>
    <w:rsid w:val="21740BC8"/>
    <w:rsid w:val="21DB316C"/>
    <w:rsid w:val="2230C7B3"/>
    <w:rsid w:val="23C89BDF"/>
    <w:rsid w:val="23C97117"/>
    <w:rsid w:val="2434E456"/>
    <w:rsid w:val="249525FA"/>
    <w:rsid w:val="249C4660"/>
    <w:rsid w:val="258E4A91"/>
    <w:rsid w:val="26140D7C"/>
    <w:rsid w:val="2654DE10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D3E8F2C"/>
    <w:rsid w:val="2D4FC824"/>
    <w:rsid w:val="2F254C1B"/>
    <w:rsid w:val="2F37546A"/>
    <w:rsid w:val="2FA3BD1B"/>
    <w:rsid w:val="2FF7FAF2"/>
    <w:rsid w:val="301285C5"/>
    <w:rsid w:val="318500C7"/>
    <w:rsid w:val="31F5785D"/>
    <w:rsid w:val="33BD96FE"/>
    <w:rsid w:val="33C694BD"/>
    <w:rsid w:val="33F8BD3E"/>
    <w:rsid w:val="33FB9944"/>
    <w:rsid w:val="34ACAF9A"/>
    <w:rsid w:val="34BED915"/>
    <w:rsid w:val="354E66F5"/>
    <w:rsid w:val="356912EC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3D7F8B"/>
    <w:rsid w:val="3A7631F8"/>
    <w:rsid w:val="3BB6D307"/>
    <w:rsid w:val="3CA5E29C"/>
    <w:rsid w:val="3D35D905"/>
    <w:rsid w:val="3E337893"/>
    <w:rsid w:val="3E6139F6"/>
    <w:rsid w:val="3EA28256"/>
    <w:rsid w:val="3F09AC0B"/>
    <w:rsid w:val="4018E681"/>
    <w:rsid w:val="40680D0A"/>
    <w:rsid w:val="40AF50C4"/>
    <w:rsid w:val="4222F689"/>
    <w:rsid w:val="4231C4F0"/>
    <w:rsid w:val="42784E04"/>
    <w:rsid w:val="431D777E"/>
    <w:rsid w:val="434B1B87"/>
    <w:rsid w:val="43DC09F1"/>
    <w:rsid w:val="44494681"/>
    <w:rsid w:val="4467C323"/>
    <w:rsid w:val="44C6310F"/>
    <w:rsid w:val="44EC57A4"/>
    <w:rsid w:val="457E2227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0AE5D48"/>
    <w:rsid w:val="51A501A0"/>
    <w:rsid w:val="51B5158C"/>
    <w:rsid w:val="52476E39"/>
    <w:rsid w:val="525F5E1D"/>
    <w:rsid w:val="52BBAA73"/>
    <w:rsid w:val="5434476B"/>
    <w:rsid w:val="54906C2C"/>
    <w:rsid w:val="55259F59"/>
    <w:rsid w:val="57E3B5FA"/>
    <w:rsid w:val="57F4105D"/>
    <w:rsid w:val="5818A783"/>
    <w:rsid w:val="58669B8C"/>
    <w:rsid w:val="5972BAD3"/>
    <w:rsid w:val="59981657"/>
    <w:rsid w:val="5A6A3DBF"/>
    <w:rsid w:val="5AB9B2B5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EC6A25D"/>
    <w:rsid w:val="5F322F64"/>
    <w:rsid w:val="5F713596"/>
    <w:rsid w:val="611317FC"/>
    <w:rsid w:val="619860E1"/>
    <w:rsid w:val="621B0A50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65B5538"/>
    <w:rsid w:val="674A1340"/>
    <w:rsid w:val="682328F9"/>
    <w:rsid w:val="68E4FF82"/>
    <w:rsid w:val="69422961"/>
    <w:rsid w:val="698B87AA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126C08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1FA2732"/>
    <w:rsid w:val="72F9714A"/>
    <w:rsid w:val="7363BE46"/>
    <w:rsid w:val="736DA0ED"/>
    <w:rsid w:val="74973265"/>
    <w:rsid w:val="74A39617"/>
    <w:rsid w:val="74AA9801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C16CF11"/>
    <w:rsid w:val="7C8D6340"/>
    <w:rsid w:val="7CC15B74"/>
    <w:rsid w:val="7D04A9C7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styleId="Emphasis">
    <w:name w:val="Emphasis"/>
    <w:basedOn w:val="DefaultParagraphFont"/>
    <w:uiPriority w:val="20"/>
    <w:qFormat/>
    <w:rsid w:val="0008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37/adb0000313" TargetMode="External"/><Relationship Id="rId18" Type="http://schemas.openxmlformats.org/officeDocument/2006/relationships/hyperlink" Target="https://www.thenationalcouncil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drugpo.2019.10262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016/S2215-0366(20)30341-9" TargetMode="External"/><Relationship Id="rId17" Type="http://schemas.openxmlformats.org/officeDocument/2006/relationships/hyperlink" Target="https://doi.org/10.1136/injuryprev-2016-042156.94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2105/AJPH.2020.305628" TargetMode="External"/><Relationship Id="rId20" Type="http://schemas.openxmlformats.org/officeDocument/2006/relationships/hyperlink" Target="https://www.drugabuse.gov/publications/drugfacts/drug-addiction-treatment-united-stat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NG6gloGoLoQ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oi.org/10.1007/s11920-021-01255-4" TargetMode="External"/><Relationship Id="rId23" Type="http://schemas.openxmlformats.org/officeDocument/2006/relationships/hyperlink" Target="https://doi.org/10.1097/NCM.0000000000000162" TargetMode="External"/><Relationship Id="rId10" Type="http://schemas.openxmlformats.org/officeDocument/2006/relationships/hyperlink" Target="https://doi.org/10.1176/appi.ps.201100529" TargetMode="External"/><Relationship Id="rId19" Type="http://schemas.openxmlformats.org/officeDocument/2006/relationships/hyperlink" Target="https://www.drugabuse.gov/publications/principles-drug-addiction-treatm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080/15504263.2013.758404" TargetMode="External"/><Relationship Id="rId14" Type="http://schemas.openxmlformats.org/officeDocument/2006/relationships/hyperlink" Target="https://doi.org/10.1146/annurev.soc.27.1.363" TargetMode="External"/><Relationship Id="rId22" Type="http://schemas.openxmlformats.org/officeDocument/2006/relationships/hyperlink" Target="https://doi.org/10.1001/jamapediatrics.2018.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dd2ca427a47fc8b05d06fafdfd4d90f8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783b189e567b73a8ee3be6cfe3ee2361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P2A3NJ5CMAVY-993345139-48962</_dlc_DocId>
    <_dlc_DocIdUrl xmlns="e2a3c3e7-7426-4151-8c50-1673f5abcf0a">
      <Url>https://pitt.sharepoint.com/sites/PERU.CHI/_layouts/15/DocIdRedir.aspx?ID=P2A3NJ5CMAVY-993345139-48962</Url>
      <Description>P2A3NJ5CMAVY-993345139-48962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A17172-81AF-4EC2-B6B7-CABC6730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8665</Characters>
  <Application>Microsoft Office Word</Application>
  <DocSecurity>0</DocSecurity>
  <Lines>240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Dorn, Carolyn</cp:lastModifiedBy>
  <cp:revision>2</cp:revision>
  <dcterms:created xsi:type="dcterms:W3CDTF">2026-02-25T16:57:00Z</dcterms:created>
  <dcterms:modified xsi:type="dcterms:W3CDTF">2026-02-25T16:57:00Z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a5952d28-4bf3-4fce-9cf8-538a578d1eeb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2026-02-25T16:57:01Z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546d44ff-93f9-4571-849b-d22384f0863d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