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Pr="008A1F62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A9B2ADA" w14:textId="1230BCD3" w:rsidR="002A4535" w:rsidRDefault="008538AF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 w:rsidR="008424DF">
        <w:rPr>
          <w:rFonts w:cstheme="minorHAnsi"/>
          <w:b/>
          <w:color w:val="D56283"/>
        </w:rPr>
        <w:t>March</w:t>
      </w:r>
      <w:r>
        <w:rPr>
          <w:rFonts w:cstheme="minorHAnsi"/>
          <w:b/>
          <w:color w:val="D56283"/>
        </w:rPr>
        <w:t xml:space="preserve"> 1</w:t>
      </w:r>
      <w:r w:rsidR="008424DF">
        <w:rPr>
          <w:rFonts w:cstheme="minorHAnsi"/>
          <w:b/>
          <w:color w:val="D56283"/>
        </w:rPr>
        <w:t>1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050466A6" w14:textId="77777777" w:rsidR="00BC5C3A" w:rsidRDefault="6359807D" w:rsidP="00BC5C3A">
      <w:pPr>
        <w:contextualSpacing/>
        <w:rPr>
          <w:rFonts w:cstheme="minorHAnsi"/>
          <w:b/>
          <w:color w:val="D56283"/>
        </w:rPr>
      </w:pPr>
      <w:r w:rsidRPr="6359807D">
        <w:rPr>
          <w:rFonts w:cstheme="minorBidi"/>
          <w:b/>
          <w:bCs/>
          <w:color w:val="D56283"/>
        </w:rPr>
        <w:t>Learning Objectives:</w:t>
      </w:r>
    </w:p>
    <w:p w14:paraId="79FB8BFD" w14:textId="7EE44908" w:rsidR="00BC5C3A" w:rsidRDefault="00DD3D00" w:rsidP="00DD3D00">
      <w:pPr>
        <w:ind w:left="720"/>
        <w:contextualSpacing/>
        <w:rPr>
          <w:rFonts w:cstheme="minorBidi"/>
          <w:b/>
          <w:bCs/>
          <w:color w:val="D56283"/>
        </w:rPr>
      </w:pPr>
      <w:r w:rsidRPr="00DD3D00">
        <w:rPr>
          <w:rFonts w:eastAsia="Calibri"/>
          <w:color w:val="000000" w:themeColor="text1"/>
        </w:rPr>
        <w:t>•</w:t>
      </w:r>
      <w:r>
        <w:rPr>
          <w:rFonts w:eastAsia="Calibri"/>
          <w:color w:val="000000" w:themeColor="text1"/>
        </w:rPr>
        <w:t xml:space="preserve"> </w:t>
      </w:r>
      <w:r w:rsidRPr="00DD3D00">
        <w:rPr>
          <w:rFonts w:eastAsia="Calibri"/>
          <w:color w:val="000000" w:themeColor="text1"/>
        </w:rPr>
        <w:t xml:space="preserve"> Discuss preparation for successfully moving active initiatives into sustainment.</w:t>
      </w:r>
      <w:r w:rsidRPr="00DD3D00">
        <w:rPr>
          <w:rFonts w:eastAsia="Calibri"/>
          <w:color w:val="000000" w:themeColor="text1"/>
        </w:rPr>
        <w:br/>
      </w:r>
      <w:proofErr w:type="gramStart"/>
      <w:r w:rsidRPr="00DD3D00">
        <w:rPr>
          <w:rFonts w:eastAsia="Calibri"/>
          <w:color w:val="000000" w:themeColor="text1"/>
        </w:rPr>
        <w:t xml:space="preserve">• </w:t>
      </w:r>
      <w:r>
        <w:rPr>
          <w:rFonts w:eastAsia="Calibri"/>
          <w:color w:val="000000" w:themeColor="text1"/>
        </w:rPr>
        <w:t xml:space="preserve"> </w:t>
      </w:r>
      <w:r w:rsidRPr="00DD3D00">
        <w:rPr>
          <w:rFonts w:eastAsia="Calibri"/>
          <w:color w:val="000000" w:themeColor="text1"/>
        </w:rPr>
        <w:t>Identify</w:t>
      </w:r>
      <w:proofErr w:type="gramEnd"/>
      <w:r w:rsidRPr="00DD3D00">
        <w:rPr>
          <w:rFonts w:eastAsia="Calibri"/>
          <w:color w:val="000000" w:themeColor="text1"/>
        </w:rPr>
        <w:t xml:space="preserve"> challenges to sustainment and strategies for overcoming common barriers.</w:t>
      </w:r>
    </w:p>
    <w:p w14:paraId="2DB72608" w14:textId="77777777" w:rsidR="00DD3D00" w:rsidRDefault="00DD3D00" w:rsidP="002A4535">
      <w:pPr>
        <w:rPr>
          <w:rFonts w:cstheme="minorHAnsi"/>
          <w:b/>
          <w:color w:val="D56283"/>
        </w:rPr>
      </w:pPr>
    </w:p>
    <w:p w14:paraId="5E6A5B60" w14:textId="406CEC6F" w:rsidR="002A4535" w:rsidRDefault="002A4535" w:rsidP="002A4535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14:paraId="31405DB3" w14:textId="77777777" w:rsidR="002A4535" w:rsidRDefault="002A4535" w:rsidP="002A4535">
      <w:pPr>
        <w:ind w:left="360"/>
        <w:rPr>
          <w:rFonts w:cstheme="minorHAnsi"/>
          <w:bCs/>
        </w:rPr>
      </w:pPr>
    </w:p>
    <w:p w14:paraId="1F97D46C" w14:textId="34089133" w:rsidR="1A1FB75E" w:rsidRDefault="76DB6D0D" w:rsidP="76DB6D0D">
      <w:pPr>
        <w:spacing w:line="276" w:lineRule="auto"/>
        <w:ind w:left="360"/>
        <w:rPr>
          <w:rFonts w:eastAsia="Calibri"/>
        </w:rPr>
      </w:pPr>
      <w:r w:rsidRPr="76DB6D0D">
        <w:rPr>
          <w:rFonts w:eastAsia="Calibri"/>
          <w:color w:val="000000" w:themeColor="text1"/>
        </w:rPr>
        <w:t>11:00 a.m. to 11:05 a.m. –</w:t>
      </w:r>
      <w:r w:rsidRPr="76DB6D0D">
        <w:rPr>
          <w:rFonts w:eastAsia="Calibri"/>
          <w:b/>
          <w:bCs/>
          <w:color w:val="000000" w:themeColor="text1"/>
        </w:rPr>
        <w:t xml:space="preserve"> </w:t>
      </w:r>
      <w:r w:rsidRPr="76DB6D0D">
        <w:rPr>
          <w:rFonts w:eastAsia="Calibri"/>
          <w:b/>
          <w:bCs/>
          <w:color w:val="1B75BC"/>
        </w:rPr>
        <w:t>Welcome</w:t>
      </w:r>
      <w:r w:rsidRPr="76DB6D0D">
        <w:rPr>
          <w:rFonts w:eastAsia="Calibri"/>
          <w:b/>
          <w:bCs/>
          <w:color w:val="000000" w:themeColor="text1"/>
        </w:rPr>
        <w:t xml:space="preserve"> </w:t>
      </w:r>
      <w:r w:rsidRPr="76DB6D0D">
        <w:rPr>
          <w:rFonts w:eastAsia="Calibri"/>
          <w:color w:val="000000" w:themeColor="text1"/>
        </w:rPr>
        <w:t>–</w:t>
      </w:r>
      <w:r w:rsidRPr="76DB6D0D">
        <w:rPr>
          <w:rFonts w:eastAsia="Calibri"/>
          <w:b/>
          <w:bCs/>
          <w:color w:val="000000" w:themeColor="text1"/>
        </w:rPr>
        <w:t xml:space="preserve"> </w:t>
      </w:r>
      <w:bookmarkStart w:id="0" w:name="_Hlk201826539"/>
      <w:r w:rsidRPr="76DB6D0D">
        <w:rPr>
          <w:rFonts w:eastAsia="Calibri"/>
          <w:color w:val="000000" w:themeColor="text1"/>
        </w:rPr>
        <w:t xml:space="preserve">Jennifer Condel, </w:t>
      </w:r>
      <w:bookmarkEnd w:id="0"/>
      <w:r w:rsidRPr="76DB6D0D">
        <w:rPr>
          <w:rFonts w:eastAsia="Calibri"/>
          <w:color w:val="000000" w:themeColor="text1"/>
        </w:rPr>
        <w:t>SCT(ASCP)MT, Senior Program Manager, Perinatal Health, Jewish Healthcare Foundation</w:t>
      </w:r>
    </w:p>
    <w:p w14:paraId="129E3C42" w14:textId="0EFB7F6A" w:rsidR="1A1FB75E" w:rsidRDefault="1A1FB75E" w:rsidP="76DB6D0D">
      <w:pPr>
        <w:spacing w:line="276" w:lineRule="auto"/>
        <w:ind w:left="360"/>
        <w:rPr>
          <w:rFonts w:eastAsia="Calibri"/>
          <w:color w:val="000000" w:themeColor="text1"/>
        </w:rPr>
      </w:pPr>
    </w:p>
    <w:p w14:paraId="6466F16E" w14:textId="5E41BF74" w:rsidR="1A1FB75E" w:rsidRDefault="6359807D" w:rsidP="76DB6D0D">
      <w:pPr>
        <w:spacing w:line="276" w:lineRule="auto"/>
        <w:ind w:left="360"/>
        <w:rPr>
          <w:rFonts w:eastAsia="Calibri"/>
        </w:rPr>
      </w:pPr>
      <w:r w:rsidRPr="6359807D">
        <w:rPr>
          <w:rFonts w:eastAsia="Calibri"/>
          <w:color w:val="000000" w:themeColor="text1"/>
        </w:rPr>
        <w:t>11:05 a.m. to 11:15 a.m.</w:t>
      </w:r>
      <w:r w:rsidRPr="6359807D">
        <w:rPr>
          <w:rFonts w:eastAsia="Calibri"/>
          <w:b/>
          <w:bCs/>
          <w:color w:val="1B75BC"/>
        </w:rPr>
        <w:t xml:space="preserve"> </w:t>
      </w:r>
      <w:r w:rsidRPr="6359807D">
        <w:rPr>
          <w:rFonts w:eastAsia="Calibri"/>
          <w:color w:val="000000" w:themeColor="text1"/>
        </w:rPr>
        <w:t>–</w:t>
      </w:r>
      <w:r w:rsidRPr="6359807D">
        <w:rPr>
          <w:rFonts w:eastAsia="Calibri"/>
          <w:b/>
          <w:bCs/>
          <w:color w:val="1B75BC"/>
        </w:rPr>
        <w:t xml:space="preserve"> New PA PQC Data and QI Report Submission Process: Qualtrics demonstration</w:t>
      </w:r>
      <w:r w:rsidRPr="6359807D">
        <w:rPr>
          <w:rFonts w:eastAsia="Calibri"/>
          <w:b/>
          <w:bCs/>
          <w:color w:val="0070C0"/>
        </w:rPr>
        <w:t xml:space="preserve"> </w:t>
      </w:r>
      <w:r w:rsidRPr="6359807D">
        <w:rPr>
          <w:rFonts w:eastAsia="Calibri"/>
          <w:color w:val="000000" w:themeColor="text1"/>
        </w:rPr>
        <w:t>– Lisa Boyd, PA PQC Data Manager and QI Coach, Jewish Healthcare Foundation</w:t>
      </w:r>
    </w:p>
    <w:p w14:paraId="31CE4D62" w14:textId="305919F7" w:rsidR="1A1FB75E" w:rsidRDefault="1A1FB75E" w:rsidP="6359807D">
      <w:pPr>
        <w:spacing w:line="276" w:lineRule="auto"/>
        <w:ind w:left="360"/>
        <w:rPr>
          <w:rFonts w:eastAsia="Calibri"/>
          <w:b/>
          <w:bCs/>
          <w:color w:val="000000" w:themeColor="text1"/>
        </w:rPr>
      </w:pPr>
    </w:p>
    <w:p w14:paraId="7FC28AD0" w14:textId="4BE611FE" w:rsidR="53915C33" w:rsidRDefault="0A197678" w:rsidP="6359807D">
      <w:pPr>
        <w:spacing w:line="276" w:lineRule="auto"/>
        <w:ind w:left="360"/>
        <w:rPr>
          <w:rFonts w:eastAsia="Calibri"/>
        </w:rPr>
      </w:pPr>
      <w:r w:rsidRPr="0A197678">
        <w:rPr>
          <w:rFonts w:eastAsia="Calibri"/>
          <w:color w:val="000000" w:themeColor="text1"/>
        </w:rPr>
        <w:t>11:15 a.m. to 11:30 a.m.</w:t>
      </w:r>
      <w:r w:rsidRPr="0A197678">
        <w:rPr>
          <w:rFonts w:eastAsia="Calibri"/>
          <w:b/>
          <w:bCs/>
          <w:color w:val="1B75BC"/>
        </w:rPr>
        <w:t xml:space="preserve"> </w:t>
      </w:r>
      <w:r w:rsidRPr="0A197678">
        <w:rPr>
          <w:rFonts w:eastAsia="Calibri"/>
          <w:color w:val="000000" w:themeColor="text1"/>
        </w:rPr>
        <w:t xml:space="preserve">– </w:t>
      </w:r>
      <w:r w:rsidRPr="0A197678">
        <w:rPr>
          <w:rFonts w:asciiTheme="minorHAnsi" w:eastAsiaTheme="minorEastAsia" w:hAnsiTheme="minorHAnsi" w:cstheme="minorBidi"/>
          <w:b/>
          <w:bCs/>
          <w:color w:val="1B75BC"/>
        </w:rPr>
        <w:t>Sustaining Your PA PQC Maternal Sepsis Work</w:t>
      </w:r>
      <w:r w:rsidRPr="0A197678">
        <w:rPr>
          <w:rFonts w:eastAsia="Calibri"/>
          <w:b/>
          <w:bCs/>
          <w:color w:val="1B75BC"/>
        </w:rPr>
        <w:t xml:space="preserve"> </w:t>
      </w:r>
      <w:r w:rsidRPr="0A197678">
        <w:rPr>
          <w:rFonts w:eastAsia="Calibri"/>
          <w:color w:val="000000" w:themeColor="text1"/>
        </w:rPr>
        <w:t>– Hadar Re'em, Program Associate and PA PQC QI Coach, Jewish Healthcare Foundation</w:t>
      </w:r>
    </w:p>
    <w:p w14:paraId="219B47D8" w14:textId="75F49E72" w:rsidR="6359807D" w:rsidRDefault="6359807D" w:rsidP="6359807D">
      <w:pPr>
        <w:spacing w:line="276" w:lineRule="auto"/>
        <w:ind w:left="360"/>
        <w:rPr>
          <w:rFonts w:eastAsia="Calibri"/>
          <w:color w:val="000000" w:themeColor="text1"/>
        </w:rPr>
      </w:pPr>
    </w:p>
    <w:p w14:paraId="0A9BC34D" w14:textId="16F50DFA" w:rsidR="1A1FB75E" w:rsidRDefault="24C61B60" w:rsidP="6359807D">
      <w:pPr>
        <w:spacing w:line="276" w:lineRule="auto"/>
        <w:ind w:left="360"/>
        <w:rPr>
          <w:rFonts w:eastAsia="Calibri"/>
        </w:rPr>
      </w:pPr>
      <w:r w:rsidRPr="24C61B60">
        <w:rPr>
          <w:rFonts w:eastAsia="Calibri"/>
          <w:color w:val="000000" w:themeColor="text1"/>
        </w:rPr>
        <w:t>11:30 a.m. to 11:55 a.m.</w:t>
      </w:r>
      <w:r w:rsidRPr="24C61B60">
        <w:rPr>
          <w:rFonts w:eastAsia="Calibri"/>
          <w:b/>
          <w:bCs/>
          <w:color w:val="1B75BC"/>
        </w:rPr>
        <w:t xml:space="preserve"> </w:t>
      </w:r>
      <w:r w:rsidRPr="24C61B60">
        <w:rPr>
          <w:rFonts w:eastAsia="Calibri"/>
          <w:color w:val="000000" w:themeColor="text1"/>
        </w:rPr>
        <w:t>–</w:t>
      </w:r>
      <w:r w:rsidRPr="24C61B60">
        <w:rPr>
          <w:rFonts w:eastAsia="Calibri"/>
          <w:b/>
          <w:bCs/>
          <w:color w:val="1B75BC"/>
        </w:rPr>
        <w:t xml:space="preserve"> Peer-to-Peer Sharing</w:t>
      </w:r>
      <w:r w:rsidRPr="24C61B60">
        <w:rPr>
          <w:rFonts w:eastAsia="Calibri"/>
          <w:color w:val="000000" w:themeColor="text1"/>
        </w:rPr>
        <w:t xml:space="preserve"> – facilitated by Maureen Saxon-Gioia, MHA, BSN, RN, PA PQC QI Coach, Jewish Healthcare Foundation</w:t>
      </w:r>
    </w:p>
    <w:p w14:paraId="5B49C2BA" w14:textId="070968C6" w:rsidR="1A1FB75E" w:rsidRDefault="1A1FB75E" w:rsidP="6359807D">
      <w:pPr>
        <w:spacing w:line="276" w:lineRule="auto"/>
        <w:ind w:left="360"/>
        <w:rPr>
          <w:rFonts w:eastAsia="Calibri"/>
          <w:color w:val="000000" w:themeColor="text1"/>
        </w:rPr>
      </w:pPr>
    </w:p>
    <w:p w14:paraId="6BCC4428" w14:textId="0E68579E" w:rsidR="1A1FB75E" w:rsidRDefault="6359807D" w:rsidP="6359807D">
      <w:pPr>
        <w:spacing w:line="276" w:lineRule="auto"/>
        <w:ind w:left="360"/>
        <w:rPr>
          <w:rFonts w:eastAsia="Calibri"/>
        </w:rPr>
      </w:pPr>
      <w:r w:rsidRPr="6359807D">
        <w:rPr>
          <w:rFonts w:eastAsia="Calibri"/>
          <w:color w:val="000000" w:themeColor="text1"/>
        </w:rPr>
        <w:t>11:55 a.m. to 12:00 p.m.</w:t>
      </w:r>
      <w:r w:rsidRPr="6359807D">
        <w:rPr>
          <w:rFonts w:eastAsia="Calibri"/>
          <w:b/>
          <w:bCs/>
          <w:color w:val="1B75BC"/>
        </w:rPr>
        <w:t xml:space="preserve"> </w:t>
      </w:r>
      <w:r w:rsidRPr="6359807D">
        <w:rPr>
          <w:rFonts w:eastAsia="Calibri"/>
          <w:color w:val="000000" w:themeColor="text1"/>
        </w:rPr>
        <w:t>–</w:t>
      </w:r>
      <w:r w:rsidRPr="6359807D">
        <w:rPr>
          <w:rFonts w:eastAsia="Calibri"/>
          <w:b/>
          <w:bCs/>
          <w:color w:val="1B75BC"/>
        </w:rPr>
        <w:t xml:space="preserve"> Wrap-up &amp; Next Steps </w:t>
      </w:r>
      <w:r w:rsidRPr="6359807D">
        <w:rPr>
          <w:rFonts w:eastAsia="Calibri"/>
          <w:color w:val="000000" w:themeColor="text1"/>
        </w:rPr>
        <w:t>– Kristen Brenneman, MSN, Women's Health Program Specialist, Jewish Healthcare Foundation</w:t>
      </w:r>
    </w:p>
    <w:p w14:paraId="78F25819" w14:textId="253DB9B9" w:rsidR="1A1FB75E" w:rsidRDefault="1A1FB75E" w:rsidP="6359807D">
      <w:pPr>
        <w:spacing w:line="276" w:lineRule="auto"/>
        <w:ind w:left="360"/>
        <w:rPr>
          <w:rFonts w:eastAsia="Calibri"/>
          <w:color w:val="000000" w:themeColor="text1"/>
        </w:rPr>
      </w:pPr>
    </w:p>
    <w:p w14:paraId="13DA4AB1" w14:textId="4271DC73" w:rsidR="1A1FB75E" w:rsidRDefault="1A1FB75E" w:rsidP="51F5ADD6">
      <w:pPr>
        <w:ind w:left="360"/>
        <w:rPr>
          <w:rFonts w:eastAsia="Calibri"/>
          <w:b/>
          <w:bCs/>
          <w:color w:val="000000" w:themeColor="text1"/>
        </w:rPr>
      </w:pPr>
    </w:p>
    <w:p w14:paraId="33FADC4A" w14:textId="373FADB6" w:rsidR="1A1FB75E" w:rsidRDefault="1A1FB75E" w:rsidP="1A1FB75E">
      <w:pPr>
        <w:ind w:left="360"/>
        <w:rPr>
          <w:rFonts w:cstheme="minorBidi"/>
          <w:highlight w:val="yellow"/>
        </w:rPr>
      </w:pPr>
    </w:p>
    <w:p w14:paraId="46B312B3" w14:textId="72001BE4" w:rsidR="00691F0C" w:rsidRDefault="00691F0C" w:rsidP="00D457BB">
      <w:pPr>
        <w:ind w:left="360"/>
      </w:pPr>
    </w:p>
    <w:sectPr w:rsidR="00691F0C" w:rsidSect="002A4535">
      <w:footerReference w:type="default" r:id="rId10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1EC7" w14:textId="77777777" w:rsidR="007F2541" w:rsidRDefault="007F2541">
      <w:r>
        <w:separator/>
      </w:r>
    </w:p>
  </w:endnote>
  <w:endnote w:type="continuationSeparator" w:id="0">
    <w:p w14:paraId="0E36DE60" w14:textId="77777777" w:rsidR="007F2541" w:rsidRDefault="007F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745EE8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72E8" w14:textId="77777777" w:rsidR="007F2541" w:rsidRDefault="007F2541">
      <w:r>
        <w:separator/>
      </w:r>
    </w:p>
  </w:footnote>
  <w:footnote w:type="continuationSeparator" w:id="0">
    <w:p w14:paraId="3166665D" w14:textId="77777777" w:rsidR="007F2541" w:rsidRDefault="007F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38"/>
    <w:multiLevelType w:val="hybridMultilevel"/>
    <w:tmpl w:val="0F2A2372"/>
    <w:lvl w:ilvl="0" w:tplc="191C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28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C4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CF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A3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20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24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A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2E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61A45"/>
    <w:multiLevelType w:val="hybridMultilevel"/>
    <w:tmpl w:val="8E8AC302"/>
    <w:lvl w:ilvl="0" w:tplc="B152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0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9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64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21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4C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C3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69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83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6C772A32"/>
    <w:multiLevelType w:val="hybridMultilevel"/>
    <w:tmpl w:val="8E3E7098"/>
    <w:lvl w:ilvl="0" w:tplc="F54E7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C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E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8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0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3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8C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5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C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DD6E0"/>
    <w:multiLevelType w:val="hybridMultilevel"/>
    <w:tmpl w:val="9A9025F6"/>
    <w:lvl w:ilvl="0" w:tplc="D720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46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C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C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E4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22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8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D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C6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31570">
    <w:abstractNumId w:val="6"/>
  </w:num>
  <w:num w:numId="2" w16cid:durableId="1808277564">
    <w:abstractNumId w:val="5"/>
  </w:num>
  <w:num w:numId="3" w16cid:durableId="637803555">
    <w:abstractNumId w:val="0"/>
  </w:num>
  <w:num w:numId="4" w16cid:durableId="1254632635">
    <w:abstractNumId w:val="3"/>
  </w:num>
  <w:num w:numId="5" w16cid:durableId="1157500343">
    <w:abstractNumId w:val="2"/>
  </w:num>
  <w:num w:numId="6" w16cid:durableId="282687137">
    <w:abstractNumId w:val="4"/>
  </w:num>
  <w:num w:numId="7" w16cid:durableId="48466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170E2"/>
    <w:rsid w:val="000440E2"/>
    <w:rsid w:val="00090850"/>
    <w:rsid w:val="000A2020"/>
    <w:rsid w:val="00111569"/>
    <w:rsid w:val="00123785"/>
    <w:rsid w:val="00181858"/>
    <w:rsid w:val="001A7DC7"/>
    <w:rsid w:val="001B5177"/>
    <w:rsid w:val="002470D6"/>
    <w:rsid w:val="002928E6"/>
    <w:rsid w:val="002A4535"/>
    <w:rsid w:val="002F312A"/>
    <w:rsid w:val="00310803"/>
    <w:rsid w:val="003171FE"/>
    <w:rsid w:val="003371EA"/>
    <w:rsid w:val="00353D41"/>
    <w:rsid w:val="00361C88"/>
    <w:rsid w:val="00376716"/>
    <w:rsid w:val="003910CF"/>
    <w:rsid w:val="003E39D2"/>
    <w:rsid w:val="003F6579"/>
    <w:rsid w:val="00410E13"/>
    <w:rsid w:val="00477830"/>
    <w:rsid w:val="004B10E9"/>
    <w:rsid w:val="004B3F2D"/>
    <w:rsid w:val="004C75D6"/>
    <w:rsid w:val="004E384B"/>
    <w:rsid w:val="0054322F"/>
    <w:rsid w:val="00561B4F"/>
    <w:rsid w:val="00581F34"/>
    <w:rsid w:val="005C795C"/>
    <w:rsid w:val="005F5A61"/>
    <w:rsid w:val="00613685"/>
    <w:rsid w:val="00691F0C"/>
    <w:rsid w:val="006D2D3C"/>
    <w:rsid w:val="006F07F6"/>
    <w:rsid w:val="007378F2"/>
    <w:rsid w:val="00745EE8"/>
    <w:rsid w:val="00770A66"/>
    <w:rsid w:val="00771589"/>
    <w:rsid w:val="007A168C"/>
    <w:rsid w:val="007C4A2C"/>
    <w:rsid w:val="007D29E3"/>
    <w:rsid w:val="007F2541"/>
    <w:rsid w:val="007F72A2"/>
    <w:rsid w:val="008424DF"/>
    <w:rsid w:val="00845EC4"/>
    <w:rsid w:val="008538AF"/>
    <w:rsid w:val="008758B4"/>
    <w:rsid w:val="00881684"/>
    <w:rsid w:val="008979F5"/>
    <w:rsid w:val="008F02C7"/>
    <w:rsid w:val="00934D24"/>
    <w:rsid w:val="0098793D"/>
    <w:rsid w:val="009A281B"/>
    <w:rsid w:val="00A0776D"/>
    <w:rsid w:val="00A24668"/>
    <w:rsid w:val="00A941A1"/>
    <w:rsid w:val="00AC1490"/>
    <w:rsid w:val="00AD74F5"/>
    <w:rsid w:val="00AF2766"/>
    <w:rsid w:val="00AF3DF1"/>
    <w:rsid w:val="00AF50D4"/>
    <w:rsid w:val="00B40217"/>
    <w:rsid w:val="00B65B3B"/>
    <w:rsid w:val="00BC5C3A"/>
    <w:rsid w:val="00BC75AC"/>
    <w:rsid w:val="00BE6944"/>
    <w:rsid w:val="00C1267B"/>
    <w:rsid w:val="00C31A24"/>
    <w:rsid w:val="00C516CA"/>
    <w:rsid w:val="00C5672D"/>
    <w:rsid w:val="00C92AA3"/>
    <w:rsid w:val="00CA7859"/>
    <w:rsid w:val="00CE312A"/>
    <w:rsid w:val="00CF437D"/>
    <w:rsid w:val="00D12999"/>
    <w:rsid w:val="00D457BB"/>
    <w:rsid w:val="00DD3D00"/>
    <w:rsid w:val="00DF2947"/>
    <w:rsid w:val="00E07F44"/>
    <w:rsid w:val="00E400CD"/>
    <w:rsid w:val="00E61333"/>
    <w:rsid w:val="00EB1E43"/>
    <w:rsid w:val="00EE263E"/>
    <w:rsid w:val="00EE75E0"/>
    <w:rsid w:val="00F378B2"/>
    <w:rsid w:val="00F7154C"/>
    <w:rsid w:val="00F774D2"/>
    <w:rsid w:val="00FF4A85"/>
    <w:rsid w:val="0A197678"/>
    <w:rsid w:val="128604FF"/>
    <w:rsid w:val="1A1FB75E"/>
    <w:rsid w:val="24C61B60"/>
    <w:rsid w:val="329406C2"/>
    <w:rsid w:val="410AAC73"/>
    <w:rsid w:val="45B51451"/>
    <w:rsid w:val="51F5ADD6"/>
    <w:rsid w:val="53915C33"/>
    <w:rsid w:val="570DA912"/>
    <w:rsid w:val="60B163C9"/>
    <w:rsid w:val="6359807D"/>
    <w:rsid w:val="6859583D"/>
    <w:rsid w:val="703BC1A0"/>
    <w:rsid w:val="74B3D475"/>
    <w:rsid w:val="76DB6D0D"/>
    <w:rsid w:val="7C9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28</Lines>
  <Paragraphs>17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Dorn, Carolyn</cp:lastModifiedBy>
  <cp:revision>2</cp:revision>
  <dcterms:created xsi:type="dcterms:W3CDTF">2026-02-16T13:22:00Z</dcterms:created>
  <dcterms:modified xsi:type="dcterms:W3CDTF">2026-02-16T13:22:00Z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2026-02-16T13:22:52Z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a51510ed-ea7d-409c-afa4-5572addd3234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