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3AD9C" w14:textId="558F4ED6" w:rsidR="002952FF" w:rsidRPr="004F0ADE" w:rsidRDefault="00B065D3" w:rsidP="00DD081A">
      <w:pPr>
        <w:pStyle w:val="MainHeading"/>
      </w:pPr>
      <w:r>
        <w:t>Agenda</w:t>
      </w:r>
    </w:p>
    <w:p w14:paraId="2FD03A4C" w14:textId="77777777" w:rsidR="00CD51F4" w:rsidRPr="003E0D5C" w:rsidRDefault="00CD51F4" w:rsidP="00CD51F4">
      <w:pPr>
        <w:spacing w:after="0"/>
        <w:rPr>
          <w:rFonts w:asciiTheme="majorHAnsi" w:eastAsia="Calibri" w:hAnsiTheme="majorHAnsi" w:cs="Arial"/>
          <w:color w:val="auto"/>
          <w:sz w:val="19"/>
          <w:szCs w:val="19"/>
        </w:rPr>
      </w:pPr>
    </w:p>
    <w:p w14:paraId="53F7150F" w14:textId="77777777" w:rsidR="00CD51F4" w:rsidRPr="003E0D5C" w:rsidRDefault="00CD51F4" w:rsidP="00CD51F4">
      <w:pPr>
        <w:spacing w:after="0"/>
        <w:rPr>
          <w:rFonts w:asciiTheme="majorHAnsi" w:eastAsia="Calibri" w:hAnsiTheme="majorHAnsi" w:cs="Arial"/>
          <w:color w:val="auto"/>
          <w:sz w:val="19"/>
          <w:szCs w:val="19"/>
        </w:rPr>
      </w:pPr>
    </w:p>
    <w:p w14:paraId="4A9D28E0" w14:textId="44637838" w:rsidR="00CD51F4" w:rsidRPr="003E0D5C" w:rsidRDefault="00CD51F4" w:rsidP="00CD51F4">
      <w:pPr>
        <w:spacing w:after="0"/>
        <w:rPr>
          <w:rFonts w:cs="Arial"/>
          <w:b/>
          <w:color w:val="auto"/>
          <w:sz w:val="19"/>
          <w:szCs w:val="19"/>
        </w:rPr>
      </w:pPr>
    </w:p>
    <w:p w14:paraId="35671BC1" w14:textId="77777777" w:rsidR="00B065D3" w:rsidRDefault="00B065D3" w:rsidP="00B065D3">
      <w:pPr>
        <w:spacing w:after="0"/>
        <w:rPr>
          <w:rFonts w:cs="Arial"/>
          <w:b/>
          <w:color w:val="auto"/>
          <w:sz w:val="24"/>
        </w:rPr>
      </w:pPr>
      <w:r w:rsidRPr="00B065D3">
        <w:rPr>
          <w:rFonts w:cs="Arial"/>
          <w:b/>
          <w:color w:val="auto"/>
          <w:sz w:val="24"/>
        </w:rPr>
        <w:t>7:30-8:00 Continental Breakfast </w:t>
      </w:r>
    </w:p>
    <w:p w14:paraId="089CA191" w14:textId="77777777" w:rsidR="00B065D3" w:rsidRPr="00B065D3" w:rsidRDefault="00B065D3" w:rsidP="00B065D3">
      <w:pPr>
        <w:spacing w:after="0"/>
        <w:rPr>
          <w:rFonts w:cs="Arial"/>
          <w:b/>
          <w:color w:val="auto"/>
          <w:sz w:val="24"/>
        </w:rPr>
      </w:pPr>
    </w:p>
    <w:p w14:paraId="4FA09A92" w14:textId="61D92A4D" w:rsidR="00B065D3" w:rsidRDefault="00B065D3" w:rsidP="00B065D3">
      <w:pPr>
        <w:spacing w:after="0"/>
        <w:rPr>
          <w:rFonts w:cs="Arial"/>
          <w:b/>
          <w:color w:val="auto"/>
          <w:sz w:val="24"/>
        </w:rPr>
      </w:pPr>
      <w:r w:rsidRPr="00B065D3">
        <w:rPr>
          <w:rFonts w:cs="Arial"/>
          <w:b/>
          <w:color w:val="auto"/>
          <w:sz w:val="24"/>
        </w:rPr>
        <w:t xml:space="preserve">8:00-8:15: Dr. </w:t>
      </w:r>
      <w:r w:rsidR="006D44CF">
        <w:rPr>
          <w:rFonts w:cs="Arial"/>
          <w:b/>
          <w:color w:val="auto"/>
          <w:sz w:val="24"/>
        </w:rPr>
        <w:t>Franz</w:t>
      </w:r>
      <w:r w:rsidRPr="00B065D3">
        <w:rPr>
          <w:rFonts w:cs="Arial"/>
          <w:b/>
          <w:color w:val="auto"/>
          <w:sz w:val="24"/>
        </w:rPr>
        <w:t>-Intro and Expectations-Why Scholarly Activities are Important </w:t>
      </w:r>
    </w:p>
    <w:p w14:paraId="1855821E" w14:textId="5D5A37C7" w:rsidR="00B065D3" w:rsidRPr="00B065D3" w:rsidRDefault="00B065D3" w:rsidP="00B065D3">
      <w:pPr>
        <w:spacing w:after="0"/>
        <w:rPr>
          <w:rFonts w:cs="Arial"/>
          <w:b/>
          <w:color w:val="auto"/>
          <w:sz w:val="24"/>
        </w:rPr>
      </w:pPr>
      <w:r w:rsidRPr="00B065D3">
        <w:rPr>
          <w:rFonts w:cs="Arial"/>
          <w:b/>
          <w:color w:val="auto"/>
          <w:sz w:val="24"/>
        </w:rPr>
        <w:t> </w:t>
      </w:r>
    </w:p>
    <w:p w14:paraId="5F56BC9D" w14:textId="4A267021" w:rsidR="00B065D3" w:rsidRDefault="00B065D3" w:rsidP="00B065D3">
      <w:pPr>
        <w:spacing w:after="0"/>
        <w:rPr>
          <w:rFonts w:cs="Arial"/>
          <w:b/>
          <w:color w:val="auto"/>
          <w:sz w:val="24"/>
        </w:rPr>
      </w:pPr>
      <w:r w:rsidRPr="00B065D3">
        <w:rPr>
          <w:rFonts w:cs="Arial"/>
          <w:b/>
          <w:color w:val="auto"/>
          <w:sz w:val="24"/>
        </w:rPr>
        <w:t>8:15-</w:t>
      </w:r>
      <w:r w:rsidR="006D44CF">
        <w:rPr>
          <w:rFonts w:cs="Arial"/>
          <w:b/>
          <w:color w:val="auto"/>
          <w:sz w:val="24"/>
        </w:rPr>
        <w:t>8:45</w:t>
      </w:r>
      <w:r w:rsidRPr="00B065D3">
        <w:rPr>
          <w:rFonts w:cs="Arial"/>
          <w:b/>
          <w:color w:val="auto"/>
          <w:sz w:val="24"/>
        </w:rPr>
        <w:t>: Elizabeth Morgan-</w:t>
      </w:r>
      <w:r w:rsidR="00A57159">
        <w:rPr>
          <w:rFonts w:cs="Arial"/>
          <w:b/>
          <w:color w:val="auto"/>
          <w:sz w:val="24"/>
        </w:rPr>
        <w:t>Library Resources</w:t>
      </w:r>
    </w:p>
    <w:p w14:paraId="05C9B590" w14:textId="77777777" w:rsidR="00A57159" w:rsidRDefault="00A57159" w:rsidP="00B065D3">
      <w:pPr>
        <w:spacing w:after="0"/>
        <w:rPr>
          <w:rFonts w:cs="Arial"/>
          <w:b/>
          <w:color w:val="auto"/>
          <w:sz w:val="24"/>
        </w:rPr>
      </w:pPr>
    </w:p>
    <w:p w14:paraId="3F32D3B6" w14:textId="3D9063D4" w:rsidR="00A57159" w:rsidRDefault="00A57159" w:rsidP="00B065D3">
      <w:pPr>
        <w:spacing w:after="0"/>
        <w:rPr>
          <w:rFonts w:cs="Arial"/>
          <w:b/>
          <w:color w:val="auto"/>
          <w:sz w:val="24"/>
        </w:rPr>
      </w:pPr>
      <w:r>
        <w:rPr>
          <w:rFonts w:cs="Arial"/>
          <w:b/>
          <w:color w:val="auto"/>
          <w:sz w:val="24"/>
        </w:rPr>
        <w:t>8:45-9:15: Elizabeth Morgan &amp; Robin George-</w:t>
      </w:r>
      <w:r w:rsidR="0084179D">
        <w:rPr>
          <w:rFonts w:cs="Arial"/>
          <w:b/>
          <w:color w:val="auto"/>
          <w:sz w:val="24"/>
        </w:rPr>
        <w:t>PICOT</w:t>
      </w:r>
    </w:p>
    <w:p w14:paraId="3A3955A6" w14:textId="77777777" w:rsidR="00B065D3" w:rsidRPr="00B065D3" w:rsidRDefault="00B065D3" w:rsidP="00B065D3">
      <w:pPr>
        <w:spacing w:after="0"/>
        <w:rPr>
          <w:rFonts w:cs="Arial"/>
          <w:b/>
          <w:color w:val="auto"/>
          <w:sz w:val="24"/>
        </w:rPr>
      </w:pPr>
    </w:p>
    <w:p w14:paraId="1D8EAA41" w14:textId="51982123" w:rsidR="00B065D3" w:rsidRDefault="00B065D3" w:rsidP="00B065D3">
      <w:pPr>
        <w:spacing w:after="0"/>
        <w:rPr>
          <w:rFonts w:cs="Arial"/>
          <w:b/>
          <w:color w:val="auto"/>
          <w:sz w:val="24"/>
        </w:rPr>
      </w:pPr>
      <w:r w:rsidRPr="00B065D3">
        <w:rPr>
          <w:rFonts w:cs="Arial"/>
          <w:b/>
          <w:color w:val="auto"/>
          <w:sz w:val="24"/>
        </w:rPr>
        <w:t>9:</w:t>
      </w:r>
      <w:r w:rsidR="0084179D">
        <w:rPr>
          <w:rFonts w:cs="Arial"/>
          <w:b/>
          <w:color w:val="auto"/>
          <w:sz w:val="24"/>
        </w:rPr>
        <w:t>15</w:t>
      </w:r>
      <w:r w:rsidRPr="00B065D3">
        <w:rPr>
          <w:rFonts w:cs="Arial"/>
          <w:b/>
          <w:color w:val="auto"/>
          <w:sz w:val="24"/>
        </w:rPr>
        <w:t>-</w:t>
      </w:r>
      <w:r w:rsidR="0084179D">
        <w:rPr>
          <w:rFonts w:cs="Arial"/>
          <w:b/>
          <w:color w:val="auto"/>
          <w:sz w:val="24"/>
        </w:rPr>
        <w:t>10:00</w:t>
      </w:r>
      <w:r w:rsidRPr="00B065D3">
        <w:rPr>
          <w:rFonts w:cs="Arial"/>
          <w:b/>
          <w:color w:val="auto"/>
          <w:sz w:val="24"/>
        </w:rPr>
        <w:t xml:space="preserve">: </w:t>
      </w:r>
      <w:proofErr w:type="spellStart"/>
      <w:r w:rsidRPr="00B065D3">
        <w:rPr>
          <w:rFonts w:cs="Arial"/>
          <w:b/>
          <w:color w:val="auto"/>
          <w:sz w:val="24"/>
        </w:rPr>
        <w:t>Yijin</w:t>
      </w:r>
      <w:proofErr w:type="spellEnd"/>
      <w:r w:rsidRPr="00B065D3">
        <w:rPr>
          <w:rFonts w:cs="Arial"/>
          <w:b/>
          <w:color w:val="auto"/>
          <w:sz w:val="24"/>
        </w:rPr>
        <w:t xml:space="preserve"> Wert-Ensuring the Statistical Method Matches the Question </w:t>
      </w:r>
    </w:p>
    <w:p w14:paraId="051C83A8" w14:textId="77777777" w:rsidR="00B065D3" w:rsidRPr="00B065D3" w:rsidRDefault="00B065D3" w:rsidP="00B065D3">
      <w:pPr>
        <w:spacing w:after="0"/>
        <w:rPr>
          <w:rFonts w:cs="Arial"/>
          <w:b/>
          <w:color w:val="auto"/>
          <w:sz w:val="24"/>
        </w:rPr>
      </w:pPr>
    </w:p>
    <w:p w14:paraId="05264394" w14:textId="77777777" w:rsidR="00B065D3" w:rsidRDefault="00B065D3" w:rsidP="00B065D3">
      <w:pPr>
        <w:spacing w:after="0"/>
        <w:rPr>
          <w:rFonts w:cs="Arial"/>
          <w:b/>
          <w:color w:val="auto"/>
          <w:sz w:val="24"/>
        </w:rPr>
      </w:pPr>
      <w:r w:rsidRPr="00B065D3">
        <w:rPr>
          <w:rFonts w:cs="Arial"/>
          <w:b/>
          <w:color w:val="auto"/>
          <w:sz w:val="24"/>
        </w:rPr>
        <w:t>Break-15 Minutes </w:t>
      </w:r>
    </w:p>
    <w:p w14:paraId="6196266B" w14:textId="77777777" w:rsidR="00B065D3" w:rsidRPr="00B065D3" w:rsidRDefault="00B065D3" w:rsidP="00B065D3">
      <w:pPr>
        <w:spacing w:after="0"/>
        <w:rPr>
          <w:rFonts w:cs="Arial"/>
          <w:b/>
          <w:color w:val="auto"/>
          <w:sz w:val="24"/>
        </w:rPr>
      </w:pPr>
    </w:p>
    <w:p w14:paraId="27FB2E94" w14:textId="58D8CDC1" w:rsidR="00B065D3" w:rsidRDefault="00B065D3" w:rsidP="00B065D3">
      <w:pPr>
        <w:spacing w:after="0"/>
        <w:rPr>
          <w:rFonts w:cs="Arial"/>
          <w:b/>
          <w:color w:val="auto"/>
          <w:sz w:val="24"/>
        </w:rPr>
      </w:pPr>
      <w:r w:rsidRPr="00B065D3">
        <w:rPr>
          <w:rFonts w:cs="Arial"/>
          <w:b/>
          <w:color w:val="auto"/>
          <w:sz w:val="24"/>
        </w:rPr>
        <w:t>10:</w:t>
      </w:r>
      <w:r w:rsidR="0084179D">
        <w:rPr>
          <w:rFonts w:cs="Arial"/>
          <w:b/>
          <w:color w:val="auto"/>
          <w:sz w:val="24"/>
        </w:rPr>
        <w:t>15</w:t>
      </w:r>
      <w:r w:rsidRPr="00B065D3">
        <w:rPr>
          <w:rFonts w:cs="Arial"/>
          <w:b/>
          <w:color w:val="auto"/>
          <w:sz w:val="24"/>
        </w:rPr>
        <w:t>-10:45: Robin George-</w:t>
      </w:r>
      <w:r w:rsidR="001D4103">
        <w:rPr>
          <w:rFonts w:cs="Arial"/>
          <w:b/>
          <w:color w:val="auto"/>
          <w:sz w:val="24"/>
        </w:rPr>
        <w:t xml:space="preserve"> Research</w:t>
      </w:r>
      <w:r w:rsidRPr="00B065D3">
        <w:rPr>
          <w:rFonts w:cs="Arial"/>
          <w:b/>
          <w:color w:val="auto"/>
          <w:sz w:val="24"/>
        </w:rPr>
        <w:t> </w:t>
      </w:r>
      <w:r w:rsidR="00B90348">
        <w:rPr>
          <w:rFonts w:cs="Arial"/>
          <w:b/>
          <w:color w:val="auto"/>
          <w:sz w:val="24"/>
        </w:rPr>
        <w:t>Methodologies</w:t>
      </w:r>
    </w:p>
    <w:p w14:paraId="1318314A" w14:textId="77777777" w:rsidR="00B065D3" w:rsidRPr="00B065D3" w:rsidRDefault="00B065D3" w:rsidP="00B065D3">
      <w:pPr>
        <w:spacing w:after="0"/>
        <w:rPr>
          <w:rFonts w:cs="Arial"/>
          <w:b/>
          <w:color w:val="auto"/>
          <w:sz w:val="24"/>
        </w:rPr>
      </w:pPr>
    </w:p>
    <w:p w14:paraId="6A36A4E0" w14:textId="3A0C98C0" w:rsidR="00B065D3" w:rsidRDefault="00B065D3" w:rsidP="001D4103">
      <w:pPr>
        <w:spacing w:after="0"/>
        <w:rPr>
          <w:rFonts w:cs="Arial"/>
          <w:b/>
          <w:color w:val="auto"/>
          <w:sz w:val="24"/>
        </w:rPr>
      </w:pPr>
      <w:r w:rsidRPr="00B065D3">
        <w:rPr>
          <w:rFonts w:cs="Arial"/>
          <w:b/>
          <w:color w:val="auto"/>
          <w:sz w:val="24"/>
        </w:rPr>
        <w:t>10:45-11:</w:t>
      </w:r>
      <w:r w:rsidR="001D4103">
        <w:rPr>
          <w:rFonts w:cs="Arial"/>
          <w:b/>
          <w:color w:val="auto"/>
          <w:sz w:val="24"/>
        </w:rPr>
        <w:t>15</w:t>
      </w:r>
      <w:r w:rsidRPr="00B065D3">
        <w:rPr>
          <w:rFonts w:cs="Arial"/>
          <w:b/>
          <w:color w:val="auto"/>
          <w:sz w:val="24"/>
        </w:rPr>
        <w:t xml:space="preserve">: </w:t>
      </w:r>
      <w:r w:rsidR="00B90348">
        <w:rPr>
          <w:rFonts w:cs="Arial"/>
          <w:b/>
          <w:color w:val="auto"/>
          <w:sz w:val="24"/>
        </w:rPr>
        <w:t>Nancy Fisher-IRB</w:t>
      </w:r>
    </w:p>
    <w:p w14:paraId="7556AF37" w14:textId="77777777" w:rsidR="00B065D3" w:rsidRPr="00B065D3" w:rsidRDefault="00B065D3" w:rsidP="00B065D3">
      <w:pPr>
        <w:spacing w:after="0"/>
        <w:rPr>
          <w:rFonts w:cs="Arial"/>
          <w:b/>
          <w:color w:val="auto"/>
          <w:sz w:val="24"/>
        </w:rPr>
      </w:pPr>
    </w:p>
    <w:p w14:paraId="4D601FA8" w14:textId="0BF8E595" w:rsidR="00B065D3" w:rsidRDefault="00B065D3" w:rsidP="00B065D3">
      <w:pPr>
        <w:spacing w:after="0"/>
        <w:rPr>
          <w:rFonts w:cs="Arial"/>
          <w:b/>
          <w:color w:val="auto"/>
          <w:sz w:val="24"/>
        </w:rPr>
      </w:pPr>
      <w:r w:rsidRPr="00B065D3">
        <w:rPr>
          <w:rFonts w:cs="Arial"/>
          <w:b/>
          <w:color w:val="auto"/>
          <w:sz w:val="24"/>
        </w:rPr>
        <w:t xml:space="preserve">11:00-11:45: </w:t>
      </w:r>
      <w:r w:rsidR="00B90348">
        <w:rPr>
          <w:rFonts w:cs="Arial"/>
          <w:b/>
          <w:color w:val="auto"/>
          <w:sz w:val="24"/>
        </w:rPr>
        <w:t>Amy Helmuth</w:t>
      </w:r>
      <w:r w:rsidR="00A3297F">
        <w:rPr>
          <w:rFonts w:cs="Arial"/>
          <w:b/>
          <w:color w:val="auto"/>
          <w:sz w:val="24"/>
        </w:rPr>
        <w:t xml:space="preserve">- </w:t>
      </w:r>
      <w:r w:rsidR="006D391E">
        <w:rPr>
          <w:rFonts w:cs="Arial"/>
          <w:b/>
          <w:color w:val="auto"/>
          <w:sz w:val="24"/>
        </w:rPr>
        <w:t xml:space="preserve">Sources of Data and </w:t>
      </w:r>
      <w:r w:rsidR="00A3297F">
        <w:rPr>
          <w:rFonts w:cs="Arial"/>
          <w:b/>
          <w:color w:val="auto"/>
          <w:sz w:val="24"/>
        </w:rPr>
        <w:t>QI</w:t>
      </w:r>
      <w:r w:rsidR="006D391E">
        <w:rPr>
          <w:rFonts w:cs="Arial"/>
          <w:b/>
          <w:color w:val="auto"/>
          <w:sz w:val="24"/>
        </w:rPr>
        <w:t xml:space="preserve"> Projects</w:t>
      </w:r>
    </w:p>
    <w:p w14:paraId="486A5F08" w14:textId="77777777" w:rsidR="00B065D3" w:rsidRPr="00B065D3" w:rsidRDefault="00B065D3" w:rsidP="00B065D3">
      <w:pPr>
        <w:spacing w:after="0"/>
        <w:rPr>
          <w:rFonts w:cs="Arial"/>
          <w:b/>
          <w:color w:val="auto"/>
          <w:sz w:val="24"/>
        </w:rPr>
      </w:pPr>
    </w:p>
    <w:p w14:paraId="7BAB5AA7" w14:textId="459C4261" w:rsidR="00B065D3" w:rsidRPr="00B065D3" w:rsidRDefault="00B065D3" w:rsidP="00B065D3">
      <w:pPr>
        <w:spacing w:after="0"/>
        <w:rPr>
          <w:rFonts w:cs="Arial"/>
          <w:b/>
          <w:color w:val="auto"/>
          <w:sz w:val="24"/>
        </w:rPr>
      </w:pPr>
      <w:r w:rsidRPr="00B065D3">
        <w:rPr>
          <w:rFonts w:cs="Arial"/>
          <w:b/>
          <w:color w:val="auto"/>
          <w:sz w:val="24"/>
        </w:rPr>
        <w:t xml:space="preserve">11:45-12:00: Questions </w:t>
      </w:r>
      <w:r w:rsidR="00A3297F">
        <w:rPr>
          <w:rFonts w:cs="Arial"/>
          <w:b/>
          <w:color w:val="auto"/>
          <w:sz w:val="24"/>
        </w:rPr>
        <w:t>for Speaker Panel</w:t>
      </w:r>
    </w:p>
    <w:p w14:paraId="76F20E3D" w14:textId="77777777" w:rsidR="002952FF" w:rsidRDefault="002952FF" w:rsidP="002952FF">
      <w:pPr>
        <w:spacing w:after="0"/>
        <w:rPr>
          <w:rFonts w:cs="Arial"/>
          <w:b/>
          <w:color w:val="auto"/>
          <w:sz w:val="24"/>
        </w:rPr>
      </w:pPr>
    </w:p>
    <w:p w14:paraId="1BA3F3F4" w14:textId="77777777" w:rsidR="002952FF" w:rsidRPr="002952FF" w:rsidRDefault="002952FF" w:rsidP="002952FF">
      <w:pPr>
        <w:spacing w:after="0"/>
        <w:rPr>
          <w:rFonts w:cs="Arial"/>
          <w:color w:val="auto"/>
          <w:sz w:val="24"/>
        </w:rPr>
      </w:pPr>
    </w:p>
    <w:p w14:paraId="582CC430" w14:textId="1634C687" w:rsidR="002952FF" w:rsidRDefault="002952FF" w:rsidP="002952FF">
      <w:pPr>
        <w:spacing w:after="0"/>
        <w:rPr>
          <w:rFonts w:cs="Arial"/>
          <w:b/>
          <w:i/>
          <w:sz w:val="20"/>
          <w:szCs w:val="20"/>
        </w:rPr>
      </w:pPr>
      <w:r w:rsidRPr="002952FF">
        <w:rPr>
          <w:rFonts w:cs="Arial"/>
          <w:b/>
          <w:i/>
          <w:sz w:val="20"/>
          <w:szCs w:val="20"/>
        </w:rPr>
        <w:t xml:space="preserve"> </w:t>
      </w:r>
    </w:p>
    <w:p w14:paraId="487A1228" w14:textId="77777777" w:rsidR="00B065D3" w:rsidRDefault="00B065D3" w:rsidP="002952FF">
      <w:pPr>
        <w:spacing w:after="0"/>
        <w:rPr>
          <w:rFonts w:cs="Arial"/>
          <w:b/>
          <w:i/>
          <w:sz w:val="20"/>
          <w:szCs w:val="20"/>
        </w:rPr>
      </w:pPr>
    </w:p>
    <w:p w14:paraId="30681C3B" w14:textId="77777777" w:rsidR="00B065D3" w:rsidRDefault="00B065D3" w:rsidP="002952FF">
      <w:pPr>
        <w:spacing w:after="0"/>
        <w:rPr>
          <w:rFonts w:cs="Arial"/>
          <w:b/>
          <w:i/>
          <w:sz w:val="20"/>
          <w:szCs w:val="20"/>
        </w:rPr>
      </w:pPr>
    </w:p>
    <w:p w14:paraId="6A94D006" w14:textId="77777777" w:rsidR="00B065D3" w:rsidRDefault="00B065D3" w:rsidP="002952FF">
      <w:pPr>
        <w:spacing w:after="0"/>
        <w:rPr>
          <w:rFonts w:cs="Arial"/>
          <w:b/>
          <w:i/>
          <w:sz w:val="20"/>
          <w:szCs w:val="20"/>
        </w:rPr>
      </w:pPr>
    </w:p>
    <w:p w14:paraId="3AE74875" w14:textId="77777777" w:rsidR="00B065D3" w:rsidRDefault="00B065D3" w:rsidP="002952FF">
      <w:pPr>
        <w:spacing w:after="0"/>
        <w:rPr>
          <w:rFonts w:cs="Arial"/>
          <w:b/>
          <w:i/>
          <w:sz w:val="20"/>
          <w:szCs w:val="20"/>
        </w:rPr>
      </w:pPr>
    </w:p>
    <w:p w14:paraId="3B4338E1" w14:textId="77777777" w:rsidR="00B065D3" w:rsidRPr="00B065D3" w:rsidRDefault="00B065D3" w:rsidP="002952FF">
      <w:pPr>
        <w:spacing w:after="0"/>
        <w:rPr>
          <w:rFonts w:cs="Arial"/>
          <w:b/>
          <w:iCs/>
          <w:color w:val="000000" w:themeColor="text1"/>
          <w:sz w:val="20"/>
          <w:szCs w:val="20"/>
        </w:rPr>
      </w:pPr>
    </w:p>
    <w:p w14:paraId="541A41E7" w14:textId="43D4907B" w:rsidR="00B065D3" w:rsidRPr="00B065D3" w:rsidRDefault="00B065D3" w:rsidP="002952FF">
      <w:pPr>
        <w:spacing w:after="0"/>
        <w:rPr>
          <w:rFonts w:cs="Arial"/>
          <w:b/>
          <w:iCs/>
          <w:color w:val="000000" w:themeColor="text1"/>
          <w:sz w:val="20"/>
          <w:szCs w:val="20"/>
          <w:u w:val="single"/>
        </w:rPr>
      </w:pPr>
      <w:r w:rsidRPr="00B065D3">
        <w:rPr>
          <w:rFonts w:cs="Arial"/>
          <w:b/>
          <w:iCs/>
          <w:color w:val="000000" w:themeColor="text1"/>
          <w:sz w:val="24"/>
          <w:u w:val="single"/>
        </w:rPr>
        <w:t>Physicians</w:t>
      </w:r>
    </w:p>
    <w:p w14:paraId="0395361D" w14:textId="77777777" w:rsidR="00B065D3" w:rsidRPr="00B065D3" w:rsidRDefault="00B065D3" w:rsidP="002952FF">
      <w:pPr>
        <w:spacing w:after="0"/>
        <w:rPr>
          <w:rFonts w:cs="Arial"/>
          <w:b/>
          <w:iCs/>
          <w:color w:val="000000" w:themeColor="text1"/>
          <w:sz w:val="20"/>
          <w:szCs w:val="20"/>
        </w:rPr>
      </w:pPr>
    </w:p>
    <w:p w14:paraId="3D0C5FB4" w14:textId="71FC33F4" w:rsidR="00B065D3" w:rsidRPr="00B065D3" w:rsidRDefault="00B065D3" w:rsidP="002952FF">
      <w:pPr>
        <w:spacing w:after="0"/>
        <w:rPr>
          <w:rFonts w:cs="Arial"/>
          <w:b/>
          <w:iCs/>
          <w:color w:val="000000" w:themeColor="text1"/>
          <w:sz w:val="24"/>
        </w:rPr>
      </w:pPr>
      <w:r w:rsidRPr="00B065D3">
        <w:rPr>
          <w:rFonts w:cs="Arial"/>
          <w:b/>
          <w:iCs/>
          <w:color w:val="000000" w:themeColor="text1"/>
          <w:sz w:val="24"/>
        </w:rPr>
        <w:t>Follow this link or scan the QR code to complete the evaluation.</w:t>
      </w:r>
    </w:p>
    <w:p w14:paraId="159E26C4" w14:textId="5796C1FD" w:rsidR="00B065D3" w:rsidRDefault="00B065D3" w:rsidP="002952FF">
      <w:pPr>
        <w:spacing w:after="0"/>
        <w:rPr>
          <w:rFonts w:cs="Arial"/>
          <w:b/>
          <w:iCs/>
          <w:sz w:val="20"/>
          <w:szCs w:val="20"/>
        </w:rPr>
      </w:pPr>
    </w:p>
    <w:p w14:paraId="7FB5C1D2" w14:textId="77777777" w:rsidR="00B065D3" w:rsidRDefault="00B065D3" w:rsidP="002952FF">
      <w:pPr>
        <w:spacing w:after="0"/>
        <w:rPr>
          <w:rFonts w:cs="Arial"/>
          <w:b/>
          <w:iCs/>
          <w:sz w:val="20"/>
          <w:szCs w:val="20"/>
        </w:rPr>
      </w:pPr>
    </w:p>
    <w:p w14:paraId="08C1BDE6" w14:textId="77777777" w:rsidR="00B3374F" w:rsidRDefault="00B3374F" w:rsidP="002952FF">
      <w:pPr>
        <w:spacing w:after="0"/>
        <w:rPr>
          <w:rFonts w:cs="Arial"/>
          <w:b/>
          <w:iCs/>
          <w:sz w:val="20"/>
          <w:szCs w:val="20"/>
        </w:rPr>
      </w:pPr>
    </w:p>
    <w:p w14:paraId="66C7479F" w14:textId="77777777" w:rsidR="00B3374F" w:rsidRDefault="00B3374F" w:rsidP="002952FF">
      <w:pPr>
        <w:spacing w:after="0"/>
        <w:rPr>
          <w:rFonts w:cs="Arial"/>
          <w:b/>
          <w:iCs/>
          <w:sz w:val="20"/>
          <w:szCs w:val="20"/>
        </w:rPr>
      </w:pPr>
    </w:p>
    <w:p w14:paraId="67670682" w14:textId="77777777" w:rsidR="00B3374F" w:rsidRDefault="00B3374F" w:rsidP="002952FF">
      <w:pPr>
        <w:spacing w:after="0"/>
        <w:rPr>
          <w:rFonts w:cs="Arial"/>
          <w:b/>
          <w:iCs/>
          <w:sz w:val="20"/>
          <w:szCs w:val="20"/>
        </w:rPr>
      </w:pPr>
    </w:p>
    <w:p w14:paraId="7D4AA2FF" w14:textId="77777777" w:rsidR="00B3374F" w:rsidRDefault="00B3374F" w:rsidP="002952FF">
      <w:pPr>
        <w:spacing w:after="0"/>
        <w:rPr>
          <w:rFonts w:cs="Arial"/>
          <w:b/>
          <w:iCs/>
          <w:sz w:val="20"/>
          <w:szCs w:val="20"/>
        </w:rPr>
      </w:pPr>
    </w:p>
    <w:p w14:paraId="6EF04EFC" w14:textId="77777777" w:rsidR="00B3374F" w:rsidRDefault="00B3374F" w:rsidP="002952FF">
      <w:pPr>
        <w:spacing w:after="0"/>
        <w:rPr>
          <w:rFonts w:cs="Arial"/>
          <w:b/>
          <w:iCs/>
          <w:sz w:val="20"/>
          <w:szCs w:val="20"/>
        </w:rPr>
      </w:pPr>
    </w:p>
    <w:p w14:paraId="646ED443" w14:textId="5A956C81" w:rsidR="00B065D3" w:rsidRDefault="3057DC6E" w:rsidP="71E02677">
      <w:pPr>
        <w:spacing w:after="0"/>
      </w:pPr>
      <w:r w:rsidRPr="71E02677">
        <w:rPr>
          <w:rFonts w:cs="Arial"/>
          <w:b/>
          <w:bCs/>
          <w:color w:val="000000" w:themeColor="text1"/>
          <w:sz w:val="24"/>
        </w:rPr>
        <w:t xml:space="preserve">Slides available at </w:t>
      </w:r>
      <w:hyperlink r:id="rId11">
        <w:r w:rsidRPr="71E02677">
          <w:rPr>
            <w:rStyle w:val="Hyperlink"/>
            <w:rFonts w:eastAsia="Arial" w:cs="Arial"/>
            <w:sz w:val="24"/>
          </w:rPr>
          <w:t>GME Research Support (Central PA) - Home</w:t>
        </w:r>
      </w:hyperlink>
    </w:p>
    <w:p w14:paraId="1110F725" w14:textId="77777777" w:rsidR="006F41B1" w:rsidRDefault="006F41B1" w:rsidP="71E02677">
      <w:pPr>
        <w:spacing w:after="0"/>
        <w:rPr>
          <w:rFonts w:eastAsia="Arial" w:cs="Arial"/>
          <w:sz w:val="24"/>
        </w:rPr>
      </w:pPr>
    </w:p>
    <w:p w14:paraId="34881E92" w14:textId="77777777" w:rsidR="00B065D3" w:rsidRDefault="00B065D3" w:rsidP="002952FF">
      <w:pPr>
        <w:spacing w:after="0"/>
        <w:rPr>
          <w:rFonts w:cs="Arial"/>
          <w:b/>
          <w:iCs/>
          <w:sz w:val="24"/>
        </w:rPr>
      </w:pPr>
    </w:p>
    <w:p w14:paraId="5565CDAA" w14:textId="0AD1FA9D" w:rsidR="00B065D3" w:rsidRPr="00B065D3" w:rsidRDefault="00B065D3" w:rsidP="002952FF">
      <w:pPr>
        <w:spacing w:after="0"/>
        <w:rPr>
          <w:rFonts w:cs="Arial"/>
          <w:b/>
          <w:iCs/>
          <w:color w:val="000000" w:themeColor="text1"/>
          <w:sz w:val="24"/>
          <w:u w:val="single"/>
        </w:rPr>
      </w:pPr>
      <w:r w:rsidRPr="00B065D3">
        <w:rPr>
          <w:rFonts w:cs="Arial"/>
          <w:b/>
          <w:iCs/>
          <w:color w:val="000000" w:themeColor="text1"/>
          <w:sz w:val="24"/>
          <w:u w:val="single"/>
        </w:rPr>
        <w:t>Nurses</w:t>
      </w:r>
    </w:p>
    <w:p w14:paraId="531D1E5B" w14:textId="77777777" w:rsidR="00B065D3" w:rsidRPr="00B065D3" w:rsidRDefault="00B065D3" w:rsidP="002952FF">
      <w:pPr>
        <w:spacing w:after="0"/>
        <w:rPr>
          <w:rFonts w:cs="Arial"/>
          <w:b/>
          <w:iCs/>
          <w:color w:val="000000" w:themeColor="text1"/>
          <w:sz w:val="24"/>
        </w:rPr>
      </w:pPr>
    </w:p>
    <w:p w14:paraId="47E17B0A" w14:textId="4245C70A" w:rsidR="00B065D3" w:rsidRPr="00B065D3" w:rsidRDefault="00B065D3" w:rsidP="002952FF">
      <w:pPr>
        <w:spacing w:after="0"/>
        <w:rPr>
          <w:rFonts w:cs="Arial"/>
          <w:b/>
          <w:iCs/>
          <w:color w:val="000000" w:themeColor="text1"/>
          <w:sz w:val="24"/>
        </w:rPr>
      </w:pPr>
      <w:r w:rsidRPr="00B065D3">
        <w:rPr>
          <w:rFonts w:cs="Arial"/>
          <w:b/>
          <w:iCs/>
          <w:color w:val="000000" w:themeColor="text1"/>
          <w:sz w:val="24"/>
        </w:rPr>
        <w:t>Follow this link or scan the QR code to complete the evaluation.</w:t>
      </w:r>
    </w:p>
    <w:p w14:paraId="7D13DD09" w14:textId="4A33D9F9" w:rsidR="71E02677" w:rsidRDefault="71E02677" w:rsidP="71E02677">
      <w:pPr>
        <w:spacing w:after="0"/>
        <w:rPr>
          <w:rFonts w:cs="Arial"/>
          <w:b/>
          <w:bCs/>
          <w:color w:val="000000" w:themeColor="text1"/>
          <w:sz w:val="24"/>
        </w:rPr>
      </w:pPr>
    </w:p>
    <w:p w14:paraId="3CA742DF" w14:textId="77777777" w:rsidR="00B3374F" w:rsidRDefault="00B3374F" w:rsidP="71E02677">
      <w:pPr>
        <w:spacing w:after="0"/>
        <w:rPr>
          <w:rFonts w:cs="Arial"/>
          <w:b/>
          <w:bCs/>
          <w:color w:val="000000" w:themeColor="text1"/>
          <w:sz w:val="24"/>
        </w:rPr>
      </w:pPr>
    </w:p>
    <w:p w14:paraId="389868FB" w14:textId="77777777" w:rsidR="00B3374F" w:rsidRDefault="00B3374F" w:rsidP="71E02677">
      <w:pPr>
        <w:spacing w:after="0"/>
        <w:rPr>
          <w:rFonts w:cs="Arial"/>
          <w:b/>
          <w:bCs/>
          <w:color w:val="000000" w:themeColor="text1"/>
          <w:sz w:val="24"/>
        </w:rPr>
      </w:pPr>
    </w:p>
    <w:p w14:paraId="33D30F57" w14:textId="77777777" w:rsidR="00B3374F" w:rsidRDefault="00B3374F" w:rsidP="71E02677">
      <w:pPr>
        <w:spacing w:after="0"/>
        <w:rPr>
          <w:rFonts w:cs="Arial"/>
          <w:b/>
          <w:bCs/>
          <w:color w:val="000000" w:themeColor="text1"/>
          <w:sz w:val="24"/>
        </w:rPr>
      </w:pPr>
    </w:p>
    <w:p w14:paraId="7DADF458" w14:textId="77777777" w:rsidR="00B3374F" w:rsidRDefault="00B3374F" w:rsidP="71E02677">
      <w:pPr>
        <w:spacing w:after="0"/>
        <w:rPr>
          <w:rFonts w:cs="Arial"/>
          <w:b/>
          <w:bCs/>
          <w:color w:val="000000" w:themeColor="text1"/>
          <w:sz w:val="24"/>
        </w:rPr>
      </w:pPr>
    </w:p>
    <w:p w14:paraId="7B8103F9" w14:textId="77777777" w:rsidR="00B3374F" w:rsidRDefault="00B3374F" w:rsidP="71E02677">
      <w:pPr>
        <w:spacing w:after="0"/>
        <w:rPr>
          <w:rFonts w:cs="Arial"/>
          <w:b/>
          <w:bCs/>
          <w:color w:val="000000" w:themeColor="text1"/>
          <w:sz w:val="24"/>
        </w:rPr>
      </w:pPr>
    </w:p>
    <w:p w14:paraId="1E6735FE" w14:textId="296738C7" w:rsidR="5981E1E1" w:rsidRDefault="5981E1E1" w:rsidP="71E02677">
      <w:pPr>
        <w:spacing w:after="0"/>
        <w:rPr>
          <w:rFonts w:eastAsia="Arial" w:cs="Arial"/>
          <w:sz w:val="24"/>
        </w:rPr>
      </w:pPr>
      <w:r w:rsidRPr="71E02677">
        <w:rPr>
          <w:rFonts w:cs="Arial"/>
          <w:b/>
          <w:bCs/>
          <w:color w:val="000000" w:themeColor="text1"/>
          <w:sz w:val="24"/>
        </w:rPr>
        <w:t>Slides available at</w:t>
      </w:r>
      <w:r w:rsidR="7AEC069B" w:rsidRPr="71E02677">
        <w:rPr>
          <w:rFonts w:cs="Arial"/>
          <w:b/>
          <w:bCs/>
          <w:color w:val="000000" w:themeColor="text1"/>
          <w:sz w:val="24"/>
        </w:rPr>
        <w:t xml:space="preserve"> </w:t>
      </w:r>
      <w:hyperlink r:id="rId12">
        <w:r w:rsidR="7AEC069B" w:rsidRPr="71E02677">
          <w:rPr>
            <w:rStyle w:val="Hyperlink"/>
            <w:rFonts w:eastAsia="Arial" w:cs="Arial"/>
            <w:sz w:val="24"/>
          </w:rPr>
          <w:t>UPMC of Central PA Nursing Research and EBP Council - Home</w:t>
        </w:r>
      </w:hyperlink>
    </w:p>
    <w:p w14:paraId="31693356" w14:textId="037B0981" w:rsidR="71E02677" w:rsidRDefault="71E02677" w:rsidP="71E02677">
      <w:pPr>
        <w:spacing w:after="0"/>
        <w:rPr>
          <w:rFonts w:cs="Arial"/>
          <w:b/>
          <w:bCs/>
          <w:color w:val="000000" w:themeColor="text1"/>
          <w:sz w:val="24"/>
        </w:rPr>
      </w:pPr>
    </w:p>
    <w:sectPr w:rsidR="71E02677" w:rsidSect="00866F5D">
      <w:headerReference w:type="default" r:id="rId13"/>
      <w:type w:val="continuous"/>
      <w:pgSz w:w="15840" w:h="12240" w:orient="landscape"/>
      <w:pgMar w:top="2713" w:right="893" w:bottom="547" w:left="907" w:header="547" w:footer="0" w:gutter="0"/>
      <w:cols w:num="2" w:space="720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1FCAB" w14:textId="77777777" w:rsidR="00220ACA" w:rsidRDefault="00220ACA" w:rsidP="00441F1C">
      <w:r>
        <w:separator/>
      </w:r>
    </w:p>
  </w:endnote>
  <w:endnote w:type="continuationSeparator" w:id="0">
    <w:p w14:paraId="6B91EEE9" w14:textId="77777777" w:rsidR="00220ACA" w:rsidRDefault="00220ACA" w:rsidP="00441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53892" w14:textId="77777777" w:rsidR="00220ACA" w:rsidRDefault="00220ACA" w:rsidP="00441F1C">
      <w:r>
        <w:separator/>
      </w:r>
    </w:p>
  </w:footnote>
  <w:footnote w:type="continuationSeparator" w:id="0">
    <w:p w14:paraId="11D5156D" w14:textId="77777777" w:rsidR="00220ACA" w:rsidRDefault="00220ACA" w:rsidP="00441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1E21" w14:textId="2770F8A5" w:rsidR="00CD51F4" w:rsidRDefault="002304E2" w:rsidP="004F7166">
    <w:pPr>
      <w:pStyle w:val="Header"/>
      <w:ind w:right="346"/>
    </w:pPr>
    <w:r w:rsidRPr="00CD51F4">
      <w:rPr>
        <w:noProof/>
      </w:rPr>
      <w:drawing>
        <wp:anchor distT="0" distB="0" distL="114300" distR="114300" simplePos="0" relativeHeight="251660288" behindDoc="1" locked="0" layoutInCell="1" allowOverlap="1" wp14:anchorId="3357C424" wp14:editId="09055BF1">
          <wp:simplePos x="0" y="0"/>
          <wp:positionH relativeFrom="page">
            <wp:posOffset>350982</wp:posOffset>
          </wp:positionH>
          <wp:positionV relativeFrom="page">
            <wp:posOffset>353074</wp:posOffset>
          </wp:positionV>
          <wp:extent cx="9414256" cy="102908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14256" cy="1029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179B" w:rsidRPr="004F0ADE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1AA906" wp14:editId="6FC8ADE7">
              <wp:simplePos x="0" y="0"/>
              <wp:positionH relativeFrom="page">
                <wp:posOffset>636104</wp:posOffset>
              </wp:positionH>
              <wp:positionV relativeFrom="page">
                <wp:posOffset>357810</wp:posOffset>
              </wp:positionV>
              <wp:extent cx="4800600" cy="1023206"/>
              <wp:effectExtent l="0" t="0" r="0" b="571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0600" cy="102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6773EE" w14:textId="62F5A45B" w:rsidR="003D179B" w:rsidRPr="00B065D3" w:rsidRDefault="00B065D3" w:rsidP="003D179B">
                          <w:pPr>
                            <w:spacing w:after="0" w:line="480" w:lineRule="exact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/>
                              <w:sz w:val="52"/>
                              <w:szCs w:val="52"/>
                            </w:rPr>
                          </w:pPr>
                          <w:r w:rsidRPr="00B065D3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/>
                              <w:sz w:val="52"/>
                              <w:szCs w:val="52"/>
                            </w:rPr>
                            <w:t>202</w:t>
                          </w:r>
                          <w:r w:rsidR="00BB4E31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/>
                              <w:sz w:val="52"/>
                              <w:szCs w:val="52"/>
                            </w:rPr>
                            <w:t>6</w:t>
                          </w:r>
                          <w:r w:rsidRPr="00B065D3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/>
                              <w:sz w:val="52"/>
                              <w:szCs w:val="52"/>
                            </w:rPr>
                            <w:t xml:space="preserve"> Research Day</w:t>
                          </w:r>
                        </w:p>
                        <w:p w14:paraId="136E8727" w14:textId="7F8E956D" w:rsidR="00B065D3" w:rsidRPr="00614E49" w:rsidRDefault="00B065D3" w:rsidP="003D179B">
                          <w:pPr>
                            <w:spacing w:after="0" w:line="480" w:lineRule="exact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/>
                              <w:sz w:val="44"/>
                              <w:szCs w:val="44"/>
                            </w:rPr>
                            <w:t>9/</w:t>
                          </w:r>
                          <w:r w:rsidR="00BB4E31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/>
                              <w:sz w:val="44"/>
                              <w:szCs w:val="44"/>
                            </w:rPr>
                            <w:t>9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/>
                              <w:sz w:val="44"/>
                              <w:szCs w:val="44"/>
                            </w:rPr>
                            <w:t>/2</w:t>
                          </w:r>
                          <w:r w:rsidR="00BB4E31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/>
                              <w:sz w:val="44"/>
                              <w:szCs w:val="44"/>
                            </w:rPr>
                            <w:t>6</w:t>
                          </w:r>
                        </w:p>
                        <w:p w14:paraId="5CD73E56" w14:textId="45A1D531" w:rsidR="003D179B" w:rsidRPr="00614E49" w:rsidRDefault="003D179B" w:rsidP="003D179B">
                          <w:pPr>
                            <w:spacing w:after="0" w:line="480" w:lineRule="exact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AA90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0.1pt;margin-top:28.15pt;width:378pt;height:80.5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" filled="f" stroked="f">
              <v:textbox inset="0,0,0,0">
                <w:txbxContent>
                  <w:p w14:paraId="356773EE" w14:textId="62F5A45B" w:rsidR="003D179B" w:rsidRPr="00B065D3" w:rsidRDefault="00B065D3" w:rsidP="003D179B">
                    <w:pPr>
                      <w:spacing w:after="0" w:line="480" w:lineRule="exact"/>
                      <w:rPr>
                        <w:rFonts w:asciiTheme="majorHAnsi" w:hAnsiTheme="majorHAnsi" w:cstheme="majorHAnsi"/>
                        <w:b/>
                        <w:bCs/>
                        <w:color w:val="FFFFFF"/>
                        <w:sz w:val="52"/>
                        <w:szCs w:val="52"/>
                      </w:rPr>
                    </w:pPr>
                    <w:r w:rsidRPr="00B065D3">
                      <w:rPr>
                        <w:rFonts w:asciiTheme="majorHAnsi" w:hAnsiTheme="majorHAnsi" w:cstheme="majorHAnsi"/>
                        <w:b/>
                        <w:bCs/>
                        <w:color w:val="FFFFFF"/>
                        <w:sz w:val="52"/>
                        <w:szCs w:val="52"/>
                      </w:rPr>
                      <w:t>202</w:t>
                    </w:r>
                    <w:r w:rsidR="00BB4E31">
                      <w:rPr>
                        <w:rFonts w:asciiTheme="majorHAnsi" w:hAnsiTheme="majorHAnsi" w:cstheme="majorHAnsi"/>
                        <w:b/>
                        <w:bCs/>
                        <w:color w:val="FFFFFF"/>
                        <w:sz w:val="52"/>
                        <w:szCs w:val="52"/>
                      </w:rPr>
                      <w:t>6</w:t>
                    </w:r>
                    <w:r w:rsidRPr="00B065D3">
                      <w:rPr>
                        <w:rFonts w:asciiTheme="majorHAnsi" w:hAnsiTheme="majorHAnsi" w:cstheme="majorHAnsi"/>
                        <w:b/>
                        <w:bCs/>
                        <w:color w:val="FFFFFF"/>
                        <w:sz w:val="52"/>
                        <w:szCs w:val="52"/>
                      </w:rPr>
                      <w:t xml:space="preserve"> Research Day</w:t>
                    </w:r>
                  </w:p>
                  <w:p w14:paraId="136E8727" w14:textId="7F8E956D" w:rsidR="00B065D3" w:rsidRPr="00614E49" w:rsidRDefault="00B065D3" w:rsidP="003D179B">
                    <w:pPr>
                      <w:spacing w:after="0" w:line="480" w:lineRule="exact"/>
                      <w:rPr>
                        <w:rFonts w:asciiTheme="majorHAnsi" w:hAnsiTheme="majorHAnsi" w:cstheme="majorHAnsi"/>
                        <w:b/>
                        <w:bCs/>
                        <w:color w:val="FFFFFF"/>
                        <w:sz w:val="44"/>
                        <w:szCs w:val="44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/>
                        <w:sz w:val="44"/>
                        <w:szCs w:val="44"/>
                      </w:rPr>
                      <w:t>9/</w:t>
                    </w:r>
                    <w:r w:rsidR="00BB4E31">
                      <w:rPr>
                        <w:rFonts w:asciiTheme="majorHAnsi" w:hAnsiTheme="majorHAnsi" w:cstheme="majorHAnsi"/>
                        <w:b/>
                        <w:bCs/>
                        <w:color w:val="FFFFFF"/>
                        <w:sz w:val="44"/>
                        <w:szCs w:val="44"/>
                      </w:rPr>
                      <w:t>9</w:t>
                    </w:r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/>
                        <w:sz w:val="44"/>
                        <w:szCs w:val="44"/>
                      </w:rPr>
                      <w:t>/2</w:t>
                    </w:r>
                    <w:r w:rsidR="00BB4E31">
                      <w:rPr>
                        <w:rFonts w:asciiTheme="majorHAnsi" w:hAnsiTheme="majorHAnsi" w:cstheme="majorHAnsi"/>
                        <w:b/>
                        <w:bCs/>
                        <w:color w:val="FFFFFF"/>
                        <w:sz w:val="44"/>
                        <w:szCs w:val="44"/>
                      </w:rPr>
                      <w:t>6</w:t>
                    </w:r>
                  </w:p>
                  <w:p w14:paraId="5CD73E56" w14:textId="45A1D531" w:rsidR="003D179B" w:rsidRPr="00614E49" w:rsidRDefault="003D179B" w:rsidP="003D179B">
                    <w:pPr>
                      <w:spacing w:after="0" w:line="480" w:lineRule="exact"/>
                      <w:rPr>
                        <w:rFonts w:asciiTheme="majorHAnsi" w:hAnsiTheme="majorHAnsi" w:cstheme="majorHAnsi"/>
                        <w:b/>
                        <w:bCs/>
                        <w:color w:val="FFFFFF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205D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D2AFD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0A6D3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3AAD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184F9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5819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3653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A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4C57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D4B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281C7D"/>
    <w:multiLevelType w:val="hybridMultilevel"/>
    <w:tmpl w:val="1972A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360ADD"/>
    <w:multiLevelType w:val="hybridMultilevel"/>
    <w:tmpl w:val="C776A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A50D2"/>
    <w:multiLevelType w:val="hybridMultilevel"/>
    <w:tmpl w:val="412CAC02"/>
    <w:lvl w:ilvl="0" w:tplc="3BF22002">
      <w:start w:val="1"/>
      <w:numFmt w:val="bullet"/>
      <w:pStyle w:val="BulletText"/>
      <w:lvlText w:val=""/>
      <w:lvlJc w:val="left"/>
      <w:pPr>
        <w:ind w:left="720" w:hanging="360"/>
      </w:pPr>
      <w:rPr>
        <w:rFonts w:ascii="Symbol" w:hAnsi="Symbol" w:hint="default"/>
        <w:color w:val="9B188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B2639"/>
    <w:multiLevelType w:val="hybridMultilevel"/>
    <w:tmpl w:val="02D2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C425A"/>
    <w:multiLevelType w:val="hybridMultilevel"/>
    <w:tmpl w:val="61206BA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25176A9"/>
    <w:multiLevelType w:val="hybridMultilevel"/>
    <w:tmpl w:val="02060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329334">
    <w:abstractNumId w:val="10"/>
  </w:num>
  <w:num w:numId="2" w16cid:durableId="1508448632">
    <w:abstractNumId w:val="14"/>
  </w:num>
  <w:num w:numId="3" w16cid:durableId="371344755">
    <w:abstractNumId w:val="15"/>
  </w:num>
  <w:num w:numId="4" w16cid:durableId="329066409">
    <w:abstractNumId w:val="11"/>
  </w:num>
  <w:num w:numId="5" w16cid:durableId="621227985">
    <w:abstractNumId w:val="13"/>
  </w:num>
  <w:num w:numId="6" w16cid:durableId="1986424293">
    <w:abstractNumId w:val="12"/>
  </w:num>
  <w:num w:numId="7" w16cid:durableId="1087070315">
    <w:abstractNumId w:val="9"/>
  </w:num>
  <w:num w:numId="8" w16cid:durableId="627668748">
    <w:abstractNumId w:val="7"/>
  </w:num>
  <w:num w:numId="9" w16cid:durableId="1119106589">
    <w:abstractNumId w:val="6"/>
  </w:num>
  <w:num w:numId="10" w16cid:durableId="1737046634">
    <w:abstractNumId w:val="5"/>
  </w:num>
  <w:num w:numId="11" w16cid:durableId="67193372">
    <w:abstractNumId w:val="4"/>
  </w:num>
  <w:num w:numId="12" w16cid:durableId="481892516">
    <w:abstractNumId w:val="8"/>
  </w:num>
  <w:num w:numId="13" w16cid:durableId="620771685">
    <w:abstractNumId w:val="3"/>
  </w:num>
  <w:num w:numId="14" w16cid:durableId="912935214">
    <w:abstractNumId w:val="2"/>
  </w:num>
  <w:num w:numId="15" w16cid:durableId="1761412964">
    <w:abstractNumId w:val="1"/>
  </w:num>
  <w:num w:numId="16" w16cid:durableId="1288781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775"/>
    <w:rsid w:val="000125B5"/>
    <w:rsid w:val="0003585F"/>
    <w:rsid w:val="00055B6F"/>
    <w:rsid w:val="00061D4F"/>
    <w:rsid w:val="000B730D"/>
    <w:rsid w:val="00143C68"/>
    <w:rsid w:val="00156EDF"/>
    <w:rsid w:val="001708AE"/>
    <w:rsid w:val="00191293"/>
    <w:rsid w:val="001972E1"/>
    <w:rsid w:val="001A4314"/>
    <w:rsid w:val="001D4103"/>
    <w:rsid w:val="001F5564"/>
    <w:rsid w:val="00205268"/>
    <w:rsid w:val="00212863"/>
    <w:rsid w:val="00220ACA"/>
    <w:rsid w:val="002304E2"/>
    <w:rsid w:val="0023739F"/>
    <w:rsid w:val="00263A87"/>
    <w:rsid w:val="002952FF"/>
    <w:rsid w:val="002B4838"/>
    <w:rsid w:val="0032068F"/>
    <w:rsid w:val="003A30CF"/>
    <w:rsid w:val="003C5736"/>
    <w:rsid w:val="003D179B"/>
    <w:rsid w:val="003E0D5C"/>
    <w:rsid w:val="003E74ED"/>
    <w:rsid w:val="00420833"/>
    <w:rsid w:val="00427853"/>
    <w:rsid w:val="00441F1C"/>
    <w:rsid w:val="00442F85"/>
    <w:rsid w:val="004A71E1"/>
    <w:rsid w:val="004B3C91"/>
    <w:rsid w:val="004F0ADE"/>
    <w:rsid w:val="004F68ED"/>
    <w:rsid w:val="004F7166"/>
    <w:rsid w:val="0053239B"/>
    <w:rsid w:val="00544A85"/>
    <w:rsid w:val="00546775"/>
    <w:rsid w:val="0060576E"/>
    <w:rsid w:val="006128A0"/>
    <w:rsid w:val="00614E49"/>
    <w:rsid w:val="00637DFF"/>
    <w:rsid w:val="006735A7"/>
    <w:rsid w:val="006A4F60"/>
    <w:rsid w:val="006D391E"/>
    <w:rsid w:val="006D44CF"/>
    <w:rsid w:val="006F41B1"/>
    <w:rsid w:val="007817A4"/>
    <w:rsid w:val="007B27D3"/>
    <w:rsid w:val="007D0374"/>
    <w:rsid w:val="007F45F4"/>
    <w:rsid w:val="008239B2"/>
    <w:rsid w:val="00832FAE"/>
    <w:rsid w:val="00834835"/>
    <w:rsid w:val="0084179D"/>
    <w:rsid w:val="00866F5D"/>
    <w:rsid w:val="00877D4F"/>
    <w:rsid w:val="008E3007"/>
    <w:rsid w:val="008F2B2A"/>
    <w:rsid w:val="009341D0"/>
    <w:rsid w:val="009362B6"/>
    <w:rsid w:val="0094631D"/>
    <w:rsid w:val="009942A2"/>
    <w:rsid w:val="009C4C8D"/>
    <w:rsid w:val="00A23BC1"/>
    <w:rsid w:val="00A3297F"/>
    <w:rsid w:val="00A374D0"/>
    <w:rsid w:val="00A57159"/>
    <w:rsid w:val="00A75104"/>
    <w:rsid w:val="00A91BE9"/>
    <w:rsid w:val="00B065D3"/>
    <w:rsid w:val="00B3374F"/>
    <w:rsid w:val="00B4126B"/>
    <w:rsid w:val="00B41E2F"/>
    <w:rsid w:val="00B90348"/>
    <w:rsid w:val="00BA6770"/>
    <w:rsid w:val="00BB4E31"/>
    <w:rsid w:val="00BD3B80"/>
    <w:rsid w:val="00BD7F5D"/>
    <w:rsid w:val="00BE2176"/>
    <w:rsid w:val="00C20852"/>
    <w:rsid w:val="00C632E8"/>
    <w:rsid w:val="00CA2C73"/>
    <w:rsid w:val="00CA2E5D"/>
    <w:rsid w:val="00CB0761"/>
    <w:rsid w:val="00CD51F4"/>
    <w:rsid w:val="00CE6A1C"/>
    <w:rsid w:val="00D23C60"/>
    <w:rsid w:val="00D55E96"/>
    <w:rsid w:val="00DB52F3"/>
    <w:rsid w:val="00DD081A"/>
    <w:rsid w:val="00DE4580"/>
    <w:rsid w:val="00E0742E"/>
    <w:rsid w:val="00E10CFC"/>
    <w:rsid w:val="00E21C81"/>
    <w:rsid w:val="00E26E4E"/>
    <w:rsid w:val="00E463B0"/>
    <w:rsid w:val="00E561F9"/>
    <w:rsid w:val="00E6427E"/>
    <w:rsid w:val="00E65561"/>
    <w:rsid w:val="00E70B5E"/>
    <w:rsid w:val="00E70B74"/>
    <w:rsid w:val="00E7389D"/>
    <w:rsid w:val="00E76F4E"/>
    <w:rsid w:val="00F053E6"/>
    <w:rsid w:val="00F37F87"/>
    <w:rsid w:val="00F73820"/>
    <w:rsid w:val="00F82346"/>
    <w:rsid w:val="00F850E0"/>
    <w:rsid w:val="3057DC6E"/>
    <w:rsid w:val="57DE44D5"/>
    <w:rsid w:val="5981E1E1"/>
    <w:rsid w:val="71E02677"/>
    <w:rsid w:val="74E6E4EB"/>
    <w:rsid w:val="76FE7876"/>
    <w:rsid w:val="7AA41146"/>
    <w:rsid w:val="7AEC069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72792D"/>
  <w15:docId w15:val="{9547003E-BACE-764E-8CCB-C75BA92D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ubhead Style"/>
    <w:qFormat/>
    <w:rsid w:val="00BD3B80"/>
    <w:pPr>
      <w:spacing w:after="360"/>
    </w:pPr>
    <w:rPr>
      <w:rFonts w:ascii="Arial" w:hAnsi="Arial"/>
      <w:color w:val="666D7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Title">
    <w:name w:val="docTitle"/>
    <w:basedOn w:val="Normal"/>
    <w:qFormat/>
    <w:rsid w:val="001708AE"/>
    <w:rPr>
      <w:rFonts w:ascii="Times" w:hAnsi="Times"/>
      <w:sz w:val="48"/>
    </w:rPr>
  </w:style>
  <w:style w:type="paragraph" w:styleId="Header">
    <w:name w:val="header"/>
    <w:basedOn w:val="Normal"/>
    <w:link w:val="HeaderChar"/>
    <w:uiPriority w:val="99"/>
    <w:unhideWhenUsed/>
    <w:rsid w:val="00441F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F1C"/>
  </w:style>
  <w:style w:type="paragraph" w:styleId="Footer">
    <w:name w:val="footer"/>
    <w:basedOn w:val="Normal"/>
    <w:link w:val="FooterChar"/>
    <w:uiPriority w:val="99"/>
    <w:unhideWhenUsed/>
    <w:rsid w:val="00441F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F1C"/>
  </w:style>
  <w:style w:type="paragraph" w:styleId="BalloonText">
    <w:name w:val="Balloon Text"/>
    <w:basedOn w:val="Normal"/>
    <w:link w:val="BalloonTextChar"/>
    <w:uiPriority w:val="99"/>
    <w:semiHidden/>
    <w:unhideWhenUsed/>
    <w:rsid w:val="00441F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F1C"/>
    <w:rPr>
      <w:rFonts w:ascii="Lucida Grande" w:hAnsi="Lucida Grande" w:cs="Lucida Grande"/>
      <w:sz w:val="18"/>
      <w:szCs w:val="18"/>
    </w:rPr>
  </w:style>
  <w:style w:type="paragraph" w:customStyle="1" w:styleId="BodyStyle">
    <w:name w:val="Body Style"/>
    <w:qFormat/>
    <w:rsid w:val="008239B2"/>
    <w:pPr>
      <w:spacing w:line="288" w:lineRule="auto"/>
    </w:pPr>
    <w:rPr>
      <w:rFonts w:ascii="Arial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2952FF"/>
    <w:pPr>
      <w:spacing w:after="200" w:line="276" w:lineRule="auto"/>
      <w:ind w:left="720"/>
      <w:contextualSpacing/>
    </w:pPr>
    <w:rPr>
      <w:rFonts w:asciiTheme="minorHAnsi" w:eastAsiaTheme="minorHAnsi" w:hAnsiTheme="minorHAnsi"/>
      <w:color w:val="auto"/>
      <w:sz w:val="22"/>
      <w:szCs w:val="22"/>
    </w:rPr>
  </w:style>
  <w:style w:type="paragraph" w:customStyle="1" w:styleId="MainHeading">
    <w:name w:val="Main Heading"/>
    <w:basedOn w:val="Normal"/>
    <w:qFormat/>
    <w:rsid w:val="00F850E0"/>
    <w:pPr>
      <w:spacing w:after="0" w:line="276" w:lineRule="auto"/>
    </w:pPr>
    <w:rPr>
      <w:rFonts w:asciiTheme="majorHAnsi" w:hAnsiTheme="majorHAnsi" w:cs="Arial"/>
      <w:b/>
      <w:noProof/>
      <w:color w:val="9B1889"/>
      <w:sz w:val="28"/>
      <w:szCs w:val="28"/>
    </w:rPr>
  </w:style>
  <w:style w:type="paragraph" w:customStyle="1" w:styleId="IntroText">
    <w:name w:val="Intro Text"/>
    <w:basedOn w:val="Normal"/>
    <w:qFormat/>
    <w:rsid w:val="00F850E0"/>
    <w:pPr>
      <w:spacing w:after="120" w:line="276" w:lineRule="auto"/>
    </w:pPr>
    <w:rPr>
      <w:rFonts w:asciiTheme="majorHAnsi" w:hAnsiTheme="majorHAnsi" w:cs="Arial"/>
      <w:sz w:val="24"/>
    </w:rPr>
  </w:style>
  <w:style w:type="paragraph" w:customStyle="1" w:styleId="Subheading">
    <w:name w:val="Subheading"/>
    <w:basedOn w:val="Normal"/>
    <w:qFormat/>
    <w:rsid w:val="00F850E0"/>
    <w:pPr>
      <w:spacing w:after="0" w:line="276" w:lineRule="auto"/>
    </w:pPr>
    <w:rPr>
      <w:rFonts w:asciiTheme="majorHAnsi" w:hAnsiTheme="majorHAnsi" w:cs="Arial"/>
      <w:b/>
      <w:color w:val="9B1889"/>
      <w:sz w:val="20"/>
      <w:szCs w:val="20"/>
    </w:rPr>
  </w:style>
  <w:style w:type="paragraph" w:customStyle="1" w:styleId="BulletText">
    <w:name w:val="BulletText"/>
    <w:basedOn w:val="Normal"/>
    <w:qFormat/>
    <w:rsid w:val="00DD081A"/>
    <w:pPr>
      <w:numPr>
        <w:numId w:val="6"/>
      </w:numPr>
      <w:spacing w:after="200" w:line="276" w:lineRule="auto"/>
      <w:ind w:left="270" w:hanging="270"/>
      <w:contextualSpacing/>
    </w:pPr>
    <w:rPr>
      <w:rFonts w:asciiTheme="majorHAnsi" w:eastAsia="Calibri" w:hAnsiTheme="majorHAnsi" w:cs="Arial"/>
      <w:color w:val="auto"/>
      <w:sz w:val="20"/>
      <w:szCs w:val="20"/>
    </w:rPr>
  </w:style>
  <w:style w:type="paragraph" w:customStyle="1" w:styleId="Bodycopy">
    <w:name w:val="Body copy"/>
    <w:basedOn w:val="Normal"/>
    <w:qFormat/>
    <w:rsid w:val="00DD081A"/>
    <w:pPr>
      <w:spacing w:after="200" w:line="276" w:lineRule="auto"/>
    </w:pPr>
    <w:rPr>
      <w:rFonts w:asciiTheme="majorHAnsi" w:eastAsia="Calibri" w:hAnsiTheme="majorHAnsi" w:cs="Arial"/>
      <w:color w:val="auto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D3B80"/>
    <w:rPr>
      <w:color w:val="44546A" w:themeColor="text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3B80"/>
    <w:rPr>
      <w:color w:val="649496" w:themeColor="accent6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0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pmchs.sharepoint.com/sites/UPMCofCentralPANursingResearchandEBPCounc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pmchs.sharepoint.com/sites/GMEResearchSuppor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UPMC_PPT_23">
      <a:dk1>
        <a:srgbClr val="000000"/>
      </a:dk1>
      <a:lt1>
        <a:srgbClr val="F0F0DE"/>
      </a:lt1>
      <a:dk2>
        <a:srgbClr val="44546A"/>
      </a:dk2>
      <a:lt2>
        <a:srgbClr val="E7E6E6"/>
      </a:lt2>
      <a:accent1>
        <a:srgbClr val="4D1049"/>
      </a:accent1>
      <a:accent2>
        <a:srgbClr val="904199"/>
      </a:accent2>
      <a:accent3>
        <a:srgbClr val="F37F89"/>
      </a:accent3>
      <a:accent4>
        <a:srgbClr val="BB2253"/>
      </a:accent4>
      <a:accent5>
        <a:srgbClr val="5761A7"/>
      </a:accent5>
      <a:accent6>
        <a:srgbClr val="96B8B9"/>
      </a:accent6>
      <a:hlink>
        <a:srgbClr val="A38E24"/>
      </a:hlink>
      <a:folHlink>
        <a:srgbClr val="F7E949"/>
      </a:folHlink>
    </a:clrScheme>
    <a:fontScheme name="UPMC_23_Templates">
      <a:majorFont>
        <a:latin typeface="Verdan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09A6CDB68A94ABEE54ED4D32A092C" ma:contentTypeVersion="22" ma:contentTypeDescription="Create a new document." ma:contentTypeScope="" ma:versionID="da7c24df5f432a97969d4b8fa242ab77">
  <xsd:schema xmlns:xsd="http://www.w3.org/2001/XMLSchema" xmlns:xs="http://www.w3.org/2001/XMLSchema" xmlns:p="http://schemas.microsoft.com/office/2006/metadata/properties" xmlns:ns2="f2fc8db9-699f-46b0-b61a-314b3b10057c" xmlns:ns3="6a6d9e58-f099-4ec4-84f2-ccd04df9ef0c" targetNamespace="http://schemas.microsoft.com/office/2006/metadata/properties" ma:root="true" ma:fieldsID="e620f852b63481d1269a1c0e111225b2" ns2:_="" ns3:_="">
    <xsd:import namespace="f2fc8db9-699f-46b0-b61a-314b3b10057c"/>
    <xsd:import namespace="6a6d9e58-f099-4ec4-84f2-ccd04df9e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c8db9-699f-46b0-b61a-314b3b100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d8b9ce-7cfe-4c6e-ad5f-084dd22e8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d9e58-f099-4ec4-84f2-ccd04df9ef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faccfb1-ca22-4ac9-8266-abae287eb77e}" ma:internalName="TaxCatchAll" ma:showField="CatchAllData" ma:web="6a6d9e58-f099-4ec4-84f2-ccd04df9ef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6d9e58-f099-4ec4-84f2-ccd04df9ef0c">
      <Value>379</Value>
      <Value>3</Value>
      <Value>2</Value>
      <Value>1</Value>
      <Value>255</Value>
    </TaxCatchAll>
    <lcf76f155ced4ddcb4097134ff3c332f xmlns="f2fc8db9-699f-46b0-b61a-314b3b10057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98BC6E-54C1-4565-BB3F-0A86FA0C2520}"/>
</file>

<file path=customXml/itemProps2.xml><?xml version="1.0" encoding="utf-8"?>
<ds:datastoreItem xmlns:ds="http://schemas.openxmlformats.org/officeDocument/2006/customXml" ds:itemID="{068E6402-259F-48F3-A6A8-ACF7D5C03064}">
  <ds:schemaRefs>
    <ds:schemaRef ds:uri="http://schemas.microsoft.com/office/2006/metadata/properties"/>
    <ds:schemaRef ds:uri="http://schemas.microsoft.com/office/infopath/2007/PartnerControls"/>
    <ds:schemaRef ds:uri="9300fdbd-2e9f-4f38-9606-54735612a1a4"/>
    <ds:schemaRef ds:uri="9d4db2aa-fc63-4ec2-853c-ebc82710a45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BE0DB03-B68C-4801-9DC7-21E2447B43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7873FB-B201-5E4E-B83A-6E84CBE8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844</Characters>
  <Application>Microsoft Office Word</Application>
  <DocSecurity>0</DocSecurity>
  <Lines>7</Lines>
  <Paragraphs>1</Paragraphs>
  <ScaleCrop>false</ScaleCrop>
  <Manager/>
  <Company>UPMC</Company>
  <LinksUpToDate>false</LinksUpToDate>
  <CharactersWithSpaces>991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Flier Template Landscape Purple Prism</dc:title>
  <dc:subject/>
  <dc:creator>Intern</dc:creator>
  <cp:keywords/>
  <dc:description/>
  <cp:lastModifiedBy>George, Robin</cp:lastModifiedBy>
  <cp:revision>13</cp:revision>
  <cp:lastPrinted>2016-04-04T20:20:00Z</cp:lastPrinted>
  <dcterms:created xsi:type="dcterms:W3CDTF">2026-06-12T14:49:00Z</dcterms:created>
  <dcterms:modified xsi:type="dcterms:W3CDTF">2026-06-12T15:00:00Z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cility">
    <vt:lpwstr/>
  </property>
  <property fmtid="{D5CDD505-2E9C-101B-9397-08002B2CF9AE}" pid="3" name="Template Type">
    <vt:lpwstr>22;#Fliers|db20bd9f-14c1-495b-9035-82d5b89f9abe</vt:lpwstr>
  </property>
  <property fmtid="{D5CDD505-2E9C-101B-9397-08002B2CF9AE}" pid="4" name="ContentTypeId">
    <vt:lpwstr>0x010100BAA09A6CDB68A94ABEE54ED4D32A092C</vt:lpwstr>
  </property>
  <property fmtid="{D5CDD505-2E9C-101B-9397-08002B2CF9AE}" pid="5" name="TaxCatchAll">
    <vt:lpwstr>22;#Fliers|db20bd9f-14c1-495b-9035-82d5b89f9abe</vt:lpwstr>
  </property>
  <property fmtid="{D5CDD505-2E9C-101B-9397-08002B2CF9AE}" pid="6" name="Gateway">
    <vt:lpwstr/>
  </property>
  <property fmtid="{D5CDD505-2E9C-101B-9397-08002B2CF9AE}" pid="7" name="UPMC Department">
    <vt:lpwstr/>
  </property>
  <property fmtid="{D5CDD505-2E9C-101B-9397-08002B2CF9AE}" pid="8" name="Order">
    <vt:i4>600</vt:i4>
  </property>
  <property fmtid="{D5CDD505-2E9C-101B-9397-08002B2CF9AE}" pid="9" name="xd_Signature">
    <vt:bool>false</vt:bool>
  </property>
  <property fmtid="{D5CDD505-2E9C-101B-9397-08002B2CF9AE}" pid="10" name="Guide Type">
    <vt:lpwstr/>
  </property>
  <property fmtid="{D5CDD505-2E9C-101B-9397-08002B2CF9AE}" pid="11" name="xd_ProgID">
    <vt:lpwstr/>
  </property>
  <property fmtid="{D5CDD505-2E9C-101B-9397-08002B2CF9AE}" pid="12" name="Manual Type">
    <vt:lpwstr/>
  </property>
  <property fmtid="{D5CDD505-2E9C-101B-9397-08002B2CF9AE}" pid="13" name="Form TypeTaxHTField0">
    <vt:lpwstr/>
  </property>
  <property fmtid="{D5CDD505-2E9C-101B-9397-08002B2CF9AE}" pid="14" name="Form Type">
    <vt:lpwstr/>
  </property>
  <property fmtid="{D5CDD505-2E9C-101B-9397-08002B2CF9AE}" pid="15" name="Guide TypeTaxHTField0">
    <vt:lpwstr/>
  </property>
  <property fmtid="{D5CDD505-2E9C-101B-9397-08002B2CF9AE}" pid="16" name="Manual TypeTaxHTField0">
    <vt:lpwstr/>
  </property>
  <property fmtid="{D5CDD505-2E9C-101B-9397-08002B2CF9AE}" pid="17" name="TemplateUrl">
    <vt:lpwstr/>
  </property>
  <property fmtid="{D5CDD505-2E9C-101B-9397-08002B2CF9AE}" pid="18" name="JobFamily">
    <vt:lpwstr>2;#All Job Families|fc0c399f-7593-4fa0-b21a-a408909d74e4</vt:lpwstr>
  </property>
  <property fmtid="{D5CDD505-2E9C-101B-9397-08002B2CF9AE}" pid="19" name="Topic">
    <vt:lpwstr>255;#Communications and Marketing|61441077-5036-4f7c-96ae-3787ba87ac85</vt:lpwstr>
  </property>
  <property fmtid="{D5CDD505-2E9C-101B-9397-08002B2CF9AE}" pid="20" name="BusinessUnit">
    <vt:lpwstr>1;#All Business Units|0d720952-413d-4e89-8cd6-06b85e9c17fb</vt:lpwstr>
  </property>
  <property fmtid="{D5CDD505-2E9C-101B-9397-08002B2CF9AE}" pid="21" name="Content Collector">
    <vt:lpwstr>379;#Fliers and Posters|adac73b0-299d-406b-ab10-2524c4964b66</vt:lpwstr>
  </property>
  <property fmtid="{D5CDD505-2E9C-101B-9397-08002B2CF9AE}" pid="22" name="Managers">
    <vt:lpwstr>3;#Non-manager|d12c5e93-d095-4401-8670-d67e7df93c65</vt:lpwstr>
  </property>
  <property fmtid="{D5CDD505-2E9C-101B-9397-08002B2CF9AE}" pid="23" name="MediaServiceImageTags">
    <vt:lpwstr/>
  </property>
  <property fmtid="{D5CDD505-2E9C-101B-9397-08002B2CF9AE}" pid="24" name="MSIP_Label_5e4b1be8-281e-475d-98b0-21c3457e5a46_Enabled">
    <vt:lpwstr>true</vt:lpwstr>
  </property>
  <property fmtid="{D5CDD505-2E9C-101B-9397-08002B2CF9AE}" pid="25" name="MSIP_Label_5e4b1be8-281e-475d-98b0-21c3457e5a46_SetDate">
    <vt:lpwstr>2022-11-30T21:28:21Z</vt:lpwstr>
  </property>
  <property fmtid="{D5CDD505-2E9C-101B-9397-08002B2CF9AE}" pid="26" name="MSIP_Label_5e4b1be8-281e-475d-98b0-21c3457e5a46_Method">
    <vt:lpwstr>Standard</vt:lpwstr>
  </property>
  <property fmtid="{D5CDD505-2E9C-101B-9397-08002B2CF9AE}" pid="27" name="MSIP_Label_5e4b1be8-281e-475d-98b0-21c3457e5a46_Name">
    <vt:lpwstr>Public</vt:lpwstr>
  </property>
  <property fmtid="{D5CDD505-2E9C-101B-9397-08002B2CF9AE}" pid="28" name="MSIP_Label_5e4b1be8-281e-475d-98b0-21c3457e5a46_SiteId">
    <vt:lpwstr>8b3dd73e-4e72-4679-b191-56da1588712b</vt:lpwstr>
  </property>
  <property fmtid="{D5CDD505-2E9C-101B-9397-08002B2CF9AE}" pid="29" name="MSIP_Label_5e4b1be8-281e-475d-98b0-21c3457e5a46_ActionId">
    <vt:lpwstr>f40a14fc-9da4-4e8e-a2b3-85d99a1bd863</vt:lpwstr>
  </property>
  <property fmtid="{D5CDD505-2E9C-101B-9397-08002B2CF9AE}" pid="30" name="MSIP_Label_5e4b1be8-281e-475d-98b0-21c3457e5a46_ContentBits">
    <vt:lpwstr>0</vt:lpwstr>
  </property>
</Properties>
</file>