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EDDFD" w14:textId="77777777" w:rsidR="00120C8B" w:rsidRDefault="00120C8B" w:rsidP="00120C8B">
      <w:pPr>
        <w:jc w:val="center"/>
      </w:pPr>
      <w:r w:rsidRPr="00E71DCF">
        <w:rPr>
          <w:rFonts w:ascii="Arial Narrow" w:hAnsi="Arial Narrow" w:cs="Arial"/>
          <w:noProof/>
          <w:color w:val="000000"/>
          <w:sz w:val="24"/>
          <w:szCs w:val="24"/>
        </w:rPr>
        <w:drawing>
          <wp:inline distT="0" distB="0" distL="0" distR="0" wp14:anchorId="6FC0424E" wp14:editId="3538B493">
            <wp:extent cx="5505450" cy="112395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965" cy="112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26F214" w14:textId="77777777" w:rsidR="00120C8B" w:rsidRDefault="00120C8B" w:rsidP="00120C8B">
      <w:pPr>
        <w:rPr>
          <w:rFonts w:ascii="Arial Narrow" w:hAnsi="Arial Narrow" w:cs="Arial"/>
          <w:sz w:val="24"/>
          <w:szCs w:val="24"/>
        </w:rPr>
      </w:pPr>
    </w:p>
    <w:p w14:paraId="2821A177" w14:textId="77777777" w:rsidR="00120C8B" w:rsidRPr="00E34A33" w:rsidRDefault="3C6D9CBA" w:rsidP="3C6D9CBA">
      <w:pPr>
        <w:jc w:val="center"/>
        <w:rPr>
          <w:rFonts w:ascii="Arial Narrow" w:hAnsi="Arial Narrow" w:cs="Arial"/>
          <w:b/>
          <w:bCs/>
          <w:sz w:val="24"/>
          <w:szCs w:val="24"/>
          <w:lang w:val="en-US"/>
        </w:rPr>
      </w:pPr>
      <w:r w:rsidRPr="3C6D9CBA">
        <w:rPr>
          <w:rFonts w:ascii="Arial Narrow" w:hAnsi="Arial Narrow" w:cs="Arial"/>
          <w:b/>
          <w:bCs/>
          <w:sz w:val="24"/>
          <w:szCs w:val="24"/>
          <w:lang w:val="en-US"/>
        </w:rPr>
        <w:t>HealthChoices PCMH Learning Network</w:t>
      </w:r>
    </w:p>
    <w:p w14:paraId="2D3C0E8D" w14:textId="3229316E" w:rsidR="00120C8B" w:rsidRDefault="00120C8B" w:rsidP="00120C8B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Statewide</w:t>
      </w:r>
      <w:r w:rsidR="004C7793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C4549B">
        <w:rPr>
          <w:rFonts w:ascii="Arial Narrow" w:hAnsi="Arial Narrow" w:cs="Arial"/>
          <w:b/>
          <w:bCs/>
          <w:sz w:val="24"/>
          <w:szCs w:val="24"/>
        </w:rPr>
        <w:t xml:space="preserve">Midyear </w:t>
      </w:r>
      <w:r>
        <w:rPr>
          <w:rFonts w:ascii="Arial Narrow" w:hAnsi="Arial Narrow" w:cs="Arial"/>
          <w:b/>
          <w:bCs/>
          <w:sz w:val="24"/>
          <w:szCs w:val="24"/>
        </w:rPr>
        <w:t>Session</w:t>
      </w:r>
    </w:p>
    <w:p w14:paraId="1318CC5C" w14:textId="75540F28" w:rsidR="0025328B" w:rsidRDefault="004C7793" w:rsidP="00120C8B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PCMH LN 202</w:t>
      </w:r>
      <w:r w:rsidR="00C4549B">
        <w:rPr>
          <w:rFonts w:ascii="Arial Narrow" w:hAnsi="Arial Narrow" w:cs="Arial"/>
          <w:b/>
          <w:bCs/>
          <w:sz w:val="24"/>
          <w:szCs w:val="24"/>
        </w:rPr>
        <w:t>6</w:t>
      </w:r>
      <w:r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09E82A59" w14:textId="367C76ED" w:rsidR="00120C8B" w:rsidRDefault="00B04A52" w:rsidP="00120C8B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/>
      </w:r>
      <w:r w:rsidR="00C4549B">
        <w:rPr>
          <w:rFonts w:ascii="Arial Narrow" w:hAnsi="Arial Narrow" w:cs="Arial"/>
          <w:b/>
          <w:bCs/>
          <w:sz w:val="24"/>
          <w:szCs w:val="24"/>
        </w:rPr>
        <w:t>Tuesday, June 2, 2026</w:t>
      </w:r>
    </w:p>
    <w:p w14:paraId="787B8EFD" w14:textId="7642C1B2" w:rsidR="00120C8B" w:rsidRDefault="004C3256" w:rsidP="00120C8B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9:</w:t>
      </w:r>
      <w:r w:rsidR="00C4549B">
        <w:rPr>
          <w:rFonts w:ascii="Arial Narrow" w:hAnsi="Arial Narrow" w:cs="Arial"/>
          <w:b/>
          <w:bCs/>
          <w:sz w:val="24"/>
          <w:szCs w:val="24"/>
        </w:rPr>
        <w:t>00</w:t>
      </w:r>
      <w:r w:rsidR="004C7793">
        <w:rPr>
          <w:rFonts w:ascii="Arial Narrow" w:hAnsi="Arial Narrow" w:cs="Arial"/>
          <w:b/>
          <w:bCs/>
          <w:sz w:val="24"/>
          <w:szCs w:val="24"/>
        </w:rPr>
        <w:t xml:space="preserve"> a.m. – 1</w:t>
      </w:r>
      <w:r w:rsidR="00C4549B">
        <w:rPr>
          <w:rFonts w:ascii="Arial Narrow" w:hAnsi="Arial Narrow" w:cs="Arial"/>
          <w:b/>
          <w:bCs/>
          <w:sz w:val="24"/>
          <w:szCs w:val="24"/>
        </w:rPr>
        <w:t>0</w:t>
      </w:r>
      <w:r w:rsidR="004C7793">
        <w:rPr>
          <w:rFonts w:ascii="Arial Narrow" w:hAnsi="Arial Narrow" w:cs="Arial"/>
          <w:b/>
          <w:bCs/>
          <w:sz w:val="24"/>
          <w:szCs w:val="24"/>
        </w:rPr>
        <w:t>:</w:t>
      </w:r>
      <w:r w:rsidR="00C4549B">
        <w:rPr>
          <w:rFonts w:ascii="Arial Narrow" w:hAnsi="Arial Narrow" w:cs="Arial"/>
          <w:b/>
          <w:bCs/>
          <w:sz w:val="24"/>
          <w:szCs w:val="24"/>
        </w:rPr>
        <w:t>3</w:t>
      </w:r>
      <w:r w:rsidR="004C7793">
        <w:rPr>
          <w:rFonts w:ascii="Arial Narrow" w:hAnsi="Arial Narrow" w:cs="Arial"/>
          <w:b/>
          <w:bCs/>
          <w:sz w:val="24"/>
          <w:szCs w:val="24"/>
        </w:rPr>
        <w:t>0 a.m.</w:t>
      </w:r>
      <w:r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C4549B">
        <w:rPr>
          <w:rFonts w:ascii="Arial Narrow" w:hAnsi="Arial Narrow" w:cs="Arial"/>
          <w:b/>
          <w:bCs/>
          <w:sz w:val="24"/>
          <w:szCs w:val="24"/>
        </w:rPr>
        <w:t>via Zoom</w:t>
      </w:r>
    </w:p>
    <w:p w14:paraId="77A1BBA3" w14:textId="77777777" w:rsidR="00120C8B" w:rsidRDefault="00120C8B" w:rsidP="004D5D86">
      <w:pPr>
        <w:rPr>
          <w:rStyle w:val="Hyperlink"/>
          <w:rFonts w:ascii="Arial Narrow" w:hAnsi="Arial Narrow" w:cs="Arial"/>
          <w:i/>
          <w:iCs/>
          <w:sz w:val="24"/>
          <w:szCs w:val="24"/>
        </w:rPr>
      </w:pPr>
    </w:p>
    <w:p w14:paraId="1F116E21" w14:textId="5996BCB5" w:rsidR="00120C8B" w:rsidRDefault="00120C8B" w:rsidP="00120C8B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Learning Objectives</w:t>
      </w:r>
      <w:r w:rsidR="00EF6CCE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42EF02A9" w14:textId="77777777" w:rsidR="00541208" w:rsidRDefault="00541208" w:rsidP="00120C8B">
      <w:pPr>
        <w:rPr>
          <w:rFonts w:ascii="Arial Narrow" w:hAnsi="Arial Narrow"/>
          <w:b/>
          <w:bCs/>
          <w:sz w:val="24"/>
          <w:szCs w:val="24"/>
        </w:rPr>
      </w:pPr>
    </w:p>
    <w:p w14:paraId="13AB2D86" w14:textId="5030A893" w:rsidR="004C7793" w:rsidRDefault="00C4549B" w:rsidP="004C7793">
      <w:pPr>
        <w:numPr>
          <w:ilvl w:val="0"/>
          <w:numId w:val="9"/>
        </w:num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  <w:r>
        <w:rPr>
          <w:rFonts w:ascii="Arial Narrow" w:eastAsia="Times New Roman" w:hAnsi="Arial Narrow" w:cs="Times New Roman"/>
          <w:sz w:val="24"/>
          <w:szCs w:val="24"/>
          <w:lang w:val="en-US"/>
        </w:rPr>
        <w:t>Discuss</w:t>
      </w:r>
      <w:r w:rsidR="004C7793" w:rsidRPr="004C7793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examples of how PCMHs have 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>implemented a PDSA cycle</w:t>
      </w:r>
      <w:r w:rsidR="004C7793" w:rsidRPr="004C7793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in each sprint</w:t>
      </w:r>
    </w:p>
    <w:p w14:paraId="261793B5" w14:textId="3ACA49D4" w:rsidR="00C4549B" w:rsidRDefault="00C4549B" w:rsidP="00C4549B">
      <w:pPr>
        <w:numPr>
          <w:ilvl w:val="0"/>
          <w:numId w:val="9"/>
        </w:num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Describe strategies </w:t>
      </w:r>
      <w:r w:rsidR="006A3314">
        <w:rPr>
          <w:rFonts w:ascii="Arial Narrow" w:eastAsia="Times New Roman" w:hAnsi="Arial Narrow" w:cs="Times New Roman"/>
          <w:sz w:val="24"/>
          <w:szCs w:val="24"/>
          <w:lang w:val="en-US"/>
        </w:rPr>
        <w:t>for applying findings from the Study and Act stages to develop iterative PDSA cycles</w:t>
      </w:r>
    </w:p>
    <w:p w14:paraId="0CC5781C" w14:textId="77777777" w:rsidR="00C4549B" w:rsidRPr="004C7793" w:rsidRDefault="00C4549B" w:rsidP="00C4549B">
      <w:pPr>
        <w:ind w:left="720"/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321ADF46" w14:textId="77777777" w:rsidR="0025328B" w:rsidRPr="0043589A" w:rsidRDefault="0025328B" w:rsidP="0025328B">
      <w:pPr>
        <w:contextualSpacing/>
        <w:rPr>
          <w:rFonts w:ascii="Arial Narrow" w:eastAsia="Times New Roman" w:hAnsi="Arial Narrow" w:cs="Times New Roman"/>
          <w:i/>
          <w:iCs/>
          <w:sz w:val="24"/>
          <w:szCs w:val="24"/>
          <w:lang w:val="en-US"/>
        </w:rPr>
      </w:pPr>
    </w:p>
    <w:p w14:paraId="210E0C05" w14:textId="138694ED" w:rsidR="00242B65" w:rsidRPr="0043589A" w:rsidRDefault="00242B65" w:rsidP="00242B65">
      <w:pPr>
        <w:contextualSpacing/>
        <w:rPr>
          <w:rFonts w:ascii="Arial Narrow" w:eastAsia="Times New Roman" w:hAnsi="Arial Narrow" w:cs="Times New Roman"/>
          <w:i/>
          <w:iCs/>
          <w:sz w:val="24"/>
          <w:szCs w:val="24"/>
          <w:lang w:val="en-US"/>
        </w:rPr>
      </w:pPr>
      <w:r w:rsidRPr="00CB4E5A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>Agend</w:t>
      </w:r>
      <w:r w:rsidR="00CB4E5A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>a</w:t>
      </w:r>
    </w:p>
    <w:p w14:paraId="32EFE818" w14:textId="77777777" w:rsidR="00242B65" w:rsidRPr="0043589A" w:rsidRDefault="00242B65" w:rsidP="00242B65">
      <w:p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38A7B71D" w14:textId="459991D0" w:rsidR="00242B65" w:rsidRDefault="004C3256" w:rsidP="00242B65">
      <w:p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  <w:r>
        <w:rPr>
          <w:rFonts w:ascii="Arial Narrow" w:eastAsia="Times New Roman" w:hAnsi="Arial Narrow" w:cs="Times New Roman"/>
          <w:sz w:val="24"/>
          <w:szCs w:val="24"/>
        </w:rPr>
        <w:t>9:</w:t>
      </w:r>
      <w:r w:rsidR="006A3314">
        <w:rPr>
          <w:rFonts w:ascii="Arial Narrow" w:eastAsia="Times New Roman" w:hAnsi="Arial Narrow" w:cs="Times New Roman"/>
          <w:sz w:val="24"/>
          <w:szCs w:val="24"/>
        </w:rPr>
        <w:t>00</w:t>
      </w:r>
      <w:r w:rsidR="00242B65" w:rsidRPr="004C7793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242B65">
        <w:rPr>
          <w:rFonts w:ascii="Arial Narrow" w:eastAsia="Times New Roman" w:hAnsi="Arial Narrow" w:cs="Times New Roman"/>
          <w:sz w:val="24"/>
          <w:szCs w:val="24"/>
        </w:rPr>
        <w:t>a.m. to</w:t>
      </w:r>
      <w:r w:rsidR="00242B65" w:rsidRPr="004C7793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>9:</w:t>
      </w:r>
      <w:r w:rsidR="006A3314">
        <w:rPr>
          <w:rFonts w:ascii="Arial Narrow" w:eastAsia="Times New Roman" w:hAnsi="Arial Narrow" w:cs="Times New Roman"/>
          <w:sz w:val="24"/>
          <w:szCs w:val="24"/>
        </w:rPr>
        <w:t>0</w:t>
      </w:r>
      <w:r w:rsidR="00060A53">
        <w:rPr>
          <w:rFonts w:ascii="Arial Narrow" w:eastAsia="Times New Roman" w:hAnsi="Arial Narrow" w:cs="Times New Roman"/>
          <w:sz w:val="24"/>
          <w:szCs w:val="24"/>
        </w:rPr>
        <w:t>5</w:t>
      </w:r>
      <w:r w:rsidR="00242B65" w:rsidRPr="004C7793">
        <w:rPr>
          <w:rFonts w:ascii="Arial Narrow" w:eastAsia="Times New Roman" w:hAnsi="Arial Narrow" w:cs="Times New Roman"/>
          <w:sz w:val="24"/>
          <w:szCs w:val="24"/>
        </w:rPr>
        <w:t xml:space="preserve"> a.m. – </w:t>
      </w:r>
      <w:r w:rsidR="001F046B" w:rsidRPr="006A3314">
        <w:rPr>
          <w:rFonts w:ascii="Arial Narrow" w:eastAsia="Times New Roman" w:hAnsi="Arial Narrow" w:cs="Times New Roman"/>
          <w:b/>
          <w:bCs/>
          <w:sz w:val="24"/>
          <w:szCs w:val="24"/>
        </w:rPr>
        <w:t>Welcome</w:t>
      </w:r>
      <w:r w:rsidR="00242B65" w:rsidRPr="0043589A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– </w:t>
      </w:r>
      <w:r w:rsidR="00242B65">
        <w:rPr>
          <w:rFonts w:ascii="Arial Narrow" w:eastAsia="Times New Roman" w:hAnsi="Arial Narrow" w:cs="Times New Roman"/>
          <w:sz w:val="24"/>
          <w:szCs w:val="24"/>
          <w:lang w:val="en-US"/>
        </w:rPr>
        <w:t>Robert Ferguson, MPH, Chief Policy Officer</w:t>
      </w:r>
      <w:r w:rsidR="00242B65" w:rsidRPr="0043589A">
        <w:rPr>
          <w:rFonts w:ascii="Arial Narrow" w:eastAsia="Times New Roman" w:hAnsi="Arial Narrow" w:cs="Times New Roman"/>
          <w:sz w:val="24"/>
          <w:szCs w:val="24"/>
          <w:lang w:val="en-US"/>
        </w:rPr>
        <w:t>, Pittsburgh Regional Health Initiative</w:t>
      </w:r>
    </w:p>
    <w:p w14:paraId="04A2DF1C" w14:textId="77777777" w:rsidR="006A3314" w:rsidRDefault="006A3314" w:rsidP="00242B65">
      <w:p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4E9FC955" w14:textId="672342DB" w:rsidR="006A3314" w:rsidRPr="0073458C" w:rsidRDefault="006A3314" w:rsidP="006A3314">
      <w:pPr>
        <w:contextualSpacing/>
        <w:rPr>
          <w:rFonts w:ascii="Arial Narrow" w:eastAsia="Arial Narrow" w:hAnsi="Arial Narrow" w:cs="Arial Narrow"/>
          <w:sz w:val="24"/>
          <w:szCs w:val="24"/>
          <w:lang w:val="en-US"/>
        </w:rPr>
      </w:pPr>
      <w:r>
        <w:rPr>
          <w:rFonts w:ascii="Arial Narrow" w:eastAsia="Times New Roman" w:hAnsi="Arial Narrow" w:cs="Times New Roman"/>
          <w:sz w:val="24"/>
          <w:szCs w:val="24"/>
        </w:rPr>
        <w:t>9:05</w:t>
      </w:r>
      <w:r w:rsidRPr="004C7793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>a.m. to</w:t>
      </w:r>
      <w:r w:rsidRPr="004C7793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>9:25</w:t>
      </w:r>
      <w:r w:rsidRPr="004C7793">
        <w:rPr>
          <w:rFonts w:ascii="Arial Narrow" w:eastAsia="Times New Roman" w:hAnsi="Arial Narrow" w:cs="Times New Roman"/>
          <w:sz w:val="24"/>
          <w:szCs w:val="24"/>
        </w:rPr>
        <w:t xml:space="preserve"> a.m. – 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>Guidance for the Developing Iterative PDSA Cycles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- </w:t>
      </w:r>
      <w:r w:rsidRPr="714170EF">
        <w:rPr>
          <w:rFonts w:ascii="Arial Narrow" w:eastAsia="Arial Narrow" w:hAnsi="Arial Narrow" w:cs="Arial Narrow"/>
          <w:sz w:val="24"/>
          <w:szCs w:val="24"/>
        </w:rPr>
        <w:t xml:space="preserve">Suzanne Cohen, </w:t>
      </w:r>
      <w:r>
        <w:rPr>
          <w:rFonts w:ascii="Arial Narrow" w:eastAsia="Arial Narrow" w:hAnsi="Arial Narrow" w:cs="Arial Narrow"/>
          <w:sz w:val="24"/>
          <w:szCs w:val="24"/>
        </w:rPr>
        <w:t xml:space="preserve">MPH, </w:t>
      </w:r>
      <w:r w:rsidRPr="0073458C">
        <w:rPr>
          <w:rFonts w:ascii="Arial Narrow" w:eastAsia="Arial Narrow" w:hAnsi="Arial Narrow" w:cs="Arial Narrow"/>
          <w:sz w:val="24"/>
          <w:szCs w:val="24"/>
          <w:lang w:val="en-US"/>
        </w:rPr>
        <w:t>Senior Director of Population Health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 xml:space="preserve">, </w:t>
      </w:r>
      <w:r w:rsidRPr="714170EF">
        <w:rPr>
          <w:rFonts w:ascii="Arial Narrow" w:eastAsia="Arial Narrow" w:hAnsi="Arial Narrow" w:cs="Arial Narrow"/>
          <w:sz w:val="24"/>
          <w:szCs w:val="24"/>
        </w:rPr>
        <w:t>Health Federation of Philadelphia</w:t>
      </w:r>
    </w:p>
    <w:p w14:paraId="34E50453" w14:textId="62FBA77B" w:rsidR="006A3314" w:rsidRDefault="006A3314" w:rsidP="00242B65">
      <w:p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15289793" w14:textId="77777777" w:rsidR="00242B65" w:rsidRDefault="00242B65" w:rsidP="00242B65">
      <w:p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309BA5AA" w14:textId="2B016DEB" w:rsidR="003B76D0" w:rsidRPr="002708D2" w:rsidRDefault="004C3256" w:rsidP="002708D2">
      <w:pPr>
        <w:contextualSpacing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  <w:lang w:val="en-US"/>
        </w:rPr>
        <w:t>9</w:t>
      </w:r>
      <w:r w:rsidR="00242B65" w:rsidRPr="004C7793">
        <w:rPr>
          <w:rFonts w:ascii="Arial Narrow" w:eastAsia="Times New Roman" w:hAnsi="Arial Narrow" w:cs="Times New Roman"/>
          <w:sz w:val="24"/>
          <w:szCs w:val="24"/>
          <w:lang w:val="en-US"/>
        </w:rPr>
        <w:t>:</w:t>
      </w:r>
      <w:r w:rsidR="006A3314">
        <w:rPr>
          <w:rFonts w:ascii="Arial Narrow" w:eastAsia="Times New Roman" w:hAnsi="Arial Narrow" w:cs="Times New Roman"/>
          <w:sz w:val="24"/>
          <w:szCs w:val="24"/>
          <w:lang w:val="en-US"/>
        </w:rPr>
        <w:t>2</w:t>
      </w:r>
      <w:r w:rsidR="00060A53">
        <w:rPr>
          <w:rFonts w:ascii="Arial Narrow" w:eastAsia="Times New Roman" w:hAnsi="Arial Narrow" w:cs="Times New Roman"/>
          <w:sz w:val="24"/>
          <w:szCs w:val="24"/>
          <w:lang w:val="en-US"/>
        </w:rPr>
        <w:t>5</w:t>
      </w:r>
      <w:r w:rsidR="00242B65" w:rsidRPr="004C7793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a.m. </w:t>
      </w:r>
      <w:r w:rsidR="00242B65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to 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>10:</w:t>
      </w:r>
      <w:r w:rsidR="006A3314">
        <w:rPr>
          <w:rFonts w:ascii="Arial Narrow" w:eastAsia="Times New Roman" w:hAnsi="Arial Narrow" w:cs="Times New Roman"/>
          <w:sz w:val="24"/>
          <w:szCs w:val="24"/>
          <w:lang w:val="en-US"/>
        </w:rPr>
        <w:t>2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>5</w:t>
      </w:r>
      <w:r w:rsidR="00242B65" w:rsidRPr="004C7793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a.m. – </w:t>
      </w:r>
      <w:r w:rsidR="00242B65" w:rsidRPr="00427AEF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 xml:space="preserve">PCMH </w:t>
      </w:r>
      <w:r w:rsidR="006A2E39" w:rsidRPr="00427AEF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>Spotlight</w:t>
      </w:r>
      <w:r w:rsidR="00427AEF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>s:</w:t>
      </w:r>
    </w:p>
    <w:p w14:paraId="2FE9A087" w14:textId="77777777" w:rsidR="00C941CB" w:rsidRPr="003B76D0" w:rsidRDefault="00C941CB" w:rsidP="00C941CB">
      <w:pPr>
        <w:pStyle w:val="ListParagraph"/>
        <w:contextualSpacing/>
        <w:rPr>
          <w:rFonts w:ascii="Arial Narrow" w:hAnsi="Arial Narrow" w:cs="Times New Roman"/>
          <w:sz w:val="24"/>
          <w:szCs w:val="24"/>
        </w:rPr>
      </w:pPr>
    </w:p>
    <w:p w14:paraId="2A9C7C58" w14:textId="5871FF4F" w:rsidR="006A3314" w:rsidRPr="00A35D67" w:rsidRDefault="006A3314" w:rsidP="00A35D67">
      <w:pPr>
        <w:pStyle w:val="ListParagraph"/>
        <w:numPr>
          <w:ilvl w:val="0"/>
          <w:numId w:val="14"/>
        </w:numPr>
        <w:contextualSpacing/>
        <w:rPr>
          <w:rFonts w:ascii="Arial Narrow" w:hAnsi="Arial Narrow" w:cs="Times New Roman"/>
          <w:sz w:val="24"/>
          <w:szCs w:val="24"/>
        </w:rPr>
      </w:pPr>
      <w:r w:rsidRPr="00A35D67">
        <w:rPr>
          <w:rFonts w:ascii="Arial Narrow" w:hAnsi="Arial Narrow" w:cs="Times New Roman"/>
          <w:sz w:val="24"/>
          <w:szCs w:val="24"/>
        </w:rPr>
        <w:t>Comprehensive Diabetes Care &amp; Health Equity – Cynthia E. Wright-Kent, MBA, Director of Managed Care/Population Health, Greater Philadelphia Health Action, Inc.</w:t>
      </w:r>
    </w:p>
    <w:p w14:paraId="4AFABFBF" w14:textId="77777777" w:rsidR="00A35D67" w:rsidRDefault="00A35D67" w:rsidP="006A3314">
      <w:p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5D5053E7" w14:textId="77777777" w:rsidR="00A35D67" w:rsidRPr="00A35D67" w:rsidRDefault="00A35D67" w:rsidP="00A35D67">
      <w:pPr>
        <w:pStyle w:val="ListParagraph"/>
        <w:numPr>
          <w:ilvl w:val="0"/>
          <w:numId w:val="14"/>
        </w:numPr>
        <w:contextualSpacing/>
        <w:rPr>
          <w:rFonts w:ascii="Arial Narrow" w:hAnsi="Arial Narrow" w:cs="Times New Roman"/>
          <w:sz w:val="24"/>
          <w:szCs w:val="24"/>
        </w:rPr>
      </w:pPr>
      <w:r w:rsidRPr="00A35D67">
        <w:rPr>
          <w:rFonts w:ascii="Arial Narrow" w:hAnsi="Arial Narrow" w:cs="Times New Roman"/>
          <w:sz w:val="24"/>
          <w:szCs w:val="24"/>
        </w:rPr>
        <w:t>Perinatal Care in Family and Pediatric Offices – Alicia Hartung, DO, IBCLC and Lisa G. Zur, MPH, Health Innovations Program Manager, Kids Plus Pediatrics</w:t>
      </w:r>
    </w:p>
    <w:p w14:paraId="4E7FB1D4" w14:textId="77777777" w:rsidR="00A35D67" w:rsidRPr="006A3314" w:rsidRDefault="00A35D67" w:rsidP="006A3314">
      <w:p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05D606E4" w14:textId="4CA296F6" w:rsidR="006A3314" w:rsidRPr="00A35D67" w:rsidRDefault="006A3314" w:rsidP="00A35D67">
      <w:pPr>
        <w:pStyle w:val="ListParagraph"/>
        <w:numPr>
          <w:ilvl w:val="0"/>
          <w:numId w:val="14"/>
        </w:numPr>
        <w:contextualSpacing/>
        <w:rPr>
          <w:rFonts w:ascii="Arial Narrow" w:hAnsi="Arial Narrow" w:cs="Times New Roman"/>
          <w:sz w:val="24"/>
          <w:szCs w:val="24"/>
        </w:rPr>
      </w:pPr>
      <w:r w:rsidRPr="00A35D67">
        <w:rPr>
          <w:rFonts w:ascii="Arial Narrow" w:hAnsi="Arial Narrow" w:cs="Times New Roman"/>
          <w:sz w:val="24"/>
          <w:szCs w:val="24"/>
        </w:rPr>
        <w:t>Behavioral Health Integration for Adolescents and Adults in Primary Care</w:t>
      </w:r>
      <w:r w:rsidR="00A35D67" w:rsidRPr="00A35D67">
        <w:rPr>
          <w:rFonts w:ascii="Arial Narrow" w:hAnsi="Arial Narrow" w:cs="Times New Roman"/>
          <w:sz w:val="24"/>
          <w:szCs w:val="24"/>
        </w:rPr>
        <w:t xml:space="preserve"> – </w:t>
      </w:r>
      <w:r w:rsidRPr="00A35D67">
        <w:rPr>
          <w:rFonts w:ascii="Arial Narrow" w:hAnsi="Arial Narrow" w:cs="Times New Roman"/>
          <w:sz w:val="24"/>
          <w:szCs w:val="24"/>
        </w:rPr>
        <w:t>Liz Leen, LCSW</w:t>
      </w:r>
      <w:r w:rsidR="00A35D67" w:rsidRPr="00A35D67">
        <w:rPr>
          <w:rFonts w:ascii="Arial Narrow" w:hAnsi="Arial Narrow" w:cs="Times New Roman"/>
          <w:sz w:val="24"/>
          <w:szCs w:val="24"/>
        </w:rPr>
        <w:t xml:space="preserve">, </w:t>
      </w:r>
      <w:r w:rsidRPr="00A35D67">
        <w:rPr>
          <w:rFonts w:ascii="Arial Narrow" w:hAnsi="Arial Narrow" w:cs="Times New Roman"/>
          <w:sz w:val="24"/>
          <w:szCs w:val="24"/>
        </w:rPr>
        <w:t>Behavioral Health Program Manager</w:t>
      </w:r>
      <w:r w:rsidR="00A35D67" w:rsidRPr="00A35D67">
        <w:rPr>
          <w:rFonts w:ascii="Arial Narrow" w:hAnsi="Arial Narrow" w:cs="Times New Roman"/>
          <w:sz w:val="24"/>
          <w:szCs w:val="24"/>
        </w:rPr>
        <w:t xml:space="preserve">, </w:t>
      </w:r>
      <w:r w:rsidRPr="00A35D67">
        <w:rPr>
          <w:rFonts w:ascii="Arial Narrow" w:hAnsi="Arial Narrow" w:cs="Times New Roman"/>
          <w:sz w:val="24"/>
          <w:szCs w:val="24"/>
        </w:rPr>
        <w:t>Family First Health </w:t>
      </w:r>
    </w:p>
    <w:p w14:paraId="5E2F42F2" w14:textId="58479982" w:rsidR="003B76D0" w:rsidRPr="00C941CB" w:rsidRDefault="003B76D0" w:rsidP="00C941CB">
      <w:pPr>
        <w:contextualSpacing/>
        <w:rPr>
          <w:rFonts w:ascii="Arial Narrow" w:hAnsi="Arial Narrow" w:cs="Times New Roman"/>
          <w:sz w:val="24"/>
          <w:szCs w:val="24"/>
        </w:rPr>
      </w:pPr>
    </w:p>
    <w:p w14:paraId="5D1AB90B" w14:textId="68E054A0" w:rsidR="002708D2" w:rsidRPr="00153F28" w:rsidRDefault="002708D2" w:rsidP="00F54933">
      <w:pPr>
        <w:pStyle w:val="ListParagraph"/>
        <w:numPr>
          <w:ilvl w:val="0"/>
          <w:numId w:val="14"/>
        </w:numPr>
        <w:tabs>
          <w:tab w:val="num" w:pos="720"/>
        </w:tabs>
        <w:contextualSpacing/>
        <w:rPr>
          <w:rFonts w:ascii="Arial Narrow" w:hAnsi="Arial Narrow" w:cs="Times New Roman"/>
          <w:sz w:val="24"/>
          <w:szCs w:val="24"/>
        </w:rPr>
      </w:pPr>
      <w:r w:rsidRPr="00153F28">
        <w:rPr>
          <w:rFonts w:ascii="Arial Narrow" w:hAnsi="Arial Narrow" w:cs="Times New Roman"/>
          <w:sz w:val="24"/>
          <w:szCs w:val="24"/>
        </w:rPr>
        <w:t xml:space="preserve">Pediatric Nursing Care Sprint – </w:t>
      </w:r>
      <w:r w:rsidR="00153F28" w:rsidRPr="00153F28">
        <w:rPr>
          <w:rFonts w:ascii="Arial Narrow" w:hAnsi="Arial Narrow" w:cs="Times New Roman"/>
          <w:sz w:val="24"/>
          <w:szCs w:val="24"/>
        </w:rPr>
        <w:t>Kayla Whalen, RN</w:t>
      </w:r>
      <w:r w:rsidR="00153F28">
        <w:rPr>
          <w:rFonts w:ascii="Arial Narrow" w:hAnsi="Arial Narrow" w:cs="Times New Roman"/>
          <w:sz w:val="24"/>
          <w:szCs w:val="24"/>
        </w:rPr>
        <w:t xml:space="preserve">, </w:t>
      </w:r>
      <w:r w:rsidR="00153F28" w:rsidRPr="00153F28">
        <w:rPr>
          <w:rFonts w:ascii="Arial Narrow" w:hAnsi="Arial Narrow" w:cs="Times New Roman"/>
          <w:sz w:val="24"/>
          <w:szCs w:val="24"/>
          <w:lang w:val="en"/>
        </w:rPr>
        <w:t>Nurse Care Coordinator</w:t>
      </w:r>
      <w:r w:rsidR="00A35D67" w:rsidRPr="00153F28">
        <w:rPr>
          <w:rFonts w:ascii="Arial Narrow" w:hAnsi="Arial Narrow" w:cs="Times New Roman"/>
          <w:sz w:val="24"/>
          <w:szCs w:val="24"/>
        </w:rPr>
        <w:t>, UPMC Children’s Community Pediatrics</w:t>
      </w:r>
    </w:p>
    <w:p w14:paraId="6B3335E9" w14:textId="34D172C0" w:rsidR="00A35D67" w:rsidRPr="006A3314" w:rsidRDefault="00A35D67" w:rsidP="00A35D67">
      <w:pPr>
        <w:tabs>
          <w:tab w:val="num" w:pos="720"/>
        </w:tabs>
        <w:contextualSpacing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</w:p>
    <w:p w14:paraId="373245D1" w14:textId="77777777" w:rsidR="00242B65" w:rsidRDefault="00242B65" w:rsidP="004C3256">
      <w:p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442FC03D" w14:textId="174447B7" w:rsidR="00C77344" w:rsidRPr="001E753F" w:rsidRDefault="00931DB5">
      <w:pPr>
        <w:contextualSpacing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  <w:lang w:val="en-US"/>
        </w:rPr>
        <w:t>10:</w:t>
      </w:r>
      <w:r w:rsidR="00A35D67">
        <w:rPr>
          <w:rFonts w:ascii="Arial Narrow" w:eastAsia="Times New Roman" w:hAnsi="Arial Narrow" w:cs="Times New Roman"/>
          <w:sz w:val="24"/>
          <w:szCs w:val="24"/>
          <w:lang w:val="en-US"/>
        </w:rPr>
        <w:t>25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="004C3256">
        <w:rPr>
          <w:rFonts w:ascii="Arial Narrow" w:eastAsia="Times New Roman" w:hAnsi="Arial Narrow" w:cs="Times New Roman"/>
          <w:sz w:val="24"/>
          <w:szCs w:val="24"/>
          <w:lang w:val="en-US"/>
        </w:rPr>
        <w:t>a.m.</w:t>
      </w:r>
      <w:r w:rsidR="004C3256" w:rsidRPr="0043589A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to</w:t>
      </w:r>
      <w:r w:rsidR="004C325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>1</w:t>
      </w:r>
      <w:r w:rsidR="00A35D67">
        <w:rPr>
          <w:rFonts w:ascii="Arial Narrow" w:eastAsia="Times New Roman" w:hAnsi="Arial Narrow" w:cs="Times New Roman"/>
          <w:sz w:val="24"/>
          <w:szCs w:val="24"/>
          <w:lang w:val="en-US"/>
        </w:rPr>
        <w:t>0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>:</w:t>
      </w:r>
      <w:r w:rsidR="00A35D67">
        <w:rPr>
          <w:rFonts w:ascii="Arial Narrow" w:eastAsia="Times New Roman" w:hAnsi="Arial Narrow" w:cs="Times New Roman"/>
          <w:sz w:val="24"/>
          <w:szCs w:val="24"/>
          <w:lang w:val="en-US"/>
        </w:rPr>
        <w:t>3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0 </w:t>
      </w:r>
      <w:r w:rsidR="004C3256">
        <w:rPr>
          <w:rFonts w:ascii="Arial Narrow" w:eastAsia="Times New Roman" w:hAnsi="Arial Narrow" w:cs="Times New Roman"/>
          <w:sz w:val="24"/>
          <w:szCs w:val="24"/>
          <w:lang w:val="en-US"/>
        </w:rPr>
        <w:t>a.m.</w:t>
      </w:r>
      <w:r w:rsidR="004C3256" w:rsidRPr="0043589A">
        <w:rPr>
          <w:rFonts w:ascii="Arial Narrow" w:eastAsia="Times New Roman" w:hAnsi="Arial Narrow" w:cs="Times New Roman"/>
          <w:sz w:val="24"/>
          <w:szCs w:val="24"/>
          <w:lang w:val="en-US"/>
        </w:rPr>
        <w:t>  –</w:t>
      </w:r>
      <w:r w:rsidR="00A35D67" w:rsidRPr="00427AEF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 xml:space="preserve"> </w:t>
      </w:r>
      <w:r w:rsidR="004C3256" w:rsidRPr="00427AEF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 xml:space="preserve">Next Steps </w:t>
      </w:r>
      <w:r w:rsidR="001A07D5" w:rsidRPr="00427AEF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 xml:space="preserve">&amp; </w:t>
      </w:r>
      <w:r w:rsidR="00F83A74" w:rsidRPr="00427AEF"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  <w:t>Wrap Up</w:t>
      </w:r>
      <w:r w:rsidR="004C325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="0025328B" w:rsidRPr="0043589A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– </w:t>
      </w:r>
      <w:r w:rsidR="00A35D67">
        <w:rPr>
          <w:rFonts w:ascii="Arial Narrow" w:eastAsia="Times New Roman" w:hAnsi="Arial Narrow" w:cs="Times New Roman"/>
          <w:sz w:val="24"/>
          <w:szCs w:val="24"/>
          <w:lang w:val="en-US"/>
        </w:rPr>
        <w:t>Lisa Boyd, Program Specialist</w:t>
      </w:r>
      <w:r w:rsidR="002A7DDC">
        <w:rPr>
          <w:rFonts w:ascii="Arial Narrow" w:eastAsia="Times New Roman" w:hAnsi="Arial Narrow" w:cs="Times New Roman"/>
          <w:sz w:val="24"/>
          <w:szCs w:val="24"/>
          <w:lang w:val="en-US"/>
        </w:rPr>
        <w:t>, PRHI</w:t>
      </w:r>
    </w:p>
    <w:sectPr w:rsidR="00C77344" w:rsidRPr="001E753F" w:rsidSect="00F83A7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5A7D"/>
    <w:multiLevelType w:val="hybridMultilevel"/>
    <w:tmpl w:val="642A1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80319"/>
    <w:multiLevelType w:val="hybridMultilevel"/>
    <w:tmpl w:val="69263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027D1"/>
    <w:multiLevelType w:val="hybridMultilevel"/>
    <w:tmpl w:val="8D988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D1F5B"/>
    <w:multiLevelType w:val="hybridMultilevel"/>
    <w:tmpl w:val="28B28552"/>
    <w:lvl w:ilvl="0" w:tplc="8DF80512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27C4D"/>
    <w:multiLevelType w:val="hybridMultilevel"/>
    <w:tmpl w:val="C25CF6E2"/>
    <w:lvl w:ilvl="0" w:tplc="C666B20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6FA41C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1E6D54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41C8BF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276596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C74884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5B8522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7E0439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4C8ADE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292702B9"/>
    <w:multiLevelType w:val="hybridMultilevel"/>
    <w:tmpl w:val="1FFA1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A26A8"/>
    <w:multiLevelType w:val="hybridMultilevel"/>
    <w:tmpl w:val="4E02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468C4"/>
    <w:multiLevelType w:val="hybridMultilevel"/>
    <w:tmpl w:val="CEF65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A3219"/>
    <w:multiLevelType w:val="hybridMultilevel"/>
    <w:tmpl w:val="3C669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D5FCB"/>
    <w:multiLevelType w:val="hybridMultilevel"/>
    <w:tmpl w:val="9626B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F5513"/>
    <w:multiLevelType w:val="hybridMultilevel"/>
    <w:tmpl w:val="0268C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C7A02"/>
    <w:multiLevelType w:val="hybridMultilevel"/>
    <w:tmpl w:val="A1D27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A35C2"/>
    <w:multiLevelType w:val="hybridMultilevel"/>
    <w:tmpl w:val="24D45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53F27"/>
    <w:multiLevelType w:val="hybridMultilevel"/>
    <w:tmpl w:val="E68C19D0"/>
    <w:lvl w:ilvl="0" w:tplc="8DF80512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452419">
    <w:abstractNumId w:val="11"/>
  </w:num>
  <w:num w:numId="2" w16cid:durableId="1744718440">
    <w:abstractNumId w:val="1"/>
  </w:num>
  <w:num w:numId="3" w16cid:durableId="1097940506">
    <w:abstractNumId w:val="5"/>
  </w:num>
  <w:num w:numId="4" w16cid:durableId="647441325">
    <w:abstractNumId w:val="6"/>
  </w:num>
  <w:num w:numId="5" w16cid:durableId="280303972">
    <w:abstractNumId w:val="7"/>
  </w:num>
  <w:num w:numId="6" w16cid:durableId="1365710052">
    <w:abstractNumId w:val="8"/>
  </w:num>
  <w:num w:numId="7" w16cid:durableId="1757097077">
    <w:abstractNumId w:val="10"/>
  </w:num>
  <w:num w:numId="8" w16cid:durableId="1170028035">
    <w:abstractNumId w:val="12"/>
  </w:num>
  <w:num w:numId="9" w16cid:durableId="472791684">
    <w:abstractNumId w:val="9"/>
  </w:num>
  <w:num w:numId="10" w16cid:durableId="393505716">
    <w:abstractNumId w:val="13"/>
  </w:num>
  <w:num w:numId="11" w16cid:durableId="1833326753">
    <w:abstractNumId w:val="4"/>
  </w:num>
  <w:num w:numId="12" w16cid:durableId="1284729289">
    <w:abstractNumId w:val="3"/>
  </w:num>
  <w:num w:numId="13" w16cid:durableId="1308361817">
    <w:abstractNumId w:val="0"/>
  </w:num>
  <w:num w:numId="14" w16cid:durableId="2113670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86"/>
    <w:rsid w:val="00036B66"/>
    <w:rsid w:val="00036E8F"/>
    <w:rsid w:val="00057E89"/>
    <w:rsid w:val="00060A53"/>
    <w:rsid w:val="0006236B"/>
    <w:rsid w:val="00096AD6"/>
    <w:rsid w:val="000D7815"/>
    <w:rsid w:val="00120C8B"/>
    <w:rsid w:val="001228AB"/>
    <w:rsid w:val="00124F06"/>
    <w:rsid w:val="00153F28"/>
    <w:rsid w:val="001A07D5"/>
    <w:rsid w:val="001E753F"/>
    <w:rsid w:val="001F046B"/>
    <w:rsid w:val="002326FA"/>
    <w:rsid w:val="00242B65"/>
    <w:rsid w:val="0025328B"/>
    <w:rsid w:val="002708D2"/>
    <w:rsid w:val="002A7DDC"/>
    <w:rsid w:val="002C3039"/>
    <w:rsid w:val="002F5D94"/>
    <w:rsid w:val="00316367"/>
    <w:rsid w:val="00354823"/>
    <w:rsid w:val="00376015"/>
    <w:rsid w:val="00380F60"/>
    <w:rsid w:val="003965B3"/>
    <w:rsid w:val="003B76D0"/>
    <w:rsid w:val="003E2190"/>
    <w:rsid w:val="00413D79"/>
    <w:rsid w:val="00427AEF"/>
    <w:rsid w:val="00444AF4"/>
    <w:rsid w:val="00491D1A"/>
    <w:rsid w:val="004B6180"/>
    <w:rsid w:val="004B7CBE"/>
    <w:rsid w:val="004C3256"/>
    <w:rsid w:val="004C7793"/>
    <w:rsid w:val="004D5D86"/>
    <w:rsid w:val="004F5313"/>
    <w:rsid w:val="00536D18"/>
    <w:rsid w:val="00541208"/>
    <w:rsid w:val="00541DA7"/>
    <w:rsid w:val="00545D16"/>
    <w:rsid w:val="005643BF"/>
    <w:rsid w:val="005F7A70"/>
    <w:rsid w:val="006A2E39"/>
    <w:rsid w:val="006A3314"/>
    <w:rsid w:val="00762239"/>
    <w:rsid w:val="007A744E"/>
    <w:rsid w:val="007B6FAB"/>
    <w:rsid w:val="007C0E85"/>
    <w:rsid w:val="00836EA2"/>
    <w:rsid w:val="00886DDE"/>
    <w:rsid w:val="00891877"/>
    <w:rsid w:val="008C6D06"/>
    <w:rsid w:val="008C76E9"/>
    <w:rsid w:val="008D0549"/>
    <w:rsid w:val="00925498"/>
    <w:rsid w:val="00931DB5"/>
    <w:rsid w:val="00964C7D"/>
    <w:rsid w:val="00975F0A"/>
    <w:rsid w:val="009A0D84"/>
    <w:rsid w:val="00A35D67"/>
    <w:rsid w:val="00A41698"/>
    <w:rsid w:val="00A716E8"/>
    <w:rsid w:val="00A80F60"/>
    <w:rsid w:val="00A87A58"/>
    <w:rsid w:val="00AB7800"/>
    <w:rsid w:val="00AE423B"/>
    <w:rsid w:val="00AF66DF"/>
    <w:rsid w:val="00B04A52"/>
    <w:rsid w:val="00B05DD9"/>
    <w:rsid w:val="00B21F0C"/>
    <w:rsid w:val="00B27825"/>
    <w:rsid w:val="00B55317"/>
    <w:rsid w:val="00B774EA"/>
    <w:rsid w:val="00B86F50"/>
    <w:rsid w:val="00C1100B"/>
    <w:rsid w:val="00C4549B"/>
    <w:rsid w:val="00C77344"/>
    <w:rsid w:val="00C941CB"/>
    <w:rsid w:val="00CB4E5A"/>
    <w:rsid w:val="00D009BA"/>
    <w:rsid w:val="00D30E13"/>
    <w:rsid w:val="00D65CB8"/>
    <w:rsid w:val="00DB5054"/>
    <w:rsid w:val="00DD0D13"/>
    <w:rsid w:val="00E176B4"/>
    <w:rsid w:val="00E57424"/>
    <w:rsid w:val="00E63D91"/>
    <w:rsid w:val="00E67E3F"/>
    <w:rsid w:val="00E876CB"/>
    <w:rsid w:val="00EF6CCE"/>
    <w:rsid w:val="00F04ED0"/>
    <w:rsid w:val="00F83A74"/>
    <w:rsid w:val="00FB3C7C"/>
    <w:rsid w:val="1E3637D5"/>
    <w:rsid w:val="35E58B0C"/>
    <w:rsid w:val="3C6D9CBA"/>
    <w:rsid w:val="6DEC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660B9"/>
  <w15:chartTrackingRefBased/>
  <w15:docId w15:val="{E69A42E2-CCC7-44EB-879F-47D4632E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D86"/>
    <w:pPr>
      <w:spacing w:after="0" w:line="240" w:lineRule="auto"/>
    </w:pPr>
    <w:rPr>
      <w:rFonts w:ascii="Calibri" w:eastAsia="Calibri" w:hAnsi="Calibri" w:cs="Calibri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D86"/>
    <w:pPr>
      <w:ind w:left="720"/>
    </w:pPr>
    <w:rPr>
      <w:rFonts w:eastAsia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4D5D8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A0D84"/>
    <w:pPr>
      <w:spacing w:before="100" w:beforeAutospacing="1" w:after="100" w:afterAutospacing="1"/>
    </w:pPr>
    <w:rPr>
      <w:rFonts w:eastAsiaTheme="minorHAns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3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378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906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0882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3908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9078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3226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7962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041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Taylor</dc:creator>
  <cp:keywords/>
  <dc:description/>
  <cp:lastModifiedBy>Lisa Boyd</cp:lastModifiedBy>
  <cp:revision>6</cp:revision>
  <cp:lastPrinted>2025-11-06T16:01:00Z</cp:lastPrinted>
  <dcterms:created xsi:type="dcterms:W3CDTF">2026-05-08T11:58:00Z</dcterms:created>
  <dcterms:modified xsi:type="dcterms:W3CDTF">2026-06-02T11:49:00Z</dcterms:modified>
</cp:coreProperties>
</file>