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62AC" w:rsidR="00D52104" w:rsidP="20B8A8DD" w:rsidRDefault="00D52104" w14:paraId="672A6659" w14:textId="77777777" w14:noSpellErr="1">
      <w:pPr>
        <w:pBdr>
          <w:top w:val="single" w:color="FF000000" w:sz="4" w:space="1"/>
          <w:bottom w:val="single" w:color="FF000000" w:sz="4" w:space="1"/>
        </w:pBdr>
        <w:tabs>
          <w:tab w:val="left" w:pos="1080"/>
        </w:tabs>
        <w:jc w:val="center"/>
        <w:rPr>
          <w:rFonts w:ascii="Arial" w:hAnsi="Arial" w:cs="Arial"/>
          <w:b w:val="1"/>
          <w:bCs w:val="1"/>
          <w:sz w:val="24"/>
          <w:szCs w:val="24"/>
        </w:rPr>
      </w:pPr>
      <w:bookmarkStart w:name="_Hlk17450736" w:id="0"/>
    </w:p>
    <w:p w:rsidRPr="00D0199B" w:rsidR="00002E37" w:rsidP="001F124B" w:rsidRDefault="00002E37" w14:paraId="1ACA6DF8" w14:textId="1E767DF1">
      <w:pPr>
        <w:pBdr>
          <w:top w:val="single" w:color="auto" w:sz="4" w:space="1"/>
          <w:bottom w:val="single" w:color="auto" w:sz="4" w:space="1"/>
        </w:pBdr>
        <w:tabs>
          <w:tab w:val="left" w:pos="1080"/>
        </w:tabs>
        <w:jc w:val="center"/>
        <w:rPr>
          <w:rFonts w:ascii="Arial" w:hAnsi="Arial" w:cs="Arial"/>
          <w:b/>
          <w:bCs/>
          <w:sz w:val="24"/>
          <w:szCs w:val="24"/>
          <w:lang w:val="en"/>
        </w:rPr>
      </w:pPr>
      <w:bookmarkStart w:name="_Hlk29381436" w:id="1"/>
      <w:bookmarkStart w:name="_Hlk42697924" w:id="2"/>
      <w:bookmarkStart w:name="_Hlk25232003" w:id="3"/>
      <w:r w:rsidRPr="00D0199B">
        <w:rPr>
          <w:rFonts w:ascii="Arial" w:hAnsi="Arial" w:cs="Arial"/>
          <w:b/>
          <w:bCs/>
          <w:sz w:val="24"/>
          <w:szCs w:val="24"/>
          <w:lang w:val="en"/>
        </w:rPr>
        <w:t>PA Chapter American Academy of Pediatrics</w:t>
      </w:r>
    </w:p>
    <w:bookmarkEnd w:id="1"/>
    <w:p w:rsidR="00E0431B" w:rsidP="1F9C2228" w:rsidRDefault="00E0431B" w14:paraId="28AABBA8" w14:textId="1C074E52">
      <w:pPr>
        <w:pStyle w:val="Normal"/>
        <w:suppressLineNumbers w:val="0"/>
        <w:pBdr>
          <w:top w:val="single" w:color="000000" w:sz="4" w:space="1"/>
          <w:bottom w:val="single" w:color="000000" w:sz="4" w:space="1"/>
        </w:pBdr>
        <w:tabs>
          <w:tab w:val="left" w:leader="none" w:pos="1080"/>
        </w:tabs>
        <w:bidi w:val="0"/>
        <w:spacing w:before="0" w:beforeAutospacing="off" w:after="0" w:afterAutospacing="off" w:line="259" w:lineRule="auto"/>
        <w:ind w:left="0" w:right="0"/>
        <w:jc w:val="center"/>
        <w:rPr>
          <w:rFonts w:ascii="Arial" w:hAnsi="Arial" w:cs="Arial"/>
          <w:b w:val="1"/>
          <w:bCs w:val="1"/>
          <w:sz w:val="24"/>
          <w:szCs w:val="24"/>
          <w:lang w:val="en"/>
        </w:rPr>
      </w:pPr>
      <w:r w:rsidRPr="1F9C2228" w:rsidR="00E0431B">
        <w:rPr>
          <w:rFonts w:ascii="Arial" w:hAnsi="Arial" w:cs="Arial"/>
          <w:b w:val="1"/>
          <w:bCs w:val="1"/>
          <w:sz w:val="24"/>
          <w:szCs w:val="24"/>
        </w:rPr>
        <w:t>Let’s</w:t>
      </w:r>
      <w:r w:rsidRPr="1F9C2228" w:rsidR="00E0431B">
        <w:rPr>
          <w:rFonts w:ascii="Arial" w:hAnsi="Arial" w:cs="Arial"/>
          <w:b w:val="1"/>
          <w:bCs w:val="1"/>
          <w:sz w:val="24"/>
          <w:szCs w:val="24"/>
        </w:rPr>
        <w:t xml:space="preserve"> T</w:t>
      </w:r>
      <w:r w:rsidRPr="1F9C2228" w:rsidR="00E0431B">
        <w:rPr>
          <w:rFonts w:ascii="Arial" w:hAnsi="Arial" w:cs="Arial"/>
          <w:b w:val="1"/>
          <w:bCs w:val="1"/>
          <w:sz w:val="24"/>
          <w:szCs w:val="24"/>
        </w:rPr>
        <w:t>alk</w:t>
      </w:r>
      <w:r w:rsidRPr="1F9C2228" w:rsidR="006F206E">
        <w:rPr>
          <w:rFonts w:ascii="Arial" w:hAnsi="Arial" w:cs="Arial"/>
          <w:b w:val="1"/>
          <w:bCs w:val="1"/>
          <w:sz w:val="24"/>
          <w:szCs w:val="24"/>
        </w:rPr>
        <w:t>:</w:t>
      </w:r>
      <w:r w:rsidRPr="1F9C2228" w:rsidR="00E0431B">
        <w:rPr>
          <w:rFonts w:ascii="Arial" w:hAnsi="Arial" w:cs="Arial"/>
          <w:b w:val="1"/>
          <w:bCs w:val="1"/>
          <w:sz w:val="24"/>
          <w:szCs w:val="24"/>
        </w:rPr>
        <w:t xml:space="preserve"> </w:t>
      </w:r>
      <w:r w:rsidRPr="1F9C2228" w:rsidR="0CC949C7">
        <w:rPr>
          <w:rFonts w:ascii="Arial" w:hAnsi="Arial" w:cs="Arial"/>
          <w:b w:val="1"/>
          <w:bCs w:val="1"/>
          <w:sz w:val="24"/>
          <w:szCs w:val="24"/>
        </w:rPr>
        <w:t>“</w:t>
      </w:r>
      <w:r w:rsidRPr="1F9C2228" w:rsidR="4FB4F336">
        <w:rPr>
          <w:rFonts w:ascii="Arial" w:hAnsi="Arial" w:cs="Arial"/>
          <w:b w:val="1"/>
          <w:bCs w:val="1"/>
          <w:sz w:val="24"/>
          <w:szCs w:val="24"/>
        </w:rPr>
        <w:t>Civic Health in Action: Integrating Vot-ER into Patient Care</w:t>
      </w:r>
    </w:p>
    <w:p w:rsidRPr="00D0199B" w:rsidR="00D52104" w:rsidP="1F9C2228" w:rsidRDefault="006F206E" w14:paraId="752CB048" w14:textId="25369895">
      <w:pPr>
        <w:pBdr>
          <w:top w:val="single" w:color="000000" w:sz="4" w:space="1"/>
          <w:bottom w:val="single" w:color="000000" w:sz="4" w:space="1"/>
        </w:pBdr>
        <w:tabs>
          <w:tab w:val="left" w:pos="1080"/>
        </w:tabs>
        <w:jc w:val="center"/>
        <w:rPr>
          <w:rFonts w:ascii="Arial" w:hAnsi="Arial" w:cs="Arial"/>
          <w:b w:val="1"/>
          <w:bCs w:val="1"/>
          <w:sz w:val="24"/>
          <w:szCs w:val="24"/>
        </w:rPr>
      </w:pPr>
      <w:r w:rsidRPr="1F9C2228" w:rsidR="2F9BBBC3">
        <w:rPr>
          <w:rFonts w:ascii="Arial" w:hAnsi="Arial" w:cs="Arial"/>
          <w:b w:val="1"/>
          <w:bCs w:val="1"/>
          <w:sz w:val="24"/>
          <w:szCs w:val="24"/>
        </w:rPr>
        <w:t>Wednesday</w:t>
      </w:r>
      <w:r w:rsidRPr="1F9C2228" w:rsidR="6C02F3D7">
        <w:rPr>
          <w:rFonts w:ascii="Arial" w:hAnsi="Arial" w:cs="Arial"/>
          <w:b w:val="1"/>
          <w:bCs w:val="1"/>
          <w:sz w:val="24"/>
          <w:szCs w:val="24"/>
        </w:rPr>
        <w:t xml:space="preserve">, </w:t>
      </w:r>
      <w:r w:rsidRPr="1F9C2228" w:rsidR="5EF02B33">
        <w:rPr>
          <w:rFonts w:ascii="Arial" w:hAnsi="Arial" w:cs="Arial"/>
          <w:b w:val="1"/>
          <w:bCs w:val="1"/>
          <w:sz w:val="24"/>
          <w:szCs w:val="24"/>
        </w:rPr>
        <w:t>August 26</w:t>
      </w:r>
      <w:r w:rsidRPr="1F9C2228" w:rsidR="2F9BBBC3">
        <w:rPr>
          <w:rFonts w:ascii="Arial" w:hAnsi="Arial" w:cs="Arial"/>
          <w:b w:val="1"/>
          <w:bCs w:val="1"/>
          <w:sz w:val="24"/>
          <w:szCs w:val="24"/>
        </w:rPr>
        <w:t>, 2026</w:t>
      </w:r>
    </w:p>
    <w:p w:rsidRPr="00D0199B" w:rsidR="00447C82" w:rsidP="001F124B" w:rsidRDefault="001F124B" w14:paraId="647F4B04" w14:textId="486E7FD6">
      <w:pPr>
        <w:pBdr>
          <w:top w:val="single" w:color="auto" w:sz="4" w:space="1"/>
          <w:bottom w:val="single" w:color="auto" w:sz="4" w:space="1"/>
        </w:pBdr>
        <w:tabs>
          <w:tab w:val="left" w:pos="1080"/>
        </w:tabs>
        <w:jc w:val="center"/>
        <w:rPr>
          <w:rFonts w:ascii="Arial" w:hAnsi="Arial" w:cs="Arial"/>
          <w:b/>
          <w:bCs/>
          <w:sz w:val="24"/>
          <w:szCs w:val="24"/>
        </w:rPr>
      </w:pPr>
      <w:r>
        <w:rPr>
          <w:rFonts w:ascii="Arial" w:hAnsi="Arial" w:cs="Arial"/>
          <w:b/>
          <w:bCs/>
          <w:sz w:val="24"/>
          <w:szCs w:val="24"/>
        </w:rPr>
        <w:t>8</w:t>
      </w:r>
      <w:r w:rsidR="00BE226C">
        <w:rPr>
          <w:rFonts w:ascii="Arial" w:hAnsi="Arial" w:cs="Arial"/>
          <w:b/>
          <w:bCs/>
          <w:sz w:val="24"/>
          <w:szCs w:val="24"/>
        </w:rPr>
        <w:t>:00</w:t>
      </w:r>
      <w:r w:rsidR="00B94BCA">
        <w:rPr>
          <w:rFonts w:ascii="Arial" w:hAnsi="Arial" w:cs="Arial"/>
          <w:b/>
          <w:bCs/>
          <w:sz w:val="24"/>
          <w:szCs w:val="24"/>
        </w:rPr>
        <w:t xml:space="preserve">PM – </w:t>
      </w:r>
      <w:r>
        <w:rPr>
          <w:rFonts w:ascii="Arial" w:hAnsi="Arial" w:cs="Arial"/>
          <w:b/>
          <w:bCs/>
          <w:sz w:val="24"/>
          <w:szCs w:val="24"/>
        </w:rPr>
        <w:t>9</w:t>
      </w:r>
      <w:r w:rsidR="00B94BCA">
        <w:rPr>
          <w:rFonts w:ascii="Arial" w:hAnsi="Arial" w:cs="Arial"/>
          <w:b/>
          <w:bCs/>
          <w:sz w:val="24"/>
          <w:szCs w:val="24"/>
        </w:rPr>
        <w:t>:00PM</w:t>
      </w:r>
    </w:p>
    <w:bookmarkEnd w:id="2"/>
    <w:bookmarkEnd w:id="3"/>
    <w:p w:rsidR="005161C8" w:rsidP="005E3E48" w:rsidRDefault="005161C8" w14:paraId="019EF086" w14:textId="77777777">
      <w:pPr>
        <w:rPr>
          <w:rFonts w:ascii="Arial" w:hAnsi="Arial" w:cs="Arial"/>
          <w:b/>
          <w:sz w:val="18"/>
          <w:szCs w:val="18"/>
        </w:rPr>
      </w:pPr>
    </w:p>
    <w:p w:rsidR="003A727C" w:rsidP="19D4F747" w:rsidRDefault="00447C82" w14:paraId="73ECEAB0" w14:textId="4B3642A0">
      <w:pPr>
        <w:rPr>
          <w:rFonts w:ascii="Arial" w:hAnsi="Arial" w:cs="Arial"/>
          <w:b w:val="1"/>
          <w:bCs w:val="1"/>
          <w:sz w:val="18"/>
          <w:szCs w:val="18"/>
        </w:rPr>
      </w:pPr>
      <w:r w:rsidRPr="19D4F747" w:rsidR="00447C82">
        <w:rPr>
          <w:rFonts w:ascii="Arial" w:hAnsi="Arial" w:cs="Arial"/>
          <w:b w:val="1"/>
          <w:bCs w:val="1"/>
          <w:sz w:val="18"/>
          <w:szCs w:val="18"/>
        </w:rPr>
        <w:t>Speaker</w:t>
      </w:r>
      <w:r w:rsidRPr="19D4F747" w:rsidR="6861883B">
        <w:rPr>
          <w:rFonts w:ascii="Arial" w:hAnsi="Arial" w:cs="Arial"/>
          <w:b w:val="1"/>
          <w:bCs w:val="1"/>
          <w:sz w:val="18"/>
          <w:szCs w:val="18"/>
        </w:rPr>
        <w:t>s</w:t>
      </w:r>
      <w:r w:rsidRPr="19D4F747" w:rsidR="00D00E30">
        <w:rPr>
          <w:rFonts w:ascii="Arial" w:hAnsi="Arial" w:cs="Arial"/>
          <w:b w:val="1"/>
          <w:bCs w:val="1"/>
          <w:sz w:val="18"/>
          <w:szCs w:val="18"/>
        </w:rPr>
        <w:t>:</w:t>
      </w:r>
      <w:r w:rsidRPr="19D4F747" w:rsidR="00C4707E">
        <w:rPr>
          <w:rFonts w:ascii="Arial" w:hAnsi="Arial" w:cs="Arial"/>
          <w:b w:val="1"/>
          <w:bCs w:val="1"/>
          <w:sz w:val="18"/>
          <w:szCs w:val="18"/>
        </w:rPr>
        <w:t xml:space="preserve"> </w:t>
      </w:r>
    </w:p>
    <w:p w:rsidR="640ED0F0" w:rsidP="640ED0F0" w:rsidRDefault="640ED0F0" w14:paraId="3F5CAAA7" w14:textId="3FCC303A">
      <w:pPr>
        <w:pStyle w:val="Normal"/>
        <w:suppressLineNumbers w:val="0"/>
        <w:bidi w:val="0"/>
        <w:spacing w:before="0" w:beforeAutospacing="off" w:after="0" w:afterAutospacing="off" w:line="259" w:lineRule="auto"/>
        <w:ind w:left="0" w:right="0"/>
        <w:jc w:val="left"/>
        <w:rPr>
          <w:rFonts w:ascii="Arial" w:hAnsi="Arial" w:cs="Arial"/>
          <w:b w:val="0"/>
          <w:bCs w:val="0"/>
          <w:sz w:val="18"/>
          <w:szCs w:val="18"/>
        </w:rPr>
      </w:pPr>
      <w:bookmarkEnd w:id="0"/>
    </w:p>
    <w:p w:rsidR="7D9C473D" w:rsidP="1F9C2228" w:rsidRDefault="7D9C473D" w14:paraId="4CEF4906" w14:textId="3A032482">
      <w:pPr>
        <w:pStyle w:val="Normal"/>
        <w:suppressLineNumbers w:val="0"/>
        <w:shd w:val="clear" w:color="auto" w:fill="FFFFFF" w:themeFill="background1"/>
        <w:bidi w:val="0"/>
        <w:spacing w:before="0" w:beforeAutospacing="off" w:after="0" w:afterAutospacing="off" w:line="259" w:lineRule="auto"/>
        <w:ind w:left="0" w:right="0"/>
        <w:jc w:val="left"/>
      </w:pPr>
      <w:r w:rsidRPr="1F9C2228" w:rsidR="0AFB791C">
        <w:rPr>
          <w:rFonts w:ascii="Arial" w:hAnsi="Arial" w:eastAsia="Arial" w:cs="Arial"/>
          <w:b w:val="1"/>
          <w:bCs w:val="1"/>
          <w:i w:val="0"/>
          <w:iCs w:val="0"/>
          <w:caps w:val="0"/>
          <w:smallCaps w:val="0"/>
          <w:noProof w:val="0"/>
          <w:color w:val="000000" w:themeColor="text1" w:themeTint="FF" w:themeShade="FF"/>
          <w:sz w:val="18"/>
          <w:szCs w:val="18"/>
          <w:lang w:val="en-US"/>
        </w:rPr>
        <w:t>Danielle Casher, MD, MSHQ, FAAP</w:t>
      </w:r>
    </w:p>
    <w:p w:rsidR="7D9C473D" w:rsidP="1F9C2228" w:rsidRDefault="7D9C473D" w14:paraId="151B653F" w14:textId="76CEDD85">
      <w:pPr>
        <w:pStyle w:val="Normal"/>
        <w:suppressLineNumbers w:val="0"/>
        <w:bidi w:val="0"/>
        <w:spacing w:before="0" w:beforeAutospacing="off" w:after="0" w:afterAutospacing="off" w:line="259" w:lineRule="auto"/>
        <w:ind w:left="0" w:right="0"/>
        <w:jc w:val="left"/>
      </w:pPr>
      <w:r w:rsidRPr="1F9C2228" w:rsidR="26550914">
        <w:rPr>
          <w:rFonts w:ascii="Arial" w:hAnsi="Arial" w:eastAsia="Arial" w:cs="Arial"/>
          <w:b w:val="0"/>
          <w:bCs w:val="0"/>
          <w:i w:val="0"/>
          <w:iCs w:val="0"/>
          <w:caps w:val="0"/>
          <w:smallCaps w:val="0"/>
          <w:noProof w:val="0"/>
          <w:color w:val="000000" w:themeColor="text1" w:themeTint="FF" w:themeShade="FF"/>
          <w:sz w:val="18"/>
          <w:szCs w:val="18"/>
          <w:lang w:val="en-US"/>
        </w:rPr>
        <w:t>Emergency Medicine Pediatrician, Children’s Hospital of Philadelphia</w:t>
      </w:r>
    </w:p>
    <w:p w:rsidR="7D9C473D" w:rsidP="1F9C2228" w:rsidRDefault="7D9C473D" w14:paraId="21E3D4EF" w14:textId="4DCBDC9A">
      <w:pPr>
        <w:pStyle w:val="Normal"/>
        <w:suppressLineNumbers w:val="0"/>
        <w:bidi w:val="0"/>
        <w:spacing w:before="0" w:beforeAutospacing="off" w:after="0" w:afterAutospacing="off" w:line="259" w:lineRule="auto"/>
        <w:ind w:left="0" w:right="0"/>
        <w:jc w:val="left"/>
      </w:pPr>
      <w:r w:rsidRPr="1F9C2228" w:rsidR="26550914">
        <w:rPr>
          <w:rFonts w:ascii="Arial" w:hAnsi="Arial" w:eastAsia="Arial" w:cs="Arial"/>
          <w:b w:val="0"/>
          <w:bCs w:val="0"/>
          <w:i w:val="0"/>
          <w:iCs w:val="0"/>
          <w:caps w:val="0"/>
          <w:smallCaps w:val="0"/>
          <w:noProof w:val="0"/>
          <w:color w:val="000000" w:themeColor="text1" w:themeTint="FF" w:themeShade="FF"/>
          <w:sz w:val="18"/>
          <w:szCs w:val="18"/>
          <w:lang w:val="en-US"/>
        </w:rPr>
        <w:t>Associate Professor, Pediatrics, Drexel University College of Medicine</w:t>
      </w:r>
    </w:p>
    <w:p w:rsidR="7D9C473D" w:rsidP="1F9C2228" w:rsidRDefault="7D9C473D" w14:paraId="6DFFD626" w14:textId="3FC3D676">
      <w:pPr>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18"/>
          <w:szCs w:val="18"/>
          <w:lang w:val="en-US"/>
        </w:rPr>
      </w:pPr>
    </w:p>
    <w:p w:rsidR="7D9C473D" w:rsidP="1F9C2228" w:rsidRDefault="7D9C473D" w14:paraId="2AE24A8B" w14:textId="021CEA03">
      <w:pPr>
        <w:pStyle w:val="Normal"/>
        <w:suppressLineNumbers w:val="0"/>
        <w:shd w:val="clear" w:color="auto" w:fill="FFFFFF" w:themeFill="background1"/>
        <w:bidi w:val="0"/>
        <w:spacing w:before="0" w:beforeAutospacing="off" w:after="0" w:afterAutospacing="off" w:line="259" w:lineRule="auto"/>
        <w:ind w:left="0" w:right="0"/>
        <w:jc w:val="left"/>
      </w:pPr>
      <w:r w:rsidRPr="1F9C2228" w:rsidR="26550914">
        <w:rPr>
          <w:rFonts w:ascii="Arial" w:hAnsi="Arial" w:eastAsia="Arial" w:cs="Arial"/>
          <w:b w:val="1"/>
          <w:bCs w:val="1"/>
          <w:i w:val="0"/>
          <w:iCs w:val="0"/>
          <w:caps w:val="0"/>
          <w:smallCaps w:val="0"/>
          <w:noProof w:val="0"/>
          <w:color w:val="000000" w:themeColor="text1" w:themeTint="FF" w:themeShade="FF"/>
          <w:sz w:val="18"/>
          <w:szCs w:val="18"/>
          <w:lang w:val="en-US"/>
        </w:rPr>
        <w:t>Heather Orman-Lubell, MD, FAAP</w:t>
      </w:r>
    </w:p>
    <w:p w:rsidR="7D9C473D" w:rsidP="1F9C2228" w:rsidRDefault="7D9C473D" w14:paraId="0D93F064" w14:textId="2F4497C6">
      <w:pPr>
        <w:pStyle w:val="Normal"/>
        <w:suppressLineNumbers w:val="0"/>
        <w:bidi w:val="0"/>
        <w:spacing w:before="0" w:beforeAutospacing="off" w:after="0" w:afterAutospacing="off" w:line="259" w:lineRule="auto"/>
        <w:ind w:left="0" w:right="0"/>
        <w:jc w:val="left"/>
      </w:pPr>
      <w:r w:rsidRPr="1F9C2228" w:rsidR="26550914">
        <w:rPr>
          <w:rFonts w:ascii="Arial" w:hAnsi="Arial" w:eastAsia="Arial" w:cs="Arial"/>
          <w:b w:val="0"/>
          <w:bCs w:val="0"/>
          <w:i w:val="0"/>
          <w:iCs w:val="0"/>
          <w:caps w:val="0"/>
          <w:smallCaps w:val="0"/>
          <w:noProof w:val="0"/>
          <w:color w:val="000000" w:themeColor="text1" w:themeTint="FF" w:themeShade="FF"/>
          <w:sz w:val="18"/>
          <w:szCs w:val="18"/>
          <w:lang w:val="en-US"/>
        </w:rPr>
        <w:t>Pediatrician, True North Pediatrics</w:t>
      </w:r>
    </w:p>
    <w:p w:rsidR="7D9C473D" w:rsidP="1F9C2228" w:rsidRDefault="7D9C473D" w14:paraId="52FB3DBF" w14:textId="208C549C">
      <w:pPr>
        <w:pStyle w:val="Normal"/>
        <w:suppressLineNumbers w:val="0"/>
        <w:bidi w:val="0"/>
        <w:spacing w:before="0" w:beforeAutospacing="off" w:after="0" w:afterAutospacing="off" w:line="259" w:lineRule="auto"/>
        <w:ind w:left="0" w:right="0"/>
        <w:jc w:val="left"/>
      </w:pPr>
      <w:r w:rsidRPr="1F9C2228" w:rsidR="26550914">
        <w:rPr>
          <w:rFonts w:ascii="Arial" w:hAnsi="Arial" w:eastAsia="Arial" w:cs="Arial"/>
          <w:b w:val="0"/>
          <w:bCs w:val="0"/>
          <w:i w:val="0"/>
          <w:iCs w:val="0"/>
          <w:caps w:val="0"/>
          <w:smallCaps w:val="0"/>
          <w:noProof w:val="0"/>
          <w:color w:val="000000" w:themeColor="text1" w:themeTint="FF" w:themeShade="FF"/>
          <w:sz w:val="18"/>
          <w:szCs w:val="18"/>
          <w:lang w:val="en-US"/>
        </w:rPr>
        <w:t>Pediatrician, Yardley Pediatrics</w:t>
      </w:r>
    </w:p>
    <w:p w:rsidR="7D9C473D" w:rsidP="1F9C2228" w:rsidRDefault="7D9C473D" w14:paraId="630761B1" w14:textId="69E45C5D">
      <w:pPr>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18"/>
          <w:szCs w:val="18"/>
          <w:lang w:val="en-US"/>
        </w:rPr>
      </w:pPr>
    </w:p>
    <w:p w:rsidR="7D9C473D" w:rsidP="1F9C2228" w:rsidRDefault="7D9C473D" w14:paraId="6E9E5576" w14:textId="1F83561F">
      <w:pPr>
        <w:pStyle w:val="Normal"/>
        <w:suppressLineNumbers w:val="0"/>
        <w:bidi w:val="0"/>
        <w:spacing w:before="0" w:beforeAutospacing="off" w:after="0" w:afterAutospacing="off" w:line="259" w:lineRule="auto"/>
        <w:ind w:left="0" w:right="0"/>
        <w:jc w:val="left"/>
      </w:pPr>
      <w:r w:rsidRPr="1F9C2228" w:rsidR="26550914">
        <w:rPr>
          <w:rFonts w:ascii="Arial" w:hAnsi="Arial" w:eastAsia="Arial" w:cs="Arial"/>
          <w:b w:val="1"/>
          <w:bCs w:val="1"/>
          <w:i w:val="0"/>
          <w:iCs w:val="0"/>
          <w:caps w:val="0"/>
          <w:smallCaps w:val="0"/>
          <w:noProof w:val="0"/>
          <w:color w:val="000000" w:themeColor="text1" w:themeTint="FF" w:themeShade="FF"/>
          <w:sz w:val="18"/>
          <w:szCs w:val="18"/>
          <w:lang w:val="en-US"/>
        </w:rPr>
        <w:t>Karin Plummer Potoka, MD, FAAP</w:t>
      </w:r>
    </w:p>
    <w:p w:rsidR="7D9C473D" w:rsidP="1F9C2228" w:rsidRDefault="7D9C473D" w14:paraId="678A7D2E" w14:textId="55DC8B99">
      <w:pPr>
        <w:pStyle w:val="Normal"/>
        <w:suppressLineNumbers w:val="0"/>
        <w:bidi w:val="0"/>
        <w:spacing w:before="0" w:beforeAutospacing="off" w:after="0" w:afterAutospacing="off" w:line="259" w:lineRule="auto"/>
        <w:ind w:left="0" w:right="0"/>
        <w:jc w:val="left"/>
      </w:pPr>
      <w:r w:rsidRPr="1F9C2228" w:rsidR="26550914">
        <w:rPr>
          <w:rFonts w:ascii="Arial" w:hAnsi="Arial" w:eastAsia="Arial" w:cs="Arial"/>
          <w:b w:val="0"/>
          <w:bCs w:val="0"/>
          <w:i w:val="0"/>
          <w:iCs w:val="0"/>
          <w:caps w:val="0"/>
          <w:smallCaps w:val="0"/>
          <w:noProof w:val="0"/>
          <w:color w:val="000000" w:themeColor="text1" w:themeTint="FF" w:themeShade="FF"/>
          <w:sz w:val="18"/>
          <w:szCs w:val="18"/>
          <w:lang w:val="en-US"/>
        </w:rPr>
        <w:t xml:space="preserve">Neonatologist, UPMC Children’s Hospital </w:t>
      </w:r>
    </w:p>
    <w:p w:rsidR="7D9C473D" w:rsidP="1F9C2228" w:rsidRDefault="7D9C473D" w14:paraId="5375501B" w14:textId="3A6E3E03">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18"/>
          <w:szCs w:val="18"/>
          <w:lang w:val="en-US"/>
        </w:rPr>
      </w:pPr>
    </w:p>
    <w:p w:rsidRPr="00C377E4" w:rsidR="00F55EF1" w:rsidP="00F55EF1" w:rsidRDefault="00F55EF1" w14:paraId="5746B39C" w14:textId="77777777">
      <w:pPr>
        <w:rPr>
          <w:rFonts w:ascii="Arial" w:hAnsi="Arial" w:cs="Arial"/>
          <w:b/>
          <w:color w:val="1F497D"/>
          <w:sz w:val="18"/>
          <w:szCs w:val="18"/>
        </w:rPr>
      </w:pPr>
      <w:r w:rsidRPr="00C377E4">
        <w:rPr>
          <w:rFonts w:ascii="Arial" w:hAnsi="Arial" w:cs="Arial"/>
          <w:b/>
          <w:snapToGrid w:val="0"/>
          <w:color w:val="000000"/>
          <w:sz w:val="18"/>
          <w:szCs w:val="18"/>
        </w:rPr>
        <w:t>Accreditation</w:t>
      </w:r>
      <w:r>
        <w:rPr>
          <w:rFonts w:ascii="Arial" w:hAnsi="Arial" w:cs="Arial"/>
          <w:b/>
          <w:snapToGrid w:val="0"/>
          <w:color w:val="000000"/>
          <w:sz w:val="18"/>
          <w:szCs w:val="18"/>
        </w:rPr>
        <w:t xml:space="preserve"> Credit Designation </w:t>
      </w:r>
    </w:p>
    <w:p w:rsidRPr="00B05F0B" w:rsidR="00F55EF1" w:rsidP="00F55EF1" w:rsidRDefault="00F55EF1" w14:paraId="4E654E9F" w14:textId="77777777">
      <w:pPr>
        <w:rPr>
          <w:rFonts w:ascii="Arial" w:hAnsi="Arial" w:cs="Arial"/>
          <w:snapToGrid w:val="0"/>
          <w:color w:val="000000"/>
          <w:sz w:val="18"/>
          <w:szCs w:val="18"/>
        </w:rPr>
      </w:pPr>
      <w:r w:rsidRPr="00C377E4">
        <w:rPr>
          <w:rFonts w:ascii="Arial" w:hAnsi="Arial" w:cs="Arial"/>
          <w:snapToGrid w:val="0"/>
          <w:color w:val="000000"/>
          <w:sz w:val="18"/>
          <w:szCs w:val="18"/>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Pr="00B05F0B">
        <w:rPr>
          <w:rFonts w:ascii="Arial" w:hAnsi="Arial" w:cs="Arial"/>
          <w:snapToGrid w:val="0"/>
          <w:color w:val="000000"/>
          <w:sz w:val="18"/>
          <w:szCs w:val="18"/>
        </w:rPr>
        <w:t>.</w:t>
      </w:r>
    </w:p>
    <w:p w:rsidRPr="00B05F0B" w:rsidR="00F55EF1" w:rsidP="00F55EF1" w:rsidRDefault="00F55EF1" w14:paraId="1F8619A2" w14:textId="77777777">
      <w:pPr>
        <w:rPr>
          <w:rFonts w:ascii="Arial" w:hAnsi="Arial" w:cs="Arial"/>
          <w:b/>
          <w:sz w:val="18"/>
          <w:szCs w:val="18"/>
        </w:rPr>
      </w:pPr>
    </w:p>
    <w:p w:rsidRPr="00B05F0B" w:rsidR="00F55EF1" w:rsidP="00F55EF1" w:rsidRDefault="00F55EF1" w14:paraId="76921698" w14:textId="77777777">
      <w:pPr>
        <w:rPr>
          <w:rFonts w:ascii="Arial" w:hAnsi="Arial" w:cs="Arial"/>
          <w:b/>
          <w:sz w:val="18"/>
          <w:szCs w:val="18"/>
        </w:rPr>
      </w:pPr>
      <w:r>
        <w:rPr>
          <w:rFonts w:ascii="Arial" w:hAnsi="Arial" w:cs="Arial"/>
          <w:b/>
          <w:sz w:val="18"/>
          <w:szCs w:val="18"/>
        </w:rPr>
        <w:t>Physician (CME)</w:t>
      </w:r>
    </w:p>
    <w:p w:rsidRPr="00B05F0B" w:rsidR="00F55EF1" w:rsidP="00F55EF1" w:rsidRDefault="00F55EF1" w14:paraId="5D79AEA4" w14:textId="77777777">
      <w:pPr>
        <w:rPr>
          <w:rFonts w:ascii="Segoe UI" w:hAnsi="Segoe UI" w:cs="Segoe UI"/>
          <w:b/>
          <w:sz w:val="18"/>
          <w:szCs w:val="18"/>
          <w:lang w:val="en"/>
        </w:rPr>
      </w:pPr>
      <w:bookmarkStart w:name="_Hlk18400783" w:id="4"/>
      <w:r w:rsidRPr="00B05F0B">
        <w:rPr>
          <w:rFonts w:ascii="Arial" w:hAnsi="Arial" w:cs="Arial"/>
          <w:snapToGrid w:val="0"/>
          <w:color w:val="000000"/>
          <w:sz w:val="18"/>
          <w:szCs w:val="18"/>
        </w:rPr>
        <w:t>The University of Pittsburgh designates this live activity for a maximum of 1.0</w:t>
      </w:r>
      <w:r w:rsidRPr="00B05F0B">
        <w:rPr>
          <w:rFonts w:ascii="Arial" w:hAnsi="Arial" w:cs="Arial"/>
          <w:color w:val="212529"/>
          <w:sz w:val="18"/>
          <w:szCs w:val="18"/>
        </w:rPr>
        <w:t xml:space="preserve"> </w:t>
      </w:r>
      <w:r w:rsidRPr="00B05F0B">
        <w:rPr>
          <w:rFonts w:ascii="Arial" w:hAnsi="Arial" w:cs="Arial"/>
          <w:i/>
          <w:iCs/>
          <w:color w:val="212529"/>
          <w:sz w:val="18"/>
          <w:szCs w:val="18"/>
        </w:rPr>
        <w:t>AMA PRA Category 1 Credit™.</w:t>
      </w:r>
      <w:r w:rsidRPr="00B05F0B">
        <w:rPr>
          <w:rFonts w:ascii="Arial" w:hAnsi="Arial" w:cs="Arial"/>
          <w:color w:val="212529"/>
          <w:sz w:val="18"/>
          <w:szCs w:val="18"/>
        </w:rPr>
        <w:t xml:space="preserve"> </w:t>
      </w:r>
      <w:r w:rsidRPr="00B05F0B">
        <w:rPr>
          <w:rFonts w:ascii="Arial" w:hAnsi="Arial" w:cs="Arial"/>
          <w:snapToGrid w:val="0"/>
          <w:color w:val="000000"/>
          <w:sz w:val="18"/>
          <w:szCs w:val="18"/>
        </w:rPr>
        <w:t>Physicians should claim only the credit commensurate with the extent of their participation in the activity.</w:t>
      </w:r>
      <w:r w:rsidRPr="00B05F0B">
        <w:rPr>
          <w:rFonts w:ascii="Segoe UI" w:hAnsi="Segoe UI" w:cs="Segoe UI"/>
          <w:b/>
          <w:sz w:val="18"/>
          <w:szCs w:val="18"/>
          <w:lang w:val="en"/>
        </w:rPr>
        <w:t xml:space="preserve"> </w:t>
      </w:r>
    </w:p>
    <w:p w:rsidRPr="00B05F0B" w:rsidR="00F55EF1" w:rsidP="00F55EF1" w:rsidRDefault="00F55EF1" w14:paraId="202DB94C" w14:textId="77777777">
      <w:pPr>
        <w:rPr>
          <w:rFonts w:ascii="Segoe UI" w:hAnsi="Segoe UI" w:cs="Segoe UI"/>
          <w:b/>
          <w:sz w:val="18"/>
          <w:szCs w:val="18"/>
          <w:lang w:val="en"/>
        </w:rPr>
      </w:pPr>
    </w:p>
    <w:p w:rsidRPr="00B05F0B" w:rsidR="00F55EF1" w:rsidP="00F55EF1" w:rsidRDefault="00F55EF1" w14:paraId="152A6BC8" w14:textId="77777777">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Nursing (CNE)</w:t>
      </w:r>
    </w:p>
    <w:p w:rsidRPr="00B05F0B" w:rsidR="00F55EF1" w:rsidP="00F55EF1" w:rsidRDefault="00F55EF1" w14:paraId="1775A2F6" w14:textId="77777777">
      <w:pPr>
        <w:rPr>
          <w:rFonts w:ascii="Arial" w:hAnsi="Arial" w:cs="Arial"/>
          <w:snapToGrid w:val="0"/>
          <w:color w:val="000000"/>
          <w:sz w:val="18"/>
          <w:szCs w:val="18"/>
          <w:lang w:val="en"/>
        </w:rPr>
      </w:pPr>
      <w:r w:rsidRPr="00B05F0B">
        <w:rPr>
          <w:rFonts w:ascii="Arial" w:hAnsi="Arial" w:cs="Arial"/>
          <w:snapToGrid w:val="0"/>
          <w:color w:val="000000"/>
          <w:sz w:val="18"/>
          <w:szCs w:val="18"/>
          <w:lang w:val="en"/>
        </w:rPr>
        <w:t>The maximum number of hours awarded for this Continuing Nursing Education activity is 1.0 contact hour.</w:t>
      </w:r>
    </w:p>
    <w:p w:rsidRPr="00B05F0B" w:rsidR="00F55EF1" w:rsidP="00F55EF1" w:rsidRDefault="00F55EF1" w14:paraId="16F97FE7" w14:textId="77777777">
      <w:pPr>
        <w:rPr>
          <w:rFonts w:ascii="Arial" w:hAnsi="Arial" w:cs="Arial"/>
          <w:snapToGrid w:val="0"/>
          <w:color w:val="000000"/>
          <w:sz w:val="18"/>
          <w:szCs w:val="18"/>
        </w:rPr>
      </w:pPr>
    </w:p>
    <w:p w:rsidRPr="00B05F0B" w:rsidR="00F55EF1" w:rsidP="00F55EF1" w:rsidRDefault="00F55EF1" w14:paraId="7CAC6DCC" w14:textId="77777777">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Other Healthcare Professionals</w:t>
      </w:r>
    </w:p>
    <w:p w:rsidRPr="00B05F0B" w:rsidR="00F55EF1" w:rsidP="53618EA8" w:rsidRDefault="00F55EF1" w14:paraId="7DFD23BE" w14:textId="77777777" w14:noSpellErr="1">
      <w:pPr>
        <w:rPr>
          <w:rFonts w:ascii="Arial" w:hAnsi="Arial" w:cs="Arial"/>
          <w:snapToGrid w:val="0"/>
          <w:color w:val="000000"/>
          <w:sz w:val="18"/>
          <w:szCs w:val="18"/>
          <w:lang w:val="en-US"/>
        </w:rPr>
      </w:pPr>
      <w:r w:rsidRPr="53618EA8" w:rsidR="00F55EF1">
        <w:rPr>
          <w:rFonts w:ascii="Arial" w:hAnsi="Arial" w:cs="Arial"/>
          <w:snapToGrid w:val="0"/>
          <w:color w:val="000000"/>
          <w:sz w:val="18"/>
          <w:szCs w:val="18"/>
          <w:lang w:val="en-US"/>
        </w:rPr>
        <w:t>Other health care professionals will receive a certificate of attendance confirming the number of contact hours commensurate with the extent of participation in this activity.</w:t>
      </w:r>
    </w:p>
    <w:bookmarkEnd w:id="4"/>
    <w:p w:rsidRPr="00B05F0B" w:rsidR="00F55EF1" w:rsidP="00F55EF1" w:rsidRDefault="00F55EF1" w14:paraId="73511AF1" w14:textId="77777777">
      <w:pPr>
        <w:rPr>
          <w:rFonts w:ascii="Arial" w:hAnsi="Arial" w:cs="Arial"/>
          <w:b/>
          <w:sz w:val="18"/>
          <w:szCs w:val="18"/>
        </w:rPr>
      </w:pPr>
    </w:p>
    <w:p w:rsidR="001626D4" w:rsidP="001626D4" w:rsidRDefault="001626D4" w14:paraId="677BEB95" w14:textId="45DB84F1">
      <w:pPr>
        <w:pStyle w:val="Title"/>
        <w:tabs>
          <w:tab w:val="clear" w:pos="1152"/>
        </w:tabs>
        <w:spacing w:line="240" w:lineRule="auto"/>
        <w:jc w:val="left"/>
        <w:rPr>
          <w:rFonts w:ascii="Arial" w:hAnsi="Arial" w:cs="Arial"/>
          <w:bCs/>
          <w:sz w:val="18"/>
          <w:szCs w:val="18"/>
          <w:lang w:val="en"/>
        </w:rPr>
      </w:pPr>
      <w:r>
        <w:rPr>
          <w:rFonts w:ascii="Arial" w:hAnsi="Arial" w:cs="Arial"/>
          <w:bCs/>
          <w:sz w:val="18"/>
          <w:szCs w:val="18"/>
          <w:lang w:val="en"/>
        </w:rPr>
        <w:t xml:space="preserve">Disclosure Statement </w:t>
      </w:r>
    </w:p>
    <w:p w:rsidRPr="001626D4" w:rsidR="001626D4" w:rsidP="001626D4" w:rsidRDefault="001626D4" w14:paraId="727127F7" w14:textId="77777777">
      <w:pPr>
        <w:tabs>
          <w:tab w:val="left" w:pos="288"/>
          <w:tab w:val="left" w:pos="576"/>
          <w:tab w:val="left" w:pos="864"/>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rPr>
          <w:rFonts w:ascii="Arial" w:hAnsi="Arial" w:cs="Arial"/>
          <w:snapToGrid w:val="0"/>
          <w:color w:val="000000"/>
          <w:sz w:val="18"/>
          <w:szCs w:val="18"/>
        </w:rPr>
      </w:pPr>
      <w:r w:rsidRPr="001626D4">
        <w:rPr>
          <w:rFonts w:ascii="Arial" w:hAnsi="Arial" w:cs="Arial"/>
          <w:snapToGrid w:val="0"/>
          <w:color w:val="000000"/>
          <w:sz w:val="18"/>
          <w:szCs w:val="18"/>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rsidRPr="001626D4" w:rsidR="001626D4" w:rsidP="001626D4" w:rsidRDefault="001626D4" w14:paraId="1187E2A0" w14:textId="77777777">
      <w:pPr>
        <w:pStyle w:val="Title"/>
        <w:tabs>
          <w:tab w:val="clear" w:pos="1152"/>
        </w:tabs>
        <w:spacing w:line="240" w:lineRule="auto"/>
        <w:jc w:val="left"/>
        <w:rPr>
          <w:rFonts w:ascii="Arial" w:hAnsi="Arial" w:cs="Arial"/>
          <w:bCs/>
          <w:sz w:val="18"/>
          <w:szCs w:val="18"/>
          <w:lang w:val="en"/>
        </w:rPr>
      </w:pPr>
    </w:p>
    <w:p w:rsidRPr="00B05F0B" w:rsidR="00F55EF1" w:rsidP="00F55EF1" w:rsidRDefault="00F55EF1" w14:paraId="1B67D15A" w14:textId="77777777">
      <w:pPr>
        <w:rPr>
          <w:rFonts w:ascii="Arial" w:hAnsi="Arial" w:cs="Arial"/>
          <w:b/>
          <w:sz w:val="18"/>
          <w:szCs w:val="18"/>
        </w:rPr>
      </w:pPr>
      <w:r w:rsidRPr="00B05F0B">
        <w:rPr>
          <w:rFonts w:ascii="Arial" w:hAnsi="Arial" w:cs="Arial"/>
          <w:b/>
          <w:sz w:val="18"/>
          <w:szCs w:val="18"/>
        </w:rPr>
        <w:t>Disclaimer Statement</w:t>
      </w:r>
    </w:p>
    <w:p w:rsidR="00F55EF1" w:rsidP="00F55EF1" w:rsidRDefault="00F55EF1" w14:paraId="78D720D7" w14:textId="77FDEE27">
      <w:pPr>
        <w:pStyle w:val="Heading3"/>
        <w:jc w:val="left"/>
        <w:rPr>
          <w:rFonts w:ascii="Arial" w:hAnsi="Arial" w:cs="Arial"/>
          <w:b w:val="0"/>
          <w:color w:val="000000"/>
          <w:sz w:val="18"/>
          <w:szCs w:val="18"/>
        </w:rPr>
      </w:pPr>
      <w:r w:rsidRPr="00B05F0B">
        <w:rPr>
          <w:rFonts w:ascii="Arial" w:hAnsi="Arial" w:cs="Arial"/>
          <w:b w:val="0"/>
          <w:color w:val="000000"/>
          <w:sz w:val="18"/>
          <w:szCs w:val="18"/>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rsidR="001D246C" w:rsidP="002B59CD" w:rsidRDefault="001D246C" w14:paraId="0E49F758" w14:textId="77777777">
      <w:pPr>
        <w:rPr>
          <w:rFonts w:ascii="Arial" w:hAnsi="Arial" w:cs="Arial"/>
          <w:b/>
          <w:bCs/>
          <w:sz w:val="18"/>
          <w:szCs w:val="18"/>
        </w:rPr>
      </w:pPr>
    </w:p>
    <w:p w:rsidR="002B59CD" w:rsidP="002B59CD" w:rsidRDefault="002B59CD" w14:paraId="15539DAD" w14:textId="6E109C52">
      <w:pPr>
        <w:rPr>
          <w:rFonts w:ascii="Arial" w:hAnsi="Arial" w:cs="Arial"/>
          <w:b/>
          <w:bCs/>
          <w:sz w:val="18"/>
          <w:szCs w:val="18"/>
        </w:rPr>
      </w:pPr>
      <w:r>
        <w:rPr>
          <w:rFonts w:ascii="Arial" w:hAnsi="Arial" w:cs="Arial"/>
          <w:b/>
          <w:bCs/>
          <w:sz w:val="18"/>
          <w:szCs w:val="18"/>
        </w:rPr>
        <w:t>Claiming your Credits</w:t>
      </w:r>
    </w:p>
    <w:p w:rsidRPr="00E92420" w:rsidR="007B4F8E" w:rsidP="00E92420" w:rsidRDefault="002B59CD" w14:paraId="4B94D5A5" w14:textId="7353CF72">
      <w:pPr>
        <w:rPr>
          <w:rFonts w:ascii="Arial" w:hAnsi="Arial" w:cs="Arial"/>
          <w:sz w:val="18"/>
          <w:szCs w:val="18"/>
        </w:rPr>
      </w:pPr>
      <w:r>
        <w:rPr>
          <w:rFonts w:ascii="Arial" w:hAnsi="Arial" w:cs="Arial"/>
          <w:sz w:val="18"/>
          <w:szCs w:val="18"/>
        </w:rPr>
        <w:t xml:space="preserve">Within </w:t>
      </w:r>
      <w:r w:rsidR="0053796D">
        <w:rPr>
          <w:rFonts w:ascii="Arial" w:hAnsi="Arial" w:cs="Arial"/>
          <w:sz w:val="18"/>
          <w:szCs w:val="18"/>
        </w:rPr>
        <w:t>10</w:t>
      </w:r>
      <w:r>
        <w:rPr>
          <w:rFonts w:ascii="Arial" w:hAnsi="Arial" w:cs="Arial"/>
          <w:sz w:val="18"/>
          <w:szCs w:val="18"/>
        </w:rPr>
        <w:t xml:space="preserve"> (</w:t>
      </w:r>
      <w:r w:rsidR="0053796D">
        <w:rPr>
          <w:rFonts w:ascii="Arial" w:hAnsi="Arial" w:cs="Arial"/>
          <w:sz w:val="18"/>
          <w:szCs w:val="18"/>
        </w:rPr>
        <w:t>ten</w:t>
      </w:r>
      <w:r>
        <w:rPr>
          <w:rFonts w:ascii="Arial" w:hAnsi="Arial" w:cs="Arial"/>
          <w:sz w:val="18"/>
          <w:szCs w:val="18"/>
        </w:rPr>
        <w:t xml:space="preserve">) business days from the date of the webinar, participants should receive an email from UPMC prompting you to login and complete the course evaluation to claim credit. The course evaluation must be completed within thirty days </w:t>
      </w:r>
      <w:r w:rsidR="001626D4">
        <w:rPr>
          <w:rFonts w:ascii="Arial" w:hAnsi="Arial" w:cs="Arial"/>
          <w:sz w:val="18"/>
          <w:szCs w:val="18"/>
        </w:rPr>
        <w:t>for</w:t>
      </w:r>
      <w:r>
        <w:rPr>
          <w:rFonts w:ascii="Arial" w:hAnsi="Arial" w:cs="Arial"/>
          <w:sz w:val="18"/>
          <w:szCs w:val="18"/>
        </w:rPr>
        <w:t xml:space="preserve"> the participant to receive credit.  </w:t>
      </w:r>
    </w:p>
    <w:sectPr w:rsidRPr="00E92420" w:rsidR="007B4F8E" w:rsidSect="00F52B8B">
      <w:headerReference w:type="default" r:id="rId8"/>
      <w:type w:val="continuous"/>
      <w:pgSz w:w="12240" w:h="15840" w:orient="portrait" w:code="1"/>
      <w:pgMar w:top="1008" w:right="1800" w:bottom="1008" w:left="1440" w:header="720" w:footer="720" w:gutter="0"/>
      <w:pgBorders w:offsetFrom="page">
        <w:top w:val="single" w:color="000000" w:sz="24" w:space="24"/>
        <w:left w:val="single" w:color="000000" w:sz="24" w:space="24"/>
        <w:bottom w:val="single" w:color="000000" w:sz="24" w:space="24"/>
        <w:right w:val="single" w:color="000000" w:sz="2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7365" w:rsidP="00F52B8B" w:rsidRDefault="00477365" w14:paraId="6B98AFE6" w14:textId="77777777">
      <w:r>
        <w:separator/>
      </w:r>
    </w:p>
  </w:endnote>
  <w:endnote w:type="continuationSeparator" w:id="0">
    <w:p w:rsidR="00477365" w:rsidP="00F52B8B" w:rsidRDefault="00477365" w14:paraId="48B12E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7365" w:rsidP="00F52B8B" w:rsidRDefault="00477365" w14:paraId="40B5C2F3" w14:textId="77777777">
      <w:r>
        <w:separator/>
      </w:r>
    </w:p>
  </w:footnote>
  <w:footnote w:type="continuationSeparator" w:id="0">
    <w:p w:rsidR="00477365" w:rsidP="00F52B8B" w:rsidRDefault="00477365" w14:paraId="063576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2B8B" w:rsidR="00F52B8B" w:rsidP="00F52B8B" w:rsidRDefault="007B4F8E" w14:paraId="5596A7AC" w14:textId="77777777">
    <w:pPr>
      <w:pStyle w:val="Header"/>
      <w:jc w:val="center"/>
      <w:rPr>
        <w:rFonts w:ascii="Arial" w:hAnsi="Arial" w:cs="Arial"/>
        <w:bCs/>
        <w:sz w:val="28"/>
        <w:szCs w:val="28"/>
      </w:rPr>
    </w:pPr>
    <w:bookmarkStart w:name="_Hlk17450724" w:id="5"/>
    <w:r>
      <w:rPr>
        <w:rFonts w:ascii="Arial" w:hAnsi="Arial" w:cs="Arial"/>
        <w:bCs/>
        <w:sz w:val="28"/>
        <w:szCs w:val="28"/>
      </w:rPr>
      <w:t>UPMC</w:t>
    </w:r>
  </w:p>
  <w:p w:rsidR="00F52B8B" w:rsidP="00F52B8B" w:rsidRDefault="00F52B8B" w14:paraId="39CEE36D" w14:textId="77777777">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rsidRPr="001F124B" w:rsidR="00D52104" w:rsidP="001F124B" w:rsidRDefault="00DB4ABD" w14:paraId="3DEEC669" w14:textId="7EB9EBA9">
    <w:pPr>
      <w:pStyle w:val="Header"/>
      <w:jc w:val="center"/>
      <w:rPr>
        <w:rFonts w:ascii="Arial" w:hAnsi="Arial" w:cs="Arial"/>
        <w:b/>
        <w:bCs/>
        <w:sz w:val="28"/>
        <w:szCs w:val="28"/>
      </w:rPr>
    </w:pPr>
    <w:r w:rsidRPr="00DB4ABD">
      <w:rPr>
        <w:rFonts w:ascii="Arial" w:hAnsi="Arial" w:cs="Arial"/>
        <w:b/>
        <w:bCs/>
        <w:sz w:val="28"/>
        <w:szCs w:val="28"/>
      </w:rPr>
      <w:t>CME Information Sheet</w:t>
    </w:r>
  </w:p>
  <w:bookmarkEnd w:id="5"/>
  <w:p w:rsidR="00F52B8B" w:rsidRDefault="00F52B8B" w14:paraId="3656B9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75B20"/>
    <w:multiLevelType w:val="hybridMultilevel"/>
    <w:tmpl w:val="51B85222"/>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 w15:restartNumberingAfterBreak="0">
    <w:nsid w:val="243669A2"/>
    <w:multiLevelType w:val="hybridMultilevel"/>
    <w:tmpl w:val="F138AC52"/>
    <w:lvl w:ilvl="0" w:tplc="D98681F6">
      <w:start w:val="1"/>
      <w:numFmt w:val="bullet"/>
      <w:lvlText w:val=""/>
      <w:lvlJc w:val="left"/>
      <w:pPr>
        <w:ind w:left="360" w:hanging="360"/>
      </w:pPr>
      <w:rPr>
        <w:rFonts w:hint="default" w:ascii="Symbol" w:hAnsi="Symbol"/>
        <w:color w:val="auto"/>
        <w:sz w:val="2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296F3714"/>
    <w:multiLevelType w:val="hybridMultilevel"/>
    <w:tmpl w:val="57A01426"/>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3" w15:restartNumberingAfterBreak="0">
    <w:nsid w:val="2B370B1D"/>
    <w:multiLevelType w:val="hybridMultilevel"/>
    <w:tmpl w:val="2800DA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601B2535"/>
    <w:multiLevelType w:val="hybridMultilevel"/>
    <w:tmpl w:val="3B6E3F8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625886847">
    <w:abstractNumId w:val="4"/>
  </w:num>
  <w:num w:numId="2" w16cid:durableId="1888103606">
    <w:abstractNumId w:val="1"/>
  </w:num>
  <w:num w:numId="3" w16cid:durableId="599265196">
    <w:abstractNumId w:val="3"/>
  </w:num>
  <w:num w:numId="4" w16cid:durableId="618488204">
    <w:abstractNumId w:val="2"/>
  </w:num>
  <w:num w:numId="5" w16cid:durableId="23543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2E37"/>
    <w:rsid w:val="00004B7A"/>
    <w:rsid w:val="000100F4"/>
    <w:rsid w:val="00046715"/>
    <w:rsid w:val="000656DA"/>
    <w:rsid w:val="00082017"/>
    <w:rsid w:val="00086E00"/>
    <w:rsid w:val="00090A07"/>
    <w:rsid w:val="00094896"/>
    <w:rsid w:val="00094C50"/>
    <w:rsid w:val="00095795"/>
    <w:rsid w:val="000A5B53"/>
    <w:rsid w:val="000B0427"/>
    <w:rsid w:val="000D36CE"/>
    <w:rsid w:val="000D5924"/>
    <w:rsid w:val="000D74D9"/>
    <w:rsid w:val="000F7FC9"/>
    <w:rsid w:val="0010077D"/>
    <w:rsid w:val="00116F8D"/>
    <w:rsid w:val="00131A9A"/>
    <w:rsid w:val="00135D9E"/>
    <w:rsid w:val="0014341D"/>
    <w:rsid w:val="00145BC7"/>
    <w:rsid w:val="001501A5"/>
    <w:rsid w:val="001626D4"/>
    <w:rsid w:val="00162CE7"/>
    <w:rsid w:val="001A01E9"/>
    <w:rsid w:val="001C0020"/>
    <w:rsid w:val="001C201C"/>
    <w:rsid w:val="001D246C"/>
    <w:rsid w:val="001E2919"/>
    <w:rsid w:val="001E31F6"/>
    <w:rsid w:val="001F124B"/>
    <w:rsid w:val="0020115D"/>
    <w:rsid w:val="00201B99"/>
    <w:rsid w:val="00212237"/>
    <w:rsid w:val="00212A5C"/>
    <w:rsid w:val="00215EBE"/>
    <w:rsid w:val="00217271"/>
    <w:rsid w:val="00217C89"/>
    <w:rsid w:val="0023338B"/>
    <w:rsid w:val="00240571"/>
    <w:rsid w:val="00245C68"/>
    <w:rsid w:val="00256B73"/>
    <w:rsid w:val="00264B4A"/>
    <w:rsid w:val="0026575D"/>
    <w:rsid w:val="00281A77"/>
    <w:rsid w:val="002A30CA"/>
    <w:rsid w:val="002A6BB2"/>
    <w:rsid w:val="002B59CD"/>
    <w:rsid w:val="002C03E4"/>
    <w:rsid w:val="002C583B"/>
    <w:rsid w:val="002D2460"/>
    <w:rsid w:val="002D48A8"/>
    <w:rsid w:val="002D4DE3"/>
    <w:rsid w:val="002F144E"/>
    <w:rsid w:val="002F6E2B"/>
    <w:rsid w:val="00300563"/>
    <w:rsid w:val="00337CC9"/>
    <w:rsid w:val="003525D7"/>
    <w:rsid w:val="0036579B"/>
    <w:rsid w:val="0037065B"/>
    <w:rsid w:val="003715F3"/>
    <w:rsid w:val="00385A48"/>
    <w:rsid w:val="00394D7C"/>
    <w:rsid w:val="003A727C"/>
    <w:rsid w:val="003B1ABD"/>
    <w:rsid w:val="003D1BEA"/>
    <w:rsid w:val="003D70DC"/>
    <w:rsid w:val="003F24F6"/>
    <w:rsid w:val="003F6BF3"/>
    <w:rsid w:val="003F75CD"/>
    <w:rsid w:val="003F784F"/>
    <w:rsid w:val="00413533"/>
    <w:rsid w:val="00413DA7"/>
    <w:rsid w:val="00422A69"/>
    <w:rsid w:val="00447C82"/>
    <w:rsid w:val="00477365"/>
    <w:rsid w:val="00477A5D"/>
    <w:rsid w:val="004814C8"/>
    <w:rsid w:val="004824A6"/>
    <w:rsid w:val="0049067B"/>
    <w:rsid w:val="004928E1"/>
    <w:rsid w:val="004A0893"/>
    <w:rsid w:val="004C109D"/>
    <w:rsid w:val="004C453A"/>
    <w:rsid w:val="004F629B"/>
    <w:rsid w:val="00500656"/>
    <w:rsid w:val="005161C8"/>
    <w:rsid w:val="00533CAE"/>
    <w:rsid w:val="0053796D"/>
    <w:rsid w:val="00544254"/>
    <w:rsid w:val="005469B3"/>
    <w:rsid w:val="00550F26"/>
    <w:rsid w:val="005930DE"/>
    <w:rsid w:val="00594160"/>
    <w:rsid w:val="005C08DB"/>
    <w:rsid w:val="005E3E48"/>
    <w:rsid w:val="005F4415"/>
    <w:rsid w:val="0060370F"/>
    <w:rsid w:val="00610797"/>
    <w:rsid w:val="00634623"/>
    <w:rsid w:val="00637374"/>
    <w:rsid w:val="00652CAE"/>
    <w:rsid w:val="006564EA"/>
    <w:rsid w:val="00670261"/>
    <w:rsid w:val="006801CE"/>
    <w:rsid w:val="006924F1"/>
    <w:rsid w:val="006B20E1"/>
    <w:rsid w:val="006B606C"/>
    <w:rsid w:val="006D0B1B"/>
    <w:rsid w:val="006D2F5B"/>
    <w:rsid w:val="006E5747"/>
    <w:rsid w:val="006F1DCE"/>
    <w:rsid w:val="006F206E"/>
    <w:rsid w:val="006F3B9B"/>
    <w:rsid w:val="006F568C"/>
    <w:rsid w:val="00707216"/>
    <w:rsid w:val="007146A5"/>
    <w:rsid w:val="007165C1"/>
    <w:rsid w:val="00720363"/>
    <w:rsid w:val="00766D74"/>
    <w:rsid w:val="00770885"/>
    <w:rsid w:val="00771EAA"/>
    <w:rsid w:val="007B0203"/>
    <w:rsid w:val="007B1C0F"/>
    <w:rsid w:val="007B4F8E"/>
    <w:rsid w:val="007C7589"/>
    <w:rsid w:val="007D209E"/>
    <w:rsid w:val="007E1638"/>
    <w:rsid w:val="007E2B04"/>
    <w:rsid w:val="007F2327"/>
    <w:rsid w:val="008108CC"/>
    <w:rsid w:val="0081293B"/>
    <w:rsid w:val="00843656"/>
    <w:rsid w:val="00846D66"/>
    <w:rsid w:val="00855432"/>
    <w:rsid w:val="008830D2"/>
    <w:rsid w:val="008876B5"/>
    <w:rsid w:val="008A0DB3"/>
    <w:rsid w:val="008C3C5B"/>
    <w:rsid w:val="00904D19"/>
    <w:rsid w:val="00912FD4"/>
    <w:rsid w:val="00921D30"/>
    <w:rsid w:val="00935127"/>
    <w:rsid w:val="009435BD"/>
    <w:rsid w:val="009642CC"/>
    <w:rsid w:val="00964F5C"/>
    <w:rsid w:val="00990804"/>
    <w:rsid w:val="009B33C2"/>
    <w:rsid w:val="009B7F97"/>
    <w:rsid w:val="009E7013"/>
    <w:rsid w:val="009F1D96"/>
    <w:rsid w:val="009F4123"/>
    <w:rsid w:val="00A03FA7"/>
    <w:rsid w:val="00A043F7"/>
    <w:rsid w:val="00A11FE6"/>
    <w:rsid w:val="00A134E7"/>
    <w:rsid w:val="00A17108"/>
    <w:rsid w:val="00A31A90"/>
    <w:rsid w:val="00A61DDC"/>
    <w:rsid w:val="00A70908"/>
    <w:rsid w:val="00AA0341"/>
    <w:rsid w:val="00AA21E1"/>
    <w:rsid w:val="00AA3E0E"/>
    <w:rsid w:val="00AA4B14"/>
    <w:rsid w:val="00AB0D13"/>
    <w:rsid w:val="00AD3880"/>
    <w:rsid w:val="00AE34DE"/>
    <w:rsid w:val="00AE42CD"/>
    <w:rsid w:val="00AF2313"/>
    <w:rsid w:val="00AF2843"/>
    <w:rsid w:val="00AF3A22"/>
    <w:rsid w:val="00B05F0B"/>
    <w:rsid w:val="00B07446"/>
    <w:rsid w:val="00B15F8F"/>
    <w:rsid w:val="00B24829"/>
    <w:rsid w:val="00B267F1"/>
    <w:rsid w:val="00B52D88"/>
    <w:rsid w:val="00B57A63"/>
    <w:rsid w:val="00B61200"/>
    <w:rsid w:val="00B629CF"/>
    <w:rsid w:val="00B64F71"/>
    <w:rsid w:val="00B75D00"/>
    <w:rsid w:val="00B94BCA"/>
    <w:rsid w:val="00BA1F8E"/>
    <w:rsid w:val="00BA33DD"/>
    <w:rsid w:val="00BB2FE1"/>
    <w:rsid w:val="00BC3398"/>
    <w:rsid w:val="00BD705F"/>
    <w:rsid w:val="00BE0364"/>
    <w:rsid w:val="00BE226C"/>
    <w:rsid w:val="00BE7DD5"/>
    <w:rsid w:val="00BF1ED8"/>
    <w:rsid w:val="00C058F9"/>
    <w:rsid w:val="00C15DD7"/>
    <w:rsid w:val="00C316AA"/>
    <w:rsid w:val="00C35057"/>
    <w:rsid w:val="00C37083"/>
    <w:rsid w:val="00C377E4"/>
    <w:rsid w:val="00C41E48"/>
    <w:rsid w:val="00C4202B"/>
    <w:rsid w:val="00C4707E"/>
    <w:rsid w:val="00C64740"/>
    <w:rsid w:val="00C85F37"/>
    <w:rsid w:val="00C90366"/>
    <w:rsid w:val="00CA04B3"/>
    <w:rsid w:val="00CA745C"/>
    <w:rsid w:val="00CB072A"/>
    <w:rsid w:val="00CB4546"/>
    <w:rsid w:val="00CB4566"/>
    <w:rsid w:val="00CB5E7F"/>
    <w:rsid w:val="00CC295E"/>
    <w:rsid w:val="00CC5768"/>
    <w:rsid w:val="00CD0C2A"/>
    <w:rsid w:val="00D00E30"/>
    <w:rsid w:val="00D0199B"/>
    <w:rsid w:val="00D10184"/>
    <w:rsid w:val="00D15604"/>
    <w:rsid w:val="00D262AC"/>
    <w:rsid w:val="00D35242"/>
    <w:rsid w:val="00D47B4C"/>
    <w:rsid w:val="00D50D19"/>
    <w:rsid w:val="00D52104"/>
    <w:rsid w:val="00D76A46"/>
    <w:rsid w:val="00D84697"/>
    <w:rsid w:val="00D87125"/>
    <w:rsid w:val="00DA16DE"/>
    <w:rsid w:val="00DB4ABD"/>
    <w:rsid w:val="00DB6897"/>
    <w:rsid w:val="00DC3278"/>
    <w:rsid w:val="00DC4764"/>
    <w:rsid w:val="00DC6916"/>
    <w:rsid w:val="00DD39DB"/>
    <w:rsid w:val="00DE79DB"/>
    <w:rsid w:val="00E0431B"/>
    <w:rsid w:val="00E05363"/>
    <w:rsid w:val="00E230C5"/>
    <w:rsid w:val="00E27DCD"/>
    <w:rsid w:val="00E339E9"/>
    <w:rsid w:val="00E41358"/>
    <w:rsid w:val="00E622FC"/>
    <w:rsid w:val="00E66E1A"/>
    <w:rsid w:val="00E808BE"/>
    <w:rsid w:val="00E92420"/>
    <w:rsid w:val="00E940F3"/>
    <w:rsid w:val="00E95DD3"/>
    <w:rsid w:val="00EB0FC6"/>
    <w:rsid w:val="00EB2C92"/>
    <w:rsid w:val="00EB5162"/>
    <w:rsid w:val="00EC34DF"/>
    <w:rsid w:val="00EC43B6"/>
    <w:rsid w:val="00ED65B3"/>
    <w:rsid w:val="00EF6C04"/>
    <w:rsid w:val="00EF7B64"/>
    <w:rsid w:val="00F231EB"/>
    <w:rsid w:val="00F31BB4"/>
    <w:rsid w:val="00F358DE"/>
    <w:rsid w:val="00F36C00"/>
    <w:rsid w:val="00F40324"/>
    <w:rsid w:val="00F410D2"/>
    <w:rsid w:val="00F52B8B"/>
    <w:rsid w:val="00F55EF1"/>
    <w:rsid w:val="00F6488F"/>
    <w:rsid w:val="00F82E2B"/>
    <w:rsid w:val="00F84702"/>
    <w:rsid w:val="00F854F3"/>
    <w:rsid w:val="00F90392"/>
    <w:rsid w:val="00FA3244"/>
    <w:rsid w:val="00FB6567"/>
    <w:rsid w:val="00FE0EA0"/>
    <w:rsid w:val="012FE9B5"/>
    <w:rsid w:val="023A48C8"/>
    <w:rsid w:val="03FB113E"/>
    <w:rsid w:val="08C7A3AB"/>
    <w:rsid w:val="0AFB791C"/>
    <w:rsid w:val="0B1E5BA5"/>
    <w:rsid w:val="0BFCAC2D"/>
    <w:rsid w:val="0CB7F62D"/>
    <w:rsid w:val="0CC55F50"/>
    <w:rsid w:val="0CC949C7"/>
    <w:rsid w:val="0D6D94A5"/>
    <w:rsid w:val="10686B80"/>
    <w:rsid w:val="1115D360"/>
    <w:rsid w:val="117A4981"/>
    <w:rsid w:val="119F56B2"/>
    <w:rsid w:val="126BECD0"/>
    <w:rsid w:val="1370AAD6"/>
    <w:rsid w:val="14715C2C"/>
    <w:rsid w:val="149ED757"/>
    <w:rsid w:val="14B9072D"/>
    <w:rsid w:val="14C15F97"/>
    <w:rsid w:val="186DEB0E"/>
    <w:rsid w:val="1902D31A"/>
    <w:rsid w:val="19490746"/>
    <w:rsid w:val="19D4F747"/>
    <w:rsid w:val="1B58FCCC"/>
    <w:rsid w:val="1C8CED90"/>
    <w:rsid w:val="1D2B13B9"/>
    <w:rsid w:val="1DD243F5"/>
    <w:rsid w:val="1F6D477B"/>
    <w:rsid w:val="1F9C2228"/>
    <w:rsid w:val="1FA56A28"/>
    <w:rsid w:val="1FB98A6B"/>
    <w:rsid w:val="2089A4B4"/>
    <w:rsid w:val="20B8A8DD"/>
    <w:rsid w:val="2141468C"/>
    <w:rsid w:val="217565C9"/>
    <w:rsid w:val="21FCF5AD"/>
    <w:rsid w:val="221CF39F"/>
    <w:rsid w:val="26550914"/>
    <w:rsid w:val="26D373DC"/>
    <w:rsid w:val="273B9996"/>
    <w:rsid w:val="277E3808"/>
    <w:rsid w:val="294C4EE5"/>
    <w:rsid w:val="2A85862E"/>
    <w:rsid w:val="2BAB20D8"/>
    <w:rsid w:val="2EB013FF"/>
    <w:rsid w:val="2F9BBBC3"/>
    <w:rsid w:val="304DC989"/>
    <w:rsid w:val="309583C1"/>
    <w:rsid w:val="30D9741C"/>
    <w:rsid w:val="31EC7CAA"/>
    <w:rsid w:val="32123DD9"/>
    <w:rsid w:val="32AC3731"/>
    <w:rsid w:val="32C94181"/>
    <w:rsid w:val="347DF438"/>
    <w:rsid w:val="3604CCE1"/>
    <w:rsid w:val="38A48F17"/>
    <w:rsid w:val="3D0ED4F1"/>
    <w:rsid w:val="3E3E28FE"/>
    <w:rsid w:val="3F51444E"/>
    <w:rsid w:val="416BF541"/>
    <w:rsid w:val="421D367D"/>
    <w:rsid w:val="4558630D"/>
    <w:rsid w:val="489B41D7"/>
    <w:rsid w:val="4B88D130"/>
    <w:rsid w:val="4C2073C8"/>
    <w:rsid w:val="4C79DCE2"/>
    <w:rsid w:val="4C951793"/>
    <w:rsid w:val="4CF71962"/>
    <w:rsid w:val="4FB4F336"/>
    <w:rsid w:val="5211A689"/>
    <w:rsid w:val="525D764E"/>
    <w:rsid w:val="53618EA8"/>
    <w:rsid w:val="53E3C6B1"/>
    <w:rsid w:val="54DB34EA"/>
    <w:rsid w:val="55FD39CF"/>
    <w:rsid w:val="576D329A"/>
    <w:rsid w:val="5804F4F5"/>
    <w:rsid w:val="582BCD18"/>
    <w:rsid w:val="594FCCDF"/>
    <w:rsid w:val="59E0F439"/>
    <w:rsid w:val="5B4F8BE1"/>
    <w:rsid w:val="5BBAA9CF"/>
    <w:rsid w:val="5CC9973F"/>
    <w:rsid w:val="5EF02B33"/>
    <w:rsid w:val="63723B90"/>
    <w:rsid w:val="640ED0F0"/>
    <w:rsid w:val="64B74180"/>
    <w:rsid w:val="65EA84DD"/>
    <w:rsid w:val="66977AA4"/>
    <w:rsid w:val="66BCF971"/>
    <w:rsid w:val="6861883B"/>
    <w:rsid w:val="68F2B59D"/>
    <w:rsid w:val="69FF840E"/>
    <w:rsid w:val="6ACB9F22"/>
    <w:rsid w:val="6C02F3D7"/>
    <w:rsid w:val="6C0DC00F"/>
    <w:rsid w:val="6DDE783A"/>
    <w:rsid w:val="6E9BD3B8"/>
    <w:rsid w:val="6F04DEDE"/>
    <w:rsid w:val="6F3D6E59"/>
    <w:rsid w:val="6F6F03FA"/>
    <w:rsid w:val="7464B36A"/>
    <w:rsid w:val="74EE9161"/>
    <w:rsid w:val="75F32B95"/>
    <w:rsid w:val="7633631A"/>
    <w:rsid w:val="77E5DD49"/>
    <w:rsid w:val="7B4DCD9F"/>
    <w:rsid w:val="7C238D52"/>
    <w:rsid w:val="7D9C473D"/>
    <w:rsid w:val="7E06030A"/>
    <w:rsid w:val="7E79EE17"/>
    <w:rsid w:val="7FA14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92F2"/>
  <w15:chartTrackingRefBased/>
  <w15:docId w15:val="{9E3F497B-1013-41DC-90AE-4526807C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ocation" w:customStyle="1">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styleId="copy" w:customStyle="1">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styleId="verdana12ptcopy" w:customStyle="1">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styleId="HeaderChar" w:customStyle="1">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styleId="FooterChar" w:customStyle="1">
    <w:name w:val="Footer Char"/>
    <w:basedOn w:val="DefaultParagraphFont"/>
    <w:link w:val="Footer"/>
    <w:rsid w:val="00F52B8B"/>
  </w:style>
  <w:style w:type="paragraph" w:styleId="Default" w:customStyle="1">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styleId="Heading6Char" w:customStyle="1">
    <w:name w:val="Heading 6 Char"/>
    <w:link w:val="Heading6"/>
    <w:semiHidden/>
    <w:rsid w:val="00EB2C92"/>
    <w:rPr>
      <w:rFonts w:ascii="Calibri" w:hAnsi="Calibri" w:eastAsia="Times New Roman" w:cs="Times New Roman"/>
      <w:b/>
      <w:bCs/>
      <w:sz w:val="22"/>
      <w:szCs w:val="22"/>
    </w:rPr>
  </w:style>
  <w:style w:type="paragraph" w:styleId="NoSpacing">
    <w:name w:val="No Spacing"/>
    <w:uiPriority w:val="1"/>
    <w:qFormat/>
    <w:rsid w:val="00BC3398"/>
    <w:rPr>
      <w:rFonts w:ascii="Calibri" w:hAnsi="Calibri" w:eastAsia="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hAnsi="Calibri" w:eastAsia="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styleId="TitleChar" w:customStyle="1">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07094">
      <w:bodyDiv w:val="1"/>
      <w:marLeft w:val="0"/>
      <w:marRight w:val="0"/>
      <w:marTop w:val="0"/>
      <w:marBottom w:val="0"/>
      <w:divBdr>
        <w:top w:val="none" w:sz="0" w:space="0" w:color="auto"/>
        <w:left w:val="none" w:sz="0" w:space="0" w:color="auto"/>
        <w:bottom w:val="none" w:sz="0" w:space="0" w:color="auto"/>
        <w:right w:val="none" w:sz="0" w:space="0" w:color="auto"/>
      </w:divBdr>
    </w:div>
    <w:div w:id="846215799">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634553879">
      <w:bodyDiv w:val="1"/>
      <w:marLeft w:val="0"/>
      <w:marRight w:val="0"/>
      <w:marTop w:val="0"/>
      <w:marBottom w:val="0"/>
      <w:divBdr>
        <w:top w:val="none" w:sz="0" w:space="0" w:color="auto"/>
        <w:left w:val="none" w:sz="0" w:space="0" w:color="auto"/>
        <w:bottom w:val="none" w:sz="0" w:space="0" w:color="auto"/>
        <w:right w:val="none" w:sz="0" w:space="0" w:color="auto"/>
      </w:divBdr>
    </w:div>
    <w:div w:id="1691951649">
      <w:bodyDiv w:val="1"/>
      <w:marLeft w:val="0"/>
      <w:marRight w:val="0"/>
      <w:marTop w:val="0"/>
      <w:marBottom w:val="0"/>
      <w:divBdr>
        <w:top w:val="none" w:sz="0" w:space="0" w:color="auto"/>
        <w:left w:val="none" w:sz="0" w:space="0" w:color="auto"/>
        <w:bottom w:val="none" w:sz="0" w:space="0" w:color="auto"/>
        <w:right w:val="none" w:sz="0" w:space="0" w:color="auto"/>
      </w:divBdr>
    </w:div>
    <w:div w:id="1868368687">
      <w:bodyDiv w:val="1"/>
      <w:marLeft w:val="0"/>
      <w:marRight w:val="0"/>
      <w:marTop w:val="0"/>
      <w:marBottom w:val="0"/>
      <w:divBdr>
        <w:top w:val="none" w:sz="0" w:space="0" w:color="auto"/>
        <w:left w:val="none" w:sz="0" w:space="0" w:color="auto"/>
        <w:bottom w:val="none" w:sz="0" w:space="0" w:color="auto"/>
        <w:right w:val="none" w:sz="0" w:space="0" w:color="auto"/>
      </w:divBdr>
    </w:div>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1890989336">
      <w:bodyDiv w:val="1"/>
      <w:marLeft w:val="0"/>
      <w:marRight w:val="0"/>
      <w:marTop w:val="0"/>
      <w:marBottom w:val="0"/>
      <w:divBdr>
        <w:top w:val="none" w:sz="0" w:space="0" w:color="auto"/>
        <w:left w:val="none" w:sz="0" w:space="0" w:color="auto"/>
        <w:bottom w:val="none" w:sz="0" w:space="0" w:color="auto"/>
        <w:right w:val="none" w:sz="0" w:space="0" w:color="auto"/>
      </w:divBdr>
    </w:div>
    <w:div w:id="1958442629">
      <w:bodyDiv w:val="1"/>
      <w:marLeft w:val="0"/>
      <w:marRight w:val="0"/>
      <w:marTop w:val="0"/>
      <w:marBottom w:val="0"/>
      <w:divBdr>
        <w:top w:val="none" w:sz="0" w:space="0" w:color="auto"/>
        <w:left w:val="none" w:sz="0" w:space="0" w:color="auto"/>
        <w:bottom w:val="none" w:sz="0" w:space="0" w:color="auto"/>
        <w:right w:val="none" w:sz="0" w:space="0" w:color="auto"/>
      </w:divBdr>
    </w:div>
    <w:div w:id="2011367009">
      <w:bodyDiv w:val="1"/>
      <w:marLeft w:val="0"/>
      <w:marRight w:val="0"/>
      <w:marTop w:val="0"/>
      <w:marBottom w:val="0"/>
      <w:divBdr>
        <w:top w:val="none" w:sz="0" w:space="0" w:color="auto"/>
        <w:left w:val="none" w:sz="0" w:space="0" w:color="auto"/>
        <w:bottom w:val="none" w:sz="0" w:space="0" w:color="auto"/>
        <w:right w:val="none" w:sz="0" w:space="0" w:color="auto"/>
      </w:divBdr>
    </w:div>
    <w:div w:id="2015107586">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e74a537a803dcbd8b38a56f2f859221c">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3235eefd77ed55dee73bcb8cdcbb0e5b"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3850b5-08c6-46dd-8b02-8ae942bcaf18}"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63AD43-F972-40AC-8BB7-B78A4EE85CC3}">
  <ds:schemaRefs>
    <ds:schemaRef ds:uri="http://schemas.openxmlformats.org/officeDocument/2006/bibliography"/>
  </ds:schemaRefs>
</ds:datastoreItem>
</file>

<file path=customXml/itemProps2.xml><?xml version="1.0" encoding="utf-8"?>
<ds:datastoreItem xmlns:ds="http://schemas.openxmlformats.org/officeDocument/2006/customXml" ds:itemID="{1625DD91-E39E-4C08-9347-4226AD3FC778}"/>
</file>

<file path=customXml/itemProps3.xml><?xml version="1.0" encoding="utf-8"?>
<ds:datastoreItem xmlns:ds="http://schemas.openxmlformats.org/officeDocument/2006/customXml" ds:itemID="{E90ECBBB-4ED9-449A-A90B-AF8FE1D387EA}"/>
</file>

<file path=customXml/itemProps4.xml><?xml version="1.0" encoding="utf-8"?>
<ds:datastoreItem xmlns:ds="http://schemas.openxmlformats.org/officeDocument/2006/customXml" ds:itemID="{3C41E6AE-0EEF-4D1D-BAF7-CF4FBAE48A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upmc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upmc</dc:creator>
  <keywords/>
  <lastModifiedBy>Anna Brasch</lastModifiedBy>
  <revision>24</revision>
  <lastPrinted>2019-08-23T18:06:00.0000000Z</lastPrinted>
  <dcterms:created xsi:type="dcterms:W3CDTF">2024-07-25T20:44:00.0000000Z</dcterms:created>
  <dcterms:modified xsi:type="dcterms:W3CDTF">2026-08-21T19:27:22.5484769Z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