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9FDB" w14:textId="77777777" w:rsidR="00EE479D" w:rsidRDefault="002A1C94">
      <w:pPr>
        <w:pStyle w:val="BodyText"/>
        <w:spacing w:before="30"/>
        <w:ind w:left="118"/>
      </w:pPr>
      <w:r>
        <w:rPr>
          <w:spacing w:val="-2"/>
        </w:rPr>
        <w:t>http</w:t>
      </w:r>
      <w:hyperlink r:id="rId5">
        <w:r>
          <w:rPr>
            <w:spacing w:val="-2"/>
          </w:rPr>
          <w:t>s://www.aswb.org/wp-content/uploads/2018/09/ACE-Handbook-Acceptable-learning-objectives-list.pdf</w:t>
        </w:r>
      </w:hyperlink>
    </w:p>
    <w:p w14:paraId="1E739FDC" w14:textId="77777777" w:rsidR="00EE479D" w:rsidRDefault="00EE479D">
      <w:pPr>
        <w:pStyle w:val="BodyText"/>
        <w:spacing w:before="126"/>
        <w:rPr>
          <w:sz w:val="32"/>
        </w:rPr>
      </w:pPr>
    </w:p>
    <w:p w14:paraId="1E739FDD" w14:textId="77777777" w:rsidR="00EE479D" w:rsidRPr="00AC60AB" w:rsidRDefault="002A1C94">
      <w:pPr>
        <w:pStyle w:val="Title"/>
        <w:rPr>
          <w:b/>
          <w:bCs/>
        </w:rPr>
      </w:pPr>
      <w:r w:rsidRPr="00AC60AB">
        <w:rPr>
          <w:b/>
          <w:bCs/>
          <w:spacing w:val="-4"/>
        </w:rPr>
        <w:t>Acceptable</w:t>
      </w:r>
      <w:r w:rsidRPr="00AC60AB">
        <w:rPr>
          <w:b/>
          <w:bCs/>
          <w:spacing w:val="-2"/>
        </w:rPr>
        <w:t xml:space="preserve"> </w:t>
      </w:r>
      <w:r w:rsidRPr="00AC60AB">
        <w:rPr>
          <w:b/>
          <w:bCs/>
          <w:spacing w:val="-4"/>
        </w:rPr>
        <w:t>learning</w:t>
      </w:r>
      <w:r w:rsidRPr="00AC60AB">
        <w:rPr>
          <w:b/>
          <w:bCs/>
          <w:spacing w:val="-1"/>
        </w:rPr>
        <w:t xml:space="preserve"> </w:t>
      </w:r>
      <w:r w:rsidRPr="00AC60AB">
        <w:rPr>
          <w:b/>
          <w:bCs/>
          <w:spacing w:val="-4"/>
        </w:rPr>
        <w:t>objectives</w:t>
      </w:r>
      <w:r w:rsidRPr="00AC60AB">
        <w:rPr>
          <w:b/>
          <w:bCs/>
          <w:spacing w:val="2"/>
        </w:rPr>
        <w:t xml:space="preserve"> </w:t>
      </w:r>
      <w:r w:rsidRPr="00AC60AB">
        <w:rPr>
          <w:b/>
          <w:bCs/>
          <w:spacing w:val="-4"/>
        </w:rPr>
        <w:t>list</w:t>
      </w:r>
    </w:p>
    <w:p w14:paraId="1E739FDE" w14:textId="77777777" w:rsidR="00EE479D" w:rsidRDefault="002A1C94">
      <w:pPr>
        <w:pStyle w:val="BodyText"/>
        <w:spacing w:before="339"/>
        <w:ind w:left="120" w:right="184"/>
      </w:pPr>
      <w:r>
        <w:t>The</w:t>
      </w:r>
      <w:r>
        <w:rPr>
          <w:spacing w:val="-4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(verbs)</w:t>
      </w:r>
      <w:r>
        <w:rPr>
          <w:spacing w:val="-5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i/>
        </w:rPr>
        <w:t>Bloom’s</w:t>
      </w:r>
      <w:r>
        <w:rPr>
          <w:i/>
          <w:spacing w:val="-2"/>
        </w:rPr>
        <w:t xml:space="preserve"> </w:t>
      </w:r>
      <w:r>
        <w:rPr>
          <w:i/>
        </w:rPr>
        <w:t>Taxonomy</w:t>
      </w:r>
      <w:r>
        <w:rPr>
          <w:i/>
          <w:spacing w:val="-4"/>
        </w:rPr>
        <w:t xml:space="preserve"> </w:t>
      </w:r>
      <w:r>
        <w:rPr>
          <w:i/>
        </w:rPr>
        <w:t>II,</w:t>
      </w:r>
      <w:r>
        <w:rPr>
          <w:i/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 xml:space="preserve">learning </w:t>
      </w:r>
      <w:r>
        <w:rPr>
          <w:spacing w:val="-2"/>
        </w:rPr>
        <w:t>objectives.</w:t>
      </w:r>
    </w:p>
    <w:p w14:paraId="1E739FDF" w14:textId="77777777" w:rsidR="00EE479D" w:rsidRDefault="00EE479D">
      <w:pPr>
        <w:pStyle w:val="BodyText"/>
        <w:spacing w:before="52"/>
      </w:pPr>
    </w:p>
    <w:p w14:paraId="1E739FE0" w14:textId="77777777" w:rsidR="00EE479D" w:rsidRDefault="002A1C94">
      <w:pPr>
        <w:pStyle w:val="Heading1"/>
      </w:pPr>
      <w:r>
        <w:rPr>
          <w:spacing w:val="-2"/>
        </w:rPr>
        <w:t>Level:</w:t>
      </w:r>
      <w:r>
        <w:rPr>
          <w:spacing w:val="-4"/>
        </w:rPr>
        <w:t xml:space="preserve"> </w:t>
      </w:r>
      <w:r>
        <w:rPr>
          <w:spacing w:val="-2"/>
        </w:rPr>
        <w:t>Beginning</w:t>
      </w:r>
    </w:p>
    <w:p w14:paraId="1E739FE1" w14:textId="77777777" w:rsidR="00EE479D" w:rsidRDefault="002A1C94">
      <w:pPr>
        <w:pStyle w:val="ListParagraph"/>
        <w:numPr>
          <w:ilvl w:val="0"/>
          <w:numId w:val="1"/>
        </w:numPr>
        <w:tabs>
          <w:tab w:val="left" w:pos="349"/>
        </w:tabs>
        <w:spacing w:before="49"/>
        <w:ind w:left="349" w:hanging="229"/>
        <w:rPr>
          <w:sz w:val="24"/>
        </w:rPr>
      </w:pPr>
      <w:r>
        <w:rPr>
          <w:sz w:val="24"/>
          <w:u w:val="single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remembering</w:t>
      </w:r>
      <w:r>
        <w:rPr>
          <w:spacing w:val="-6"/>
          <w:sz w:val="24"/>
        </w:rPr>
        <w:t xml:space="preserve"> </w:t>
      </w:r>
      <w:r>
        <w:rPr>
          <w:sz w:val="24"/>
        </w:rPr>
        <w:t>previously</w:t>
      </w:r>
      <w:r>
        <w:rPr>
          <w:spacing w:val="-7"/>
          <w:sz w:val="24"/>
        </w:rPr>
        <w:t xml:space="preserve"> </w:t>
      </w:r>
      <w:r>
        <w:rPr>
          <w:sz w:val="24"/>
        </w:rPr>
        <w:t>learned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(memorization)</w:t>
      </w:r>
    </w:p>
    <w:p w14:paraId="1E739FE2" w14:textId="77777777" w:rsidR="00EE479D" w:rsidRDefault="00EE479D">
      <w:pPr>
        <w:rPr>
          <w:sz w:val="24"/>
        </w:rPr>
        <w:sectPr w:rsidR="00EE479D">
          <w:type w:val="continuous"/>
          <w:pgSz w:w="12240" w:h="15840"/>
          <w:pgMar w:top="240" w:right="720" w:bottom="0" w:left="960" w:header="720" w:footer="720" w:gutter="0"/>
          <w:cols w:space="720"/>
        </w:sectPr>
      </w:pPr>
    </w:p>
    <w:p w14:paraId="1E739FE3" w14:textId="77777777" w:rsidR="00EE479D" w:rsidRDefault="002A1C94">
      <w:pPr>
        <w:pStyle w:val="BodyText"/>
        <w:spacing w:before="43" w:line="276" w:lineRule="auto"/>
        <w:ind w:left="119" w:right="38"/>
      </w:pPr>
      <w:r>
        <w:rPr>
          <w:spacing w:val="-2"/>
        </w:rPr>
        <w:t>define label memorize select recognize</w:t>
      </w:r>
    </w:p>
    <w:p w14:paraId="1E739FE4" w14:textId="77777777" w:rsidR="00EE479D" w:rsidRDefault="002A1C94">
      <w:pPr>
        <w:pStyle w:val="BodyText"/>
        <w:spacing w:before="43" w:line="276" w:lineRule="auto"/>
        <w:ind w:left="119" w:right="38"/>
      </w:pPr>
      <w:r>
        <w:br w:type="column"/>
      </w:r>
      <w:r>
        <w:rPr>
          <w:spacing w:val="-4"/>
        </w:rPr>
        <w:t xml:space="preserve">name </w:t>
      </w:r>
      <w:r>
        <w:rPr>
          <w:spacing w:val="-2"/>
        </w:rPr>
        <w:t xml:space="preserve">match recall </w:t>
      </w:r>
      <w:proofErr w:type="gramStart"/>
      <w:r>
        <w:rPr>
          <w:spacing w:val="-2"/>
        </w:rPr>
        <w:t>identify</w:t>
      </w:r>
      <w:proofErr w:type="gramEnd"/>
      <w:r>
        <w:rPr>
          <w:spacing w:val="-2"/>
        </w:rPr>
        <w:t xml:space="preserve"> discover</w:t>
      </w:r>
    </w:p>
    <w:p w14:paraId="1E739FE5" w14:textId="77777777" w:rsidR="00EE479D" w:rsidRDefault="002A1C94">
      <w:pPr>
        <w:pStyle w:val="BodyText"/>
        <w:spacing w:before="43" w:line="276" w:lineRule="auto"/>
        <w:ind w:left="119"/>
      </w:pPr>
      <w:r>
        <w:br w:type="column"/>
      </w:r>
      <w:r>
        <w:rPr>
          <w:spacing w:val="-4"/>
        </w:rPr>
        <w:t xml:space="preserve">show </w:t>
      </w:r>
      <w:r>
        <w:rPr>
          <w:spacing w:val="-2"/>
        </w:rPr>
        <w:t xml:space="preserve">describe distinguish </w:t>
      </w:r>
      <w:r>
        <w:rPr>
          <w:spacing w:val="-4"/>
        </w:rPr>
        <w:t>list</w:t>
      </w:r>
    </w:p>
    <w:p w14:paraId="1E739FE6" w14:textId="77777777" w:rsidR="00EE479D" w:rsidRDefault="002A1C94">
      <w:pPr>
        <w:pStyle w:val="BodyText"/>
        <w:spacing w:before="1"/>
        <w:ind w:left="119"/>
      </w:pPr>
      <w:r>
        <w:rPr>
          <w:spacing w:val="-4"/>
        </w:rPr>
        <w:t>tell</w:t>
      </w:r>
    </w:p>
    <w:p w14:paraId="1E739FE7" w14:textId="77777777" w:rsidR="00EE479D" w:rsidRDefault="002A1C94">
      <w:pPr>
        <w:spacing w:before="89"/>
        <w:rPr>
          <w:sz w:val="24"/>
        </w:rPr>
      </w:pPr>
      <w:r>
        <w:br w:type="column"/>
      </w:r>
    </w:p>
    <w:p w14:paraId="1E739FE8" w14:textId="77777777" w:rsidR="00EE479D" w:rsidRDefault="002A1C94">
      <w:pPr>
        <w:pStyle w:val="BodyText"/>
        <w:spacing w:line="276" w:lineRule="auto"/>
        <w:ind w:left="119" w:right="1084"/>
      </w:pPr>
      <w:r>
        <w:rPr>
          <w:spacing w:val="-2"/>
        </w:rPr>
        <w:t xml:space="preserve">associate </w:t>
      </w:r>
      <w:r>
        <w:rPr>
          <w:spacing w:val="-4"/>
        </w:rPr>
        <w:t>spot</w:t>
      </w:r>
    </w:p>
    <w:p w14:paraId="1E739FE9" w14:textId="77777777" w:rsidR="00EE479D" w:rsidRDefault="00EE479D">
      <w:pPr>
        <w:spacing w:line="276" w:lineRule="auto"/>
        <w:sectPr w:rsidR="00EE479D">
          <w:type w:val="continuous"/>
          <w:pgSz w:w="12240" w:h="15840"/>
          <w:pgMar w:top="240" w:right="720" w:bottom="0" w:left="960" w:header="720" w:footer="720" w:gutter="0"/>
          <w:cols w:num="4" w:space="720" w:equalWidth="0">
            <w:col w:w="1130" w:space="1570"/>
            <w:col w:w="966" w:space="1734"/>
            <w:col w:w="1197" w:space="1503"/>
            <w:col w:w="2460"/>
          </w:cols>
        </w:sectPr>
      </w:pPr>
    </w:p>
    <w:p w14:paraId="1E739FEA" w14:textId="77777777" w:rsidR="00EE479D" w:rsidRDefault="00EE479D">
      <w:pPr>
        <w:pStyle w:val="BodyText"/>
        <w:spacing w:before="46"/>
      </w:pPr>
    </w:p>
    <w:p w14:paraId="1E739FEB" w14:textId="77777777" w:rsidR="00EE479D" w:rsidRDefault="002A1C94">
      <w:pPr>
        <w:pStyle w:val="ListParagraph"/>
        <w:numPr>
          <w:ilvl w:val="0"/>
          <w:numId w:val="1"/>
        </w:numPr>
        <w:tabs>
          <w:tab w:val="left" w:pos="349"/>
        </w:tabs>
        <w:ind w:left="349" w:hanging="229"/>
        <w:rPr>
          <w:sz w:val="24"/>
        </w:rPr>
      </w:pPr>
      <w:r>
        <w:rPr>
          <w:sz w:val="24"/>
          <w:u w:val="single"/>
        </w:rPr>
        <w:t>Comprehension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grasping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meaning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learned</w:t>
      </w:r>
    </w:p>
    <w:p w14:paraId="1E739FEC" w14:textId="77777777" w:rsidR="00EE479D" w:rsidRDefault="00EE479D">
      <w:pPr>
        <w:rPr>
          <w:sz w:val="24"/>
        </w:rPr>
        <w:sectPr w:rsidR="00EE479D">
          <w:type w:val="continuous"/>
          <w:pgSz w:w="12240" w:h="15840"/>
          <w:pgMar w:top="240" w:right="720" w:bottom="0" w:left="960" w:header="720" w:footer="720" w:gutter="0"/>
          <w:cols w:space="720"/>
        </w:sectPr>
      </w:pPr>
    </w:p>
    <w:p w14:paraId="1E739FED" w14:textId="77777777" w:rsidR="00EE479D" w:rsidRDefault="002A1C94">
      <w:pPr>
        <w:pStyle w:val="BodyText"/>
        <w:spacing w:before="43" w:line="276" w:lineRule="auto"/>
        <w:ind w:left="120" w:right="255"/>
      </w:pPr>
      <w:r>
        <w:rPr>
          <w:spacing w:val="-2"/>
        </w:rPr>
        <w:t>translate infer express contrast</w:t>
      </w:r>
    </w:p>
    <w:p w14:paraId="1E739FEE" w14:textId="77777777" w:rsidR="00EE479D" w:rsidRDefault="002A1C94">
      <w:pPr>
        <w:pStyle w:val="BodyText"/>
        <w:spacing w:before="1" w:line="276" w:lineRule="auto"/>
        <w:ind w:left="120" w:right="32"/>
      </w:pPr>
      <w:r>
        <w:t>give</w:t>
      </w:r>
      <w:r>
        <w:rPr>
          <w:spacing w:val="-14"/>
        </w:rPr>
        <w:t xml:space="preserve"> </w:t>
      </w:r>
      <w:r>
        <w:t xml:space="preserve">examples </w:t>
      </w:r>
      <w:r>
        <w:rPr>
          <w:spacing w:val="-2"/>
        </w:rPr>
        <w:t>demonstrate</w:t>
      </w:r>
    </w:p>
    <w:p w14:paraId="1E739FEF" w14:textId="77777777" w:rsidR="00EE479D" w:rsidRDefault="002A1C94">
      <w:pPr>
        <w:pStyle w:val="BodyText"/>
        <w:spacing w:before="43" w:line="276" w:lineRule="auto"/>
        <w:ind w:left="120" w:right="37"/>
      </w:pPr>
      <w:r>
        <w:br w:type="column"/>
      </w:r>
      <w:r>
        <w:rPr>
          <w:spacing w:val="-2"/>
        </w:rPr>
        <w:t>rearrange illustrate transform summarize predict estimate</w:t>
      </w:r>
    </w:p>
    <w:p w14:paraId="1E739FF0" w14:textId="77777777" w:rsidR="00EE479D" w:rsidRDefault="002A1C94">
      <w:pPr>
        <w:pStyle w:val="BodyText"/>
        <w:spacing w:before="43" w:line="276" w:lineRule="auto"/>
        <w:ind w:left="120" w:right="37"/>
      </w:pPr>
      <w:r>
        <w:br w:type="column"/>
      </w:r>
      <w:r>
        <w:rPr>
          <w:spacing w:val="-2"/>
        </w:rPr>
        <w:t xml:space="preserve">change generalize </w:t>
      </w:r>
      <w:r>
        <w:rPr>
          <w:spacing w:val="-4"/>
        </w:rPr>
        <w:t xml:space="preserve">give </w:t>
      </w:r>
      <w:r>
        <w:rPr>
          <w:spacing w:val="-2"/>
        </w:rPr>
        <w:t>describe interpret explain</w:t>
      </w:r>
    </w:p>
    <w:p w14:paraId="1E739FF1" w14:textId="77777777" w:rsidR="00EE479D" w:rsidRDefault="002A1C94">
      <w:pPr>
        <w:pStyle w:val="BodyText"/>
        <w:spacing w:before="43" w:line="276" w:lineRule="auto"/>
        <w:ind w:left="120" w:right="775"/>
      </w:pPr>
      <w:r>
        <w:br w:type="column"/>
      </w:r>
      <w:r>
        <w:rPr>
          <w:spacing w:val="-2"/>
        </w:rPr>
        <w:t>restate comment distinguish</w:t>
      </w:r>
    </w:p>
    <w:p w14:paraId="1E739FF2" w14:textId="77777777" w:rsidR="00EE479D" w:rsidRDefault="00EE479D">
      <w:pPr>
        <w:spacing w:line="276" w:lineRule="auto"/>
        <w:sectPr w:rsidR="00EE479D">
          <w:type w:val="continuous"/>
          <w:pgSz w:w="12240" w:h="15840"/>
          <w:pgMar w:top="240" w:right="720" w:bottom="0" w:left="960" w:header="720" w:footer="720" w:gutter="0"/>
          <w:cols w:num="4" w:space="720" w:equalWidth="0">
            <w:col w:w="1513" w:space="1187"/>
            <w:col w:w="1218" w:space="1482"/>
            <w:col w:w="1147" w:space="1553"/>
            <w:col w:w="2460"/>
          </w:cols>
        </w:sectPr>
      </w:pPr>
    </w:p>
    <w:p w14:paraId="1E739FF3" w14:textId="77777777" w:rsidR="00EE479D" w:rsidRDefault="002A1C94">
      <w:pPr>
        <w:pStyle w:val="Heading1"/>
        <w:spacing w:before="339"/>
      </w:pPr>
      <w:r>
        <w:rPr>
          <w:spacing w:val="-2"/>
        </w:rPr>
        <w:t>Level:</w:t>
      </w:r>
      <w:r>
        <w:rPr>
          <w:spacing w:val="-4"/>
        </w:rPr>
        <w:t xml:space="preserve"> </w:t>
      </w:r>
      <w:r>
        <w:rPr>
          <w:spacing w:val="-2"/>
        </w:rPr>
        <w:t>Intermediate</w:t>
      </w:r>
    </w:p>
    <w:p w14:paraId="1E739FF4" w14:textId="77777777" w:rsidR="00EE479D" w:rsidRDefault="002A1C94">
      <w:pPr>
        <w:pStyle w:val="ListParagraph"/>
        <w:numPr>
          <w:ilvl w:val="0"/>
          <w:numId w:val="1"/>
        </w:numPr>
        <w:tabs>
          <w:tab w:val="left" w:pos="349"/>
        </w:tabs>
        <w:spacing w:before="47"/>
        <w:ind w:left="349" w:hanging="229"/>
        <w:rPr>
          <w:sz w:val="24"/>
        </w:rPr>
      </w:pPr>
      <w:r>
        <w:rPr>
          <w:sz w:val="24"/>
          <w:u w:val="single"/>
        </w:rPr>
        <w:t>Application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learned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new/concrete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situations</w:t>
      </w:r>
    </w:p>
    <w:p w14:paraId="1E739FF5" w14:textId="77777777" w:rsidR="00EE479D" w:rsidRDefault="00EE479D">
      <w:pPr>
        <w:rPr>
          <w:sz w:val="24"/>
        </w:rPr>
        <w:sectPr w:rsidR="00EE479D">
          <w:type w:val="continuous"/>
          <w:pgSz w:w="12240" w:h="15840"/>
          <w:pgMar w:top="240" w:right="720" w:bottom="0" w:left="960" w:header="720" w:footer="720" w:gutter="0"/>
          <w:cols w:space="720"/>
        </w:sectPr>
      </w:pPr>
    </w:p>
    <w:p w14:paraId="1E739FF6" w14:textId="77777777" w:rsidR="00EE479D" w:rsidRDefault="002A1C94">
      <w:pPr>
        <w:pStyle w:val="BodyText"/>
        <w:spacing w:before="46" w:line="276" w:lineRule="auto"/>
        <w:ind w:left="120" w:right="269"/>
      </w:pPr>
      <w:r>
        <w:rPr>
          <w:spacing w:val="-4"/>
        </w:rPr>
        <w:t xml:space="preserve">apply </w:t>
      </w:r>
      <w:r>
        <w:rPr>
          <w:spacing w:val="-2"/>
        </w:rPr>
        <w:t>classify solve relate</w:t>
      </w:r>
    </w:p>
    <w:p w14:paraId="1E739FF7" w14:textId="77777777" w:rsidR="00EE479D" w:rsidRDefault="002A1C94">
      <w:pPr>
        <w:pStyle w:val="BodyText"/>
        <w:spacing w:line="292" w:lineRule="exact"/>
        <w:ind w:left="119"/>
      </w:pPr>
      <w:r>
        <w:rPr>
          <w:spacing w:val="-2"/>
        </w:rPr>
        <w:t>demonstrate</w:t>
      </w:r>
    </w:p>
    <w:p w14:paraId="1E739FF8" w14:textId="77777777" w:rsidR="00EE479D" w:rsidRDefault="002A1C94">
      <w:pPr>
        <w:pStyle w:val="BodyText"/>
        <w:spacing w:before="46" w:line="276" w:lineRule="auto"/>
        <w:ind w:left="119" w:right="448"/>
      </w:pPr>
      <w:r>
        <w:br w:type="column"/>
      </w:r>
      <w:r>
        <w:rPr>
          <w:spacing w:val="-2"/>
        </w:rPr>
        <w:t xml:space="preserve">modify </w:t>
      </w:r>
      <w:r>
        <w:rPr>
          <w:spacing w:val="-4"/>
        </w:rPr>
        <w:t>use</w:t>
      </w:r>
    </w:p>
    <w:p w14:paraId="1E739FF9" w14:textId="77777777" w:rsidR="00EE479D" w:rsidRDefault="002A1C94">
      <w:pPr>
        <w:pStyle w:val="BodyText"/>
        <w:spacing w:line="276" w:lineRule="auto"/>
        <w:ind w:left="120"/>
      </w:pPr>
      <w:r>
        <w:rPr>
          <w:spacing w:val="-2"/>
        </w:rPr>
        <w:t xml:space="preserve">restructure transfer </w:t>
      </w:r>
      <w:proofErr w:type="gramStart"/>
      <w:r>
        <w:rPr>
          <w:spacing w:val="-2"/>
        </w:rPr>
        <w:t>determine</w:t>
      </w:r>
      <w:proofErr w:type="gramEnd"/>
    </w:p>
    <w:p w14:paraId="1E739FFA" w14:textId="77777777" w:rsidR="00EE479D" w:rsidRDefault="002A1C94">
      <w:pPr>
        <w:pStyle w:val="BodyText"/>
        <w:spacing w:before="46" w:line="276" w:lineRule="auto"/>
        <w:ind w:left="119" w:right="37"/>
      </w:pPr>
      <w:r>
        <w:br w:type="column"/>
      </w:r>
      <w:r>
        <w:rPr>
          <w:spacing w:val="-2"/>
        </w:rPr>
        <w:t xml:space="preserve">calculate discover organize choose </w:t>
      </w:r>
      <w:proofErr w:type="gramStart"/>
      <w:r>
        <w:rPr>
          <w:spacing w:val="-2"/>
        </w:rPr>
        <w:t>generalize</w:t>
      </w:r>
      <w:proofErr w:type="gramEnd"/>
    </w:p>
    <w:p w14:paraId="1E739FFB" w14:textId="77777777" w:rsidR="00EE479D" w:rsidRDefault="002A1C94">
      <w:pPr>
        <w:pStyle w:val="BodyText"/>
        <w:spacing w:before="46" w:line="276" w:lineRule="auto"/>
        <w:ind w:left="119" w:right="1370"/>
      </w:pPr>
      <w:r>
        <w:br w:type="column"/>
      </w:r>
      <w:r>
        <w:rPr>
          <w:spacing w:val="-2"/>
        </w:rPr>
        <w:t xml:space="preserve">dramatize examine </w:t>
      </w:r>
      <w:r>
        <w:rPr>
          <w:spacing w:val="-4"/>
        </w:rPr>
        <w:t>show</w:t>
      </w:r>
    </w:p>
    <w:p w14:paraId="1E739FFC" w14:textId="77777777" w:rsidR="00EE479D" w:rsidRDefault="00EE479D">
      <w:pPr>
        <w:spacing w:line="276" w:lineRule="auto"/>
        <w:sectPr w:rsidR="00EE479D">
          <w:type w:val="continuous"/>
          <w:pgSz w:w="12240" w:h="15840"/>
          <w:pgMar w:top="240" w:right="720" w:bottom="0" w:left="960" w:header="720" w:footer="720" w:gutter="0"/>
          <w:cols w:num="4" w:space="720" w:equalWidth="0">
            <w:col w:w="1407" w:space="1293"/>
            <w:col w:w="1246" w:space="1454"/>
            <w:col w:w="1147" w:space="1553"/>
            <w:col w:w="2460"/>
          </w:cols>
        </w:sectPr>
      </w:pPr>
    </w:p>
    <w:p w14:paraId="1E739FFD" w14:textId="77777777" w:rsidR="00EE479D" w:rsidRDefault="00EE479D">
      <w:pPr>
        <w:pStyle w:val="BodyText"/>
        <w:spacing w:before="43"/>
      </w:pPr>
    </w:p>
    <w:p w14:paraId="1E739FFE" w14:textId="77777777" w:rsidR="00EE479D" w:rsidRDefault="002A1C94">
      <w:pPr>
        <w:pStyle w:val="ListParagraph"/>
        <w:numPr>
          <w:ilvl w:val="0"/>
          <w:numId w:val="1"/>
        </w:numPr>
        <w:tabs>
          <w:tab w:val="left" w:pos="349"/>
        </w:tabs>
        <w:ind w:left="349" w:hanging="229"/>
        <w:rPr>
          <w:sz w:val="24"/>
        </w:rPr>
      </w:pPr>
      <w:r>
        <w:rPr>
          <w:sz w:val="24"/>
          <w:u w:val="single"/>
        </w:rPr>
        <w:t>Analysis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breaking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elements;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underlying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structure</w:t>
      </w:r>
    </w:p>
    <w:p w14:paraId="1E739FFF" w14:textId="77777777" w:rsidR="00EE479D" w:rsidRDefault="00EE479D">
      <w:pPr>
        <w:rPr>
          <w:sz w:val="24"/>
        </w:rPr>
        <w:sectPr w:rsidR="00EE479D">
          <w:type w:val="continuous"/>
          <w:pgSz w:w="12240" w:h="15840"/>
          <w:pgMar w:top="240" w:right="720" w:bottom="0" w:left="960" w:header="720" w:footer="720" w:gutter="0"/>
          <w:cols w:space="720"/>
        </w:sectPr>
      </w:pPr>
    </w:p>
    <w:p w14:paraId="1E73A000" w14:textId="77777777" w:rsidR="00EE479D" w:rsidRDefault="002A1C94">
      <w:pPr>
        <w:pStyle w:val="BodyText"/>
        <w:spacing w:before="43" w:line="276" w:lineRule="auto"/>
        <w:ind w:left="119" w:right="38"/>
      </w:pPr>
      <w:r>
        <w:rPr>
          <w:spacing w:val="-2"/>
        </w:rPr>
        <w:t>discriminate classify differentiate subdivide</w:t>
      </w:r>
    </w:p>
    <w:p w14:paraId="1E73A001" w14:textId="77777777" w:rsidR="00EE479D" w:rsidRDefault="002A1C94">
      <w:pPr>
        <w:pStyle w:val="BodyText"/>
        <w:spacing w:before="43" w:line="276" w:lineRule="auto"/>
        <w:ind w:left="119" w:right="38"/>
      </w:pPr>
      <w:r>
        <w:br w:type="column"/>
      </w:r>
      <w:r>
        <w:rPr>
          <w:spacing w:val="-2"/>
        </w:rPr>
        <w:t>explain describe diagram categorize</w:t>
      </w:r>
    </w:p>
    <w:p w14:paraId="1E73A002" w14:textId="77777777" w:rsidR="00EE479D" w:rsidRDefault="002A1C94">
      <w:pPr>
        <w:pStyle w:val="BodyText"/>
        <w:spacing w:before="43" w:line="276" w:lineRule="auto"/>
        <w:ind w:left="119" w:right="38"/>
      </w:pPr>
      <w:r>
        <w:br w:type="column"/>
      </w:r>
      <w:r>
        <w:rPr>
          <w:spacing w:val="-2"/>
        </w:rPr>
        <w:t>deduce arrange compare analyze</w:t>
      </w:r>
    </w:p>
    <w:p w14:paraId="1E73A003" w14:textId="77777777" w:rsidR="00EE479D" w:rsidRDefault="002A1C94">
      <w:pPr>
        <w:pStyle w:val="BodyText"/>
        <w:spacing w:before="43" w:line="276" w:lineRule="auto"/>
        <w:ind w:left="120" w:right="1084"/>
      </w:pPr>
      <w:r>
        <w:br w:type="column"/>
      </w:r>
      <w:r>
        <w:t>put</w:t>
      </w:r>
      <w:r>
        <w:rPr>
          <w:spacing w:val="-14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 xml:space="preserve">lists </w:t>
      </w:r>
      <w:r>
        <w:rPr>
          <w:spacing w:val="-2"/>
        </w:rPr>
        <w:t>identify discriminate</w:t>
      </w:r>
    </w:p>
    <w:p w14:paraId="1E73A004" w14:textId="77777777" w:rsidR="00EE479D" w:rsidRDefault="00EE479D">
      <w:pPr>
        <w:spacing w:line="276" w:lineRule="auto"/>
        <w:sectPr w:rsidR="00EE479D">
          <w:type w:val="continuous"/>
          <w:pgSz w:w="12240" w:h="15840"/>
          <w:pgMar w:top="240" w:right="720" w:bottom="0" w:left="960" w:header="720" w:footer="720" w:gutter="0"/>
          <w:cols w:num="4" w:space="720" w:equalWidth="0">
            <w:col w:w="1366" w:space="1334"/>
            <w:col w:w="1158" w:space="1542"/>
            <w:col w:w="1016" w:space="1684"/>
            <w:col w:w="2460"/>
          </w:cols>
        </w:sectPr>
      </w:pPr>
    </w:p>
    <w:p w14:paraId="1E73A005" w14:textId="77777777" w:rsidR="00EE479D" w:rsidRDefault="00EE479D">
      <w:pPr>
        <w:pStyle w:val="BodyText"/>
        <w:rPr>
          <w:sz w:val="20"/>
        </w:rPr>
      </w:pPr>
    </w:p>
    <w:p w14:paraId="1E73A00B" w14:textId="77777777" w:rsidR="00EE479D" w:rsidRDefault="00EE479D">
      <w:pPr>
        <w:pStyle w:val="BodyText"/>
        <w:rPr>
          <w:sz w:val="20"/>
        </w:rPr>
      </w:pPr>
    </w:p>
    <w:p w14:paraId="1E73A00C" w14:textId="77777777" w:rsidR="00EE479D" w:rsidRDefault="00EE479D">
      <w:pPr>
        <w:pStyle w:val="BodyText"/>
        <w:rPr>
          <w:sz w:val="20"/>
        </w:rPr>
      </w:pPr>
    </w:p>
    <w:p w14:paraId="1E73A00D" w14:textId="77777777" w:rsidR="00EE479D" w:rsidRDefault="00EE479D">
      <w:pPr>
        <w:pStyle w:val="BodyText"/>
        <w:rPr>
          <w:sz w:val="20"/>
        </w:rPr>
      </w:pPr>
    </w:p>
    <w:p w14:paraId="1E73A00E" w14:textId="77777777" w:rsidR="00EE479D" w:rsidRDefault="00EE479D">
      <w:pPr>
        <w:pStyle w:val="BodyText"/>
        <w:rPr>
          <w:sz w:val="20"/>
        </w:rPr>
      </w:pPr>
    </w:p>
    <w:p w14:paraId="1E73A00F" w14:textId="77777777" w:rsidR="00EE479D" w:rsidRDefault="00EE479D">
      <w:pPr>
        <w:pStyle w:val="BodyText"/>
        <w:spacing w:before="3"/>
        <w:rPr>
          <w:sz w:val="20"/>
        </w:rPr>
      </w:pPr>
    </w:p>
    <w:p w14:paraId="1E73A010" w14:textId="6B2E147A" w:rsidR="00EE479D" w:rsidRDefault="002A1C94">
      <w:pPr>
        <w:tabs>
          <w:tab w:val="right" w:pos="8760"/>
        </w:tabs>
        <w:ind w:left="3895"/>
        <w:rPr>
          <w:sz w:val="20"/>
        </w:rPr>
      </w:pPr>
      <w:r>
        <w:rPr>
          <w:color w:val="A7A8A7"/>
          <w:sz w:val="20"/>
        </w:rPr>
        <w:tab/>
      </w:r>
      <w:r>
        <w:rPr>
          <w:color w:val="A7A8A7"/>
          <w:spacing w:val="-10"/>
          <w:sz w:val="20"/>
        </w:rPr>
        <w:t>1</w:t>
      </w:r>
    </w:p>
    <w:p w14:paraId="1E73A011" w14:textId="77777777" w:rsidR="00EE479D" w:rsidRDefault="00EE479D">
      <w:pPr>
        <w:rPr>
          <w:sz w:val="20"/>
        </w:rPr>
        <w:sectPr w:rsidR="00EE479D">
          <w:type w:val="continuous"/>
          <w:pgSz w:w="12240" w:h="15840"/>
          <w:pgMar w:top="240" w:right="720" w:bottom="0" w:left="960" w:header="720" w:footer="720" w:gutter="0"/>
          <w:cols w:space="720"/>
        </w:sectPr>
      </w:pPr>
    </w:p>
    <w:p w14:paraId="1E73A012" w14:textId="77777777" w:rsidR="00EE479D" w:rsidRDefault="002A1C94">
      <w:pPr>
        <w:pStyle w:val="Heading1"/>
        <w:spacing w:before="22"/>
      </w:pPr>
      <w:r>
        <w:rPr>
          <w:spacing w:val="-2"/>
        </w:rPr>
        <w:lastRenderedPageBreak/>
        <w:t>Level:</w:t>
      </w:r>
      <w:r>
        <w:rPr>
          <w:spacing w:val="-4"/>
        </w:rPr>
        <w:t xml:space="preserve"> </w:t>
      </w:r>
      <w:r>
        <w:rPr>
          <w:spacing w:val="-2"/>
        </w:rPr>
        <w:t>Advanced</w:t>
      </w:r>
    </w:p>
    <w:p w14:paraId="1E73A013" w14:textId="77777777" w:rsidR="00EE479D" w:rsidRDefault="002A1C94">
      <w:pPr>
        <w:pStyle w:val="ListParagraph"/>
        <w:numPr>
          <w:ilvl w:val="0"/>
          <w:numId w:val="1"/>
        </w:numPr>
        <w:tabs>
          <w:tab w:val="left" w:pos="349"/>
        </w:tabs>
        <w:spacing w:before="49"/>
        <w:ind w:left="349" w:hanging="229"/>
        <w:rPr>
          <w:sz w:val="24"/>
        </w:rPr>
      </w:pPr>
      <w:r>
        <w:rPr>
          <w:sz w:val="24"/>
          <w:u w:val="single"/>
        </w:rPr>
        <w:t>Synthesis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putting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whole;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patterns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structures</w:t>
      </w:r>
    </w:p>
    <w:p w14:paraId="1E73A014" w14:textId="77777777" w:rsidR="00EE479D" w:rsidRDefault="00EE479D">
      <w:pPr>
        <w:rPr>
          <w:sz w:val="24"/>
        </w:rPr>
        <w:sectPr w:rsidR="00EE479D">
          <w:pgSz w:w="12240" w:h="15840"/>
          <w:pgMar w:top="1060" w:right="720" w:bottom="280" w:left="960" w:header="720" w:footer="720" w:gutter="0"/>
          <w:cols w:space="720"/>
        </w:sectPr>
      </w:pPr>
    </w:p>
    <w:p w14:paraId="1E73A015" w14:textId="77777777" w:rsidR="00EE479D" w:rsidRDefault="002A1C94">
      <w:pPr>
        <w:pStyle w:val="BodyText"/>
        <w:spacing w:before="43" w:line="276" w:lineRule="auto"/>
        <w:ind w:left="119" w:right="38"/>
      </w:pPr>
      <w:r>
        <w:rPr>
          <w:spacing w:val="-2"/>
        </w:rPr>
        <w:t>write design compose create</w:t>
      </w:r>
    </w:p>
    <w:p w14:paraId="1E73A016" w14:textId="77777777" w:rsidR="00EE479D" w:rsidRDefault="002A1C94">
      <w:pPr>
        <w:pStyle w:val="BodyText"/>
        <w:spacing w:before="43" w:line="276" w:lineRule="auto"/>
        <w:ind w:left="119" w:right="38"/>
      </w:pPr>
      <w:r>
        <w:br w:type="column"/>
      </w:r>
      <w:r>
        <w:rPr>
          <w:spacing w:val="-2"/>
        </w:rPr>
        <w:t>manipulate rearrange produce develop</w:t>
      </w:r>
    </w:p>
    <w:p w14:paraId="1E73A017" w14:textId="77777777" w:rsidR="00EE479D" w:rsidRDefault="002A1C94">
      <w:pPr>
        <w:pStyle w:val="BodyText"/>
        <w:spacing w:before="43" w:line="276" w:lineRule="auto"/>
        <w:ind w:left="119" w:right="38"/>
      </w:pPr>
      <w:r>
        <w:br w:type="column"/>
      </w:r>
      <w:r>
        <w:rPr>
          <w:spacing w:val="-4"/>
        </w:rPr>
        <w:t xml:space="preserve">plan </w:t>
      </w:r>
      <w:r>
        <w:rPr>
          <w:spacing w:val="-2"/>
        </w:rPr>
        <w:t xml:space="preserve">construct </w:t>
      </w:r>
      <w:proofErr w:type="gramStart"/>
      <w:r>
        <w:rPr>
          <w:spacing w:val="-2"/>
        </w:rPr>
        <w:t>integrate</w:t>
      </w:r>
      <w:proofErr w:type="gramEnd"/>
      <w:r>
        <w:rPr>
          <w:spacing w:val="-2"/>
        </w:rPr>
        <w:t xml:space="preserve"> originate</w:t>
      </w:r>
    </w:p>
    <w:p w14:paraId="1E73A018" w14:textId="77777777" w:rsidR="00EE479D" w:rsidRDefault="002A1C94">
      <w:pPr>
        <w:pStyle w:val="BodyText"/>
        <w:spacing w:before="43" w:line="276" w:lineRule="auto"/>
        <w:ind w:left="119" w:right="1381"/>
      </w:pPr>
      <w:r>
        <w:br w:type="column"/>
      </w:r>
      <w:r>
        <w:rPr>
          <w:spacing w:val="-2"/>
        </w:rPr>
        <w:t>formulate role-play modify arrange</w:t>
      </w:r>
    </w:p>
    <w:p w14:paraId="1E73A019" w14:textId="77777777" w:rsidR="00EE479D" w:rsidRDefault="00EE479D">
      <w:pPr>
        <w:spacing w:line="276" w:lineRule="auto"/>
        <w:sectPr w:rsidR="00EE479D">
          <w:type w:val="continuous"/>
          <w:pgSz w:w="12240" w:h="15840"/>
          <w:pgMar w:top="240" w:right="720" w:bottom="0" w:left="960" w:header="720" w:footer="720" w:gutter="0"/>
          <w:cols w:num="4" w:space="720" w:equalWidth="0">
            <w:col w:w="1040" w:space="1660"/>
            <w:col w:w="1254" w:space="1446"/>
            <w:col w:w="1075" w:space="1625"/>
            <w:col w:w="2460"/>
          </w:cols>
        </w:sectPr>
      </w:pPr>
    </w:p>
    <w:p w14:paraId="1E73A01A" w14:textId="77777777" w:rsidR="00EE479D" w:rsidRDefault="002A1C94">
      <w:pPr>
        <w:pStyle w:val="ListParagraph"/>
        <w:numPr>
          <w:ilvl w:val="0"/>
          <w:numId w:val="1"/>
        </w:numPr>
        <w:tabs>
          <w:tab w:val="left" w:pos="401"/>
        </w:tabs>
        <w:spacing w:before="673"/>
        <w:ind w:left="401" w:hanging="281"/>
        <w:rPr>
          <w:sz w:val="24"/>
        </w:rPr>
      </w:pPr>
      <w:r>
        <w:rPr>
          <w:sz w:val="24"/>
          <w:u w:val="single"/>
        </w:rPr>
        <w:t>Evaluation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judging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value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purpose,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predetermined</w:t>
      </w:r>
      <w:r>
        <w:rPr>
          <w:spacing w:val="-2"/>
          <w:sz w:val="24"/>
        </w:rPr>
        <w:t xml:space="preserve"> criteria</w:t>
      </w:r>
    </w:p>
    <w:p w14:paraId="1E73A01B" w14:textId="77777777" w:rsidR="00EE479D" w:rsidRDefault="00EE479D">
      <w:pPr>
        <w:rPr>
          <w:sz w:val="24"/>
        </w:rPr>
        <w:sectPr w:rsidR="00EE479D">
          <w:type w:val="continuous"/>
          <w:pgSz w:w="12240" w:h="15840"/>
          <w:pgMar w:top="240" w:right="720" w:bottom="0" w:left="960" w:header="720" w:footer="720" w:gutter="0"/>
          <w:cols w:space="720"/>
        </w:sectPr>
      </w:pPr>
    </w:p>
    <w:p w14:paraId="1E73A01C" w14:textId="77777777" w:rsidR="00EE479D" w:rsidRDefault="002A1C94">
      <w:pPr>
        <w:pStyle w:val="BodyText"/>
        <w:spacing w:before="46" w:line="276" w:lineRule="auto"/>
        <w:ind w:left="120" w:right="38"/>
      </w:pPr>
      <w:r>
        <w:rPr>
          <w:spacing w:val="-2"/>
        </w:rPr>
        <w:t xml:space="preserve">judge </w:t>
      </w:r>
      <w:proofErr w:type="gramStart"/>
      <w:r>
        <w:rPr>
          <w:spacing w:val="-4"/>
        </w:rPr>
        <w:t>weigh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convince</w:t>
      </w:r>
    </w:p>
    <w:p w14:paraId="1E73A01D" w14:textId="77777777" w:rsidR="00EE479D" w:rsidRDefault="002A1C94">
      <w:pPr>
        <w:pStyle w:val="BodyText"/>
        <w:spacing w:before="46" w:line="276" w:lineRule="auto"/>
        <w:ind w:left="120" w:right="37"/>
      </w:pPr>
      <w:r>
        <w:br w:type="column"/>
      </w:r>
      <w:r>
        <w:rPr>
          <w:spacing w:val="-2"/>
        </w:rPr>
        <w:t xml:space="preserve">conclude </w:t>
      </w:r>
      <w:r>
        <w:rPr>
          <w:spacing w:val="-4"/>
        </w:rPr>
        <w:t xml:space="preserve">rank </w:t>
      </w:r>
      <w:r>
        <w:rPr>
          <w:spacing w:val="-2"/>
        </w:rPr>
        <w:t>summarize</w:t>
      </w:r>
    </w:p>
    <w:p w14:paraId="1E73A01E" w14:textId="77777777" w:rsidR="00EE479D" w:rsidRDefault="002A1C94">
      <w:pPr>
        <w:pStyle w:val="BodyText"/>
        <w:spacing w:before="46" w:line="276" w:lineRule="auto"/>
        <w:ind w:left="120" w:right="38"/>
      </w:pPr>
      <w:r>
        <w:br w:type="column"/>
      </w:r>
      <w:r>
        <w:rPr>
          <w:spacing w:val="-4"/>
        </w:rPr>
        <w:t xml:space="preserve">rate </w:t>
      </w:r>
      <w:r>
        <w:rPr>
          <w:spacing w:val="-2"/>
        </w:rPr>
        <w:t xml:space="preserve">decide </w:t>
      </w:r>
      <w:proofErr w:type="gramStart"/>
      <w:r>
        <w:rPr>
          <w:spacing w:val="-2"/>
        </w:rPr>
        <w:t>evaluate</w:t>
      </w:r>
      <w:proofErr w:type="gramEnd"/>
    </w:p>
    <w:p w14:paraId="1E73A01F" w14:textId="77777777" w:rsidR="00EE479D" w:rsidRDefault="002A1C94">
      <w:pPr>
        <w:pStyle w:val="BodyText"/>
        <w:spacing w:before="46" w:line="276" w:lineRule="auto"/>
        <w:ind w:left="120" w:right="1512"/>
      </w:pPr>
      <w:r>
        <w:br w:type="column"/>
      </w:r>
      <w:r>
        <w:rPr>
          <w:spacing w:val="-2"/>
        </w:rPr>
        <w:t>criticize consider appraise</w:t>
      </w:r>
    </w:p>
    <w:p w14:paraId="1E73A020" w14:textId="77777777" w:rsidR="00EE479D" w:rsidRDefault="00EE479D">
      <w:pPr>
        <w:spacing w:line="276" w:lineRule="auto"/>
        <w:sectPr w:rsidR="00EE479D">
          <w:type w:val="continuous"/>
          <w:pgSz w:w="12240" w:h="15840"/>
          <w:pgMar w:top="240" w:right="720" w:bottom="0" w:left="960" w:header="720" w:footer="720" w:gutter="0"/>
          <w:cols w:num="4" w:space="720" w:equalWidth="0">
            <w:col w:w="1019" w:space="1681"/>
            <w:col w:w="1218" w:space="1482"/>
            <w:col w:w="985" w:space="1715"/>
            <w:col w:w="2460"/>
          </w:cols>
        </w:sectPr>
      </w:pPr>
    </w:p>
    <w:p w14:paraId="1E73A021" w14:textId="77777777" w:rsidR="00EE479D" w:rsidRDefault="002A1C94">
      <w:pPr>
        <w:spacing w:before="674" w:line="276" w:lineRule="auto"/>
        <w:ind w:left="120" w:right="184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-4"/>
          <w:sz w:val="24"/>
        </w:rPr>
        <w:t xml:space="preserve"> </w:t>
      </w:r>
      <w:r>
        <w:rPr>
          <w:sz w:val="24"/>
        </w:rPr>
        <w:t>consult</w:t>
      </w:r>
      <w:r>
        <w:rPr>
          <w:spacing w:val="-2"/>
          <w:sz w:val="24"/>
        </w:rPr>
        <w:t xml:space="preserve"> </w:t>
      </w:r>
      <w:r>
        <w:rPr>
          <w:sz w:val="24"/>
        </w:rPr>
        <w:t>Benjamin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Bloom,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al,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Taxonomy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II: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Affective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domain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York.:</w:t>
      </w:r>
      <w:r>
        <w:rPr>
          <w:spacing w:val="-3"/>
          <w:sz w:val="24"/>
        </w:rPr>
        <w:t xml:space="preserve"> </w:t>
      </w:r>
      <w:r>
        <w:rPr>
          <w:sz w:val="24"/>
        </w:rPr>
        <w:t>Mc Kay, 1964.</w:t>
      </w:r>
    </w:p>
    <w:p w14:paraId="1E73A022" w14:textId="77777777" w:rsidR="00EE479D" w:rsidRDefault="00EE479D">
      <w:pPr>
        <w:pStyle w:val="BodyText"/>
        <w:rPr>
          <w:sz w:val="20"/>
        </w:rPr>
      </w:pPr>
    </w:p>
    <w:p w14:paraId="1E73A023" w14:textId="77777777" w:rsidR="00EE479D" w:rsidRDefault="00EE479D">
      <w:pPr>
        <w:pStyle w:val="BodyText"/>
        <w:rPr>
          <w:sz w:val="20"/>
        </w:rPr>
      </w:pPr>
    </w:p>
    <w:p w14:paraId="1E73A024" w14:textId="77777777" w:rsidR="00EE479D" w:rsidRDefault="00EE479D">
      <w:pPr>
        <w:pStyle w:val="BodyText"/>
        <w:rPr>
          <w:sz w:val="20"/>
        </w:rPr>
      </w:pPr>
    </w:p>
    <w:p w14:paraId="1E73A025" w14:textId="77777777" w:rsidR="00EE479D" w:rsidRDefault="00EE479D">
      <w:pPr>
        <w:pStyle w:val="BodyText"/>
        <w:rPr>
          <w:sz w:val="20"/>
        </w:rPr>
      </w:pPr>
    </w:p>
    <w:p w14:paraId="1E73A026" w14:textId="77777777" w:rsidR="00EE479D" w:rsidRDefault="00EE479D">
      <w:pPr>
        <w:pStyle w:val="BodyText"/>
        <w:rPr>
          <w:sz w:val="20"/>
        </w:rPr>
      </w:pPr>
    </w:p>
    <w:p w14:paraId="1E73A027" w14:textId="77777777" w:rsidR="00EE479D" w:rsidRDefault="00EE479D">
      <w:pPr>
        <w:pStyle w:val="BodyText"/>
        <w:rPr>
          <w:sz w:val="20"/>
        </w:rPr>
      </w:pPr>
    </w:p>
    <w:p w14:paraId="1E73A028" w14:textId="77777777" w:rsidR="00EE479D" w:rsidRDefault="00EE479D">
      <w:pPr>
        <w:pStyle w:val="BodyText"/>
        <w:rPr>
          <w:sz w:val="20"/>
        </w:rPr>
      </w:pPr>
    </w:p>
    <w:p w14:paraId="1E73A029" w14:textId="77777777" w:rsidR="00EE479D" w:rsidRDefault="00EE479D">
      <w:pPr>
        <w:pStyle w:val="BodyText"/>
        <w:rPr>
          <w:sz w:val="20"/>
        </w:rPr>
      </w:pPr>
    </w:p>
    <w:p w14:paraId="1E73A02A" w14:textId="77777777" w:rsidR="00EE479D" w:rsidRDefault="00EE479D">
      <w:pPr>
        <w:pStyle w:val="BodyText"/>
        <w:rPr>
          <w:sz w:val="20"/>
        </w:rPr>
      </w:pPr>
    </w:p>
    <w:p w14:paraId="1E73A02B" w14:textId="77777777" w:rsidR="00EE479D" w:rsidRDefault="00EE479D">
      <w:pPr>
        <w:pStyle w:val="BodyText"/>
        <w:rPr>
          <w:sz w:val="20"/>
        </w:rPr>
      </w:pPr>
    </w:p>
    <w:p w14:paraId="1E73A02C" w14:textId="77777777" w:rsidR="00EE479D" w:rsidRDefault="00EE479D">
      <w:pPr>
        <w:pStyle w:val="BodyText"/>
        <w:rPr>
          <w:sz w:val="20"/>
        </w:rPr>
      </w:pPr>
    </w:p>
    <w:p w14:paraId="1E73A02D" w14:textId="77777777" w:rsidR="00EE479D" w:rsidRDefault="00EE479D">
      <w:pPr>
        <w:pStyle w:val="BodyText"/>
        <w:rPr>
          <w:sz w:val="20"/>
        </w:rPr>
      </w:pPr>
    </w:p>
    <w:p w14:paraId="1E73A02E" w14:textId="77777777" w:rsidR="00EE479D" w:rsidRDefault="00EE479D">
      <w:pPr>
        <w:pStyle w:val="BodyText"/>
        <w:rPr>
          <w:sz w:val="20"/>
        </w:rPr>
      </w:pPr>
    </w:p>
    <w:p w14:paraId="1E73A02F" w14:textId="77777777" w:rsidR="00EE479D" w:rsidRDefault="00EE479D">
      <w:pPr>
        <w:pStyle w:val="BodyText"/>
        <w:rPr>
          <w:sz w:val="20"/>
        </w:rPr>
      </w:pPr>
    </w:p>
    <w:p w14:paraId="1E73A030" w14:textId="77777777" w:rsidR="00EE479D" w:rsidRDefault="00EE479D">
      <w:pPr>
        <w:pStyle w:val="BodyText"/>
        <w:rPr>
          <w:sz w:val="20"/>
        </w:rPr>
      </w:pPr>
    </w:p>
    <w:p w14:paraId="1E73A031" w14:textId="77777777" w:rsidR="00EE479D" w:rsidRDefault="00EE479D">
      <w:pPr>
        <w:pStyle w:val="BodyText"/>
        <w:rPr>
          <w:sz w:val="20"/>
        </w:rPr>
      </w:pPr>
    </w:p>
    <w:p w14:paraId="1E73A032" w14:textId="77777777" w:rsidR="00EE479D" w:rsidRDefault="00EE479D">
      <w:pPr>
        <w:pStyle w:val="BodyText"/>
        <w:rPr>
          <w:sz w:val="20"/>
        </w:rPr>
      </w:pPr>
    </w:p>
    <w:p w14:paraId="1E73A033" w14:textId="77777777" w:rsidR="00EE479D" w:rsidRDefault="00EE479D">
      <w:pPr>
        <w:pStyle w:val="BodyText"/>
        <w:rPr>
          <w:sz w:val="20"/>
        </w:rPr>
      </w:pPr>
    </w:p>
    <w:p w14:paraId="1E73A034" w14:textId="77777777" w:rsidR="00EE479D" w:rsidRDefault="00EE479D">
      <w:pPr>
        <w:pStyle w:val="BodyText"/>
        <w:rPr>
          <w:sz w:val="20"/>
        </w:rPr>
      </w:pPr>
    </w:p>
    <w:p w14:paraId="1E73A035" w14:textId="77777777" w:rsidR="00EE479D" w:rsidRDefault="00EE479D">
      <w:pPr>
        <w:pStyle w:val="BodyText"/>
        <w:rPr>
          <w:sz w:val="20"/>
        </w:rPr>
      </w:pPr>
    </w:p>
    <w:p w14:paraId="1E73A036" w14:textId="77777777" w:rsidR="00EE479D" w:rsidRDefault="00EE479D">
      <w:pPr>
        <w:pStyle w:val="BodyText"/>
        <w:rPr>
          <w:sz w:val="20"/>
        </w:rPr>
      </w:pPr>
    </w:p>
    <w:p w14:paraId="1E73A037" w14:textId="77777777" w:rsidR="00EE479D" w:rsidRDefault="00EE479D">
      <w:pPr>
        <w:pStyle w:val="BodyText"/>
        <w:rPr>
          <w:sz w:val="20"/>
        </w:rPr>
      </w:pPr>
    </w:p>
    <w:p w14:paraId="1E73A038" w14:textId="77777777" w:rsidR="00EE479D" w:rsidRDefault="00EE479D">
      <w:pPr>
        <w:pStyle w:val="BodyText"/>
        <w:rPr>
          <w:sz w:val="20"/>
        </w:rPr>
      </w:pPr>
    </w:p>
    <w:p w14:paraId="1E73A039" w14:textId="77777777" w:rsidR="00EE479D" w:rsidRDefault="00EE479D">
      <w:pPr>
        <w:pStyle w:val="BodyText"/>
        <w:rPr>
          <w:sz w:val="20"/>
        </w:rPr>
      </w:pPr>
    </w:p>
    <w:p w14:paraId="1E73A03A" w14:textId="77777777" w:rsidR="00EE479D" w:rsidRDefault="00EE479D">
      <w:pPr>
        <w:pStyle w:val="BodyText"/>
        <w:rPr>
          <w:sz w:val="20"/>
        </w:rPr>
      </w:pPr>
    </w:p>
    <w:p w14:paraId="1E73A03B" w14:textId="77777777" w:rsidR="00EE479D" w:rsidRDefault="00EE479D">
      <w:pPr>
        <w:pStyle w:val="BodyText"/>
        <w:rPr>
          <w:sz w:val="20"/>
        </w:rPr>
      </w:pPr>
    </w:p>
    <w:p w14:paraId="1E73A03C" w14:textId="77777777" w:rsidR="00EE479D" w:rsidRDefault="00EE479D">
      <w:pPr>
        <w:pStyle w:val="BodyText"/>
        <w:rPr>
          <w:sz w:val="20"/>
        </w:rPr>
      </w:pPr>
    </w:p>
    <w:p w14:paraId="1E73A03D" w14:textId="77777777" w:rsidR="00EE479D" w:rsidRDefault="00EE479D">
      <w:pPr>
        <w:pStyle w:val="BodyText"/>
        <w:rPr>
          <w:sz w:val="20"/>
        </w:rPr>
      </w:pPr>
    </w:p>
    <w:p w14:paraId="1E73A03E" w14:textId="77777777" w:rsidR="00EE479D" w:rsidRDefault="00EE479D">
      <w:pPr>
        <w:pStyle w:val="BodyText"/>
        <w:rPr>
          <w:sz w:val="20"/>
        </w:rPr>
      </w:pPr>
    </w:p>
    <w:p w14:paraId="1E73A03F" w14:textId="77777777" w:rsidR="00EE479D" w:rsidRDefault="00EE479D">
      <w:pPr>
        <w:pStyle w:val="BodyText"/>
        <w:rPr>
          <w:sz w:val="20"/>
        </w:rPr>
      </w:pPr>
    </w:p>
    <w:p w14:paraId="1E73A040" w14:textId="77777777" w:rsidR="00EE479D" w:rsidRDefault="00EE479D">
      <w:pPr>
        <w:pStyle w:val="BodyText"/>
        <w:rPr>
          <w:sz w:val="20"/>
        </w:rPr>
      </w:pPr>
    </w:p>
    <w:p w14:paraId="1E73A041" w14:textId="77777777" w:rsidR="00EE479D" w:rsidRDefault="00EE479D">
      <w:pPr>
        <w:pStyle w:val="BodyText"/>
        <w:rPr>
          <w:sz w:val="20"/>
        </w:rPr>
      </w:pPr>
    </w:p>
    <w:p w14:paraId="1E73A042" w14:textId="77777777" w:rsidR="00EE479D" w:rsidRDefault="00EE479D">
      <w:pPr>
        <w:pStyle w:val="BodyText"/>
        <w:rPr>
          <w:sz w:val="20"/>
        </w:rPr>
      </w:pPr>
    </w:p>
    <w:p w14:paraId="1E73A043" w14:textId="77777777" w:rsidR="00EE479D" w:rsidRDefault="00EE479D">
      <w:pPr>
        <w:pStyle w:val="BodyText"/>
        <w:spacing w:before="49"/>
        <w:rPr>
          <w:sz w:val="20"/>
        </w:rPr>
      </w:pPr>
    </w:p>
    <w:p w14:paraId="1E73A044" w14:textId="77777777" w:rsidR="00EE479D" w:rsidRDefault="002A1C94">
      <w:pPr>
        <w:tabs>
          <w:tab w:val="left" w:pos="8659"/>
        </w:tabs>
        <w:ind w:left="3895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1E73A047" wp14:editId="1E73A048">
            <wp:simplePos x="0" y="0"/>
            <wp:positionH relativeFrom="page">
              <wp:posOffset>716276</wp:posOffset>
            </wp:positionH>
            <wp:positionV relativeFrom="paragraph">
              <wp:posOffset>-337657</wp:posOffset>
            </wp:positionV>
            <wp:extent cx="1170311" cy="4584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311" cy="45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A8A7"/>
          <w:sz w:val="20"/>
        </w:rPr>
        <w:t>REV.</w:t>
      </w:r>
      <w:r>
        <w:rPr>
          <w:color w:val="A7A8A7"/>
          <w:spacing w:val="-5"/>
          <w:sz w:val="20"/>
        </w:rPr>
        <w:t xml:space="preserve"> </w:t>
      </w:r>
      <w:r>
        <w:rPr>
          <w:color w:val="A7A8A7"/>
          <w:spacing w:val="-2"/>
          <w:sz w:val="20"/>
        </w:rPr>
        <w:t>10/2018</w:t>
      </w:r>
      <w:r>
        <w:rPr>
          <w:color w:val="A7A8A7"/>
          <w:sz w:val="20"/>
        </w:rPr>
        <w:tab/>
      </w:r>
      <w:r>
        <w:rPr>
          <w:color w:val="A7A8A7"/>
          <w:spacing w:val="-10"/>
          <w:sz w:val="20"/>
        </w:rPr>
        <w:t>2</w:t>
      </w:r>
    </w:p>
    <w:sectPr w:rsidR="00EE479D">
      <w:type w:val="continuous"/>
      <w:pgSz w:w="12240" w:h="15840"/>
      <w:pgMar w:top="240" w:right="72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7261A"/>
    <w:multiLevelType w:val="hybridMultilevel"/>
    <w:tmpl w:val="EC88C8F0"/>
    <w:lvl w:ilvl="0" w:tplc="3440EE0E">
      <w:start w:val="1"/>
      <w:numFmt w:val="decimal"/>
      <w:lvlText w:val="%1."/>
      <w:lvlJc w:val="left"/>
      <w:pPr>
        <w:ind w:left="350" w:hanging="23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3C26818">
      <w:numFmt w:val="bullet"/>
      <w:lvlText w:val="•"/>
      <w:lvlJc w:val="left"/>
      <w:pPr>
        <w:ind w:left="1380" w:hanging="231"/>
      </w:pPr>
      <w:rPr>
        <w:rFonts w:hint="default"/>
        <w:lang w:val="en-US" w:eastAsia="en-US" w:bidi="ar-SA"/>
      </w:rPr>
    </w:lvl>
    <w:lvl w:ilvl="2" w:tplc="E40E9832">
      <w:numFmt w:val="bullet"/>
      <w:lvlText w:val="•"/>
      <w:lvlJc w:val="left"/>
      <w:pPr>
        <w:ind w:left="2400" w:hanging="231"/>
      </w:pPr>
      <w:rPr>
        <w:rFonts w:hint="default"/>
        <w:lang w:val="en-US" w:eastAsia="en-US" w:bidi="ar-SA"/>
      </w:rPr>
    </w:lvl>
    <w:lvl w:ilvl="3" w:tplc="3288121A">
      <w:numFmt w:val="bullet"/>
      <w:lvlText w:val="•"/>
      <w:lvlJc w:val="left"/>
      <w:pPr>
        <w:ind w:left="3420" w:hanging="231"/>
      </w:pPr>
      <w:rPr>
        <w:rFonts w:hint="default"/>
        <w:lang w:val="en-US" w:eastAsia="en-US" w:bidi="ar-SA"/>
      </w:rPr>
    </w:lvl>
    <w:lvl w:ilvl="4" w:tplc="EE442850">
      <w:numFmt w:val="bullet"/>
      <w:lvlText w:val="•"/>
      <w:lvlJc w:val="left"/>
      <w:pPr>
        <w:ind w:left="4440" w:hanging="231"/>
      </w:pPr>
      <w:rPr>
        <w:rFonts w:hint="default"/>
        <w:lang w:val="en-US" w:eastAsia="en-US" w:bidi="ar-SA"/>
      </w:rPr>
    </w:lvl>
    <w:lvl w:ilvl="5" w:tplc="FC5AB3F4">
      <w:numFmt w:val="bullet"/>
      <w:lvlText w:val="•"/>
      <w:lvlJc w:val="left"/>
      <w:pPr>
        <w:ind w:left="5460" w:hanging="231"/>
      </w:pPr>
      <w:rPr>
        <w:rFonts w:hint="default"/>
        <w:lang w:val="en-US" w:eastAsia="en-US" w:bidi="ar-SA"/>
      </w:rPr>
    </w:lvl>
    <w:lvl w:ilvl="6" w:tplc="2F5A13CE">
      <w:numFmt w:val="bullet"/>
      <w:lvlText w:val="•"/>
      <w:lvlJc w:val="left"/>
      <w:pPr>
        <w:ind w:left="6480" w:hanging="231"/>
      </w:pPr>
      <w:rPr>
        <w:rFonts w:hint="default"/>
        <w:lang w:val="en-US" w:eastAsia="en-US" w:bidi="ar-SA"/>
      </w:rPr>
    </w:lvl>
    <w:lvl w:ilvl="7" w:tplc="3734162E">
      <w:numFmt w:val="bullet"/>
      <w:lvlText w:val="•"/>
      <w:lvlJc w:val="left"/>
      <w:pPr>
        <w:ind w:left="7500" w:hanging="231"/>
      </w:pPr>
      <w:rPr>
        <w:rFonts w:hint="default"/>
        <w:lang w:val="en-US" w:eastAsia="en-US" w:bidi="ar-SA"/>
      </w:rPr>
    </w:lvl>
    <w:lvl w:ilvl="8" w:tplc="5BCE460A">
      <w:numFmt w:val="bullet"/>
      <w:lvlText w:val="•"/>
      <w:lvlJc w:val="left"/>
      <w:pPr>
        <w:ind w:left="8520" w:hanging="231"/>
      </w:pPr>
      <w:rPr>
        <w:rFonts w:hint="default"/>
        <w:lang w:val="en-US" w:eastAsia="en-US" w:bidi="ar-SA"/>
      </w:rPr>
    </w:lvl>
  </w:abstractNum>
  <w:num w:numId="1" w16cid:durableId="113738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9D"/>
    <w:rsid w:val="002A1C94"/>
    <w:rsid w:val="005958A5"/>
    <w:rsid w:val="00AC60AB"/>
    <w:rsid w:val="00E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9FDB"/>
  <w15:docId w15:val="{43177A78-89E1-4DBC-995E-CEB5528F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49" w:hanging="2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swb.org/wp-content/uploads/2018/09/ACE-Handbook-Acceptable-learning-objectives-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1663</Characters>
  <Application>Microsoft Office Word</Application>
  <DocSecurity>0</DocSecurity>
  <Lines>13</Lines>
  <Paragraphs>3</Paragraphs>
  <ScaleCrop>false</ScaleCrop>
  <Company>ASWB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ACE</dc:title>
  <dc:creator>Jennifer Ward</dc:creator>
  <cp:lastModifiedBy>Splane, Melinda</cp:lastModifiedBy>
  <cp:revision>2</cp:revision>
  <dcterms:created xsi:type="dcterms:W3CDTF">2025-02-28T17:29:00Z</dcterms:created>
  <dcterms:modified xsi:type="dcterms:W3CDTF">2025-02-28T17:29:00Z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2025-02-28T00:00:00Z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D:20180906134548</vt:lpwstr>
  </property>
  <property fmtid="{D5CDD505-2E9C-101B-9397-08002B2CF9AE}" pid="7" name="MSIP_Label_5e4b1be8-281e-475d-98b0-21c3457e5a46_Enabled">
    <vt:lpwstr>true</vt:lpwstr>
  </property>
  <property fmtid="{D5CDD505-2E9C-101B-9397-08002B2CF9AE}" pid="8" name="MSIP_Label_5e4b1be8-281e-475d-98b0-21c3457e5a46_SetDate">
    <vt:lpwstr>2025-02-28T17:28:37Z</vt:lpwstr>
  </property>
  <property fmtid="{D5CDD505-2E9C-101B-9397-08002B2CF9AE}" pid="9" name="MSIP_Label_5e4b1be8-281e-475d-98b0-21c3457e5a46_Method">
    <vt:lpwstr>Standard</vt:lpwstr>
  </property>
  <property fmtid="{D5CDD505-2E9C-101B-9397-08002B2CF9AE}" pid="10" name="MSIP_Label_5e4b1be8-281e-475d-98b0-21c3457e5a46_Name">
    <vt:lpwstr>Public</vt:lpwstr>
  </property>
  <property fmtid="{D5CDD505-2E9C-101B-9397-08002B2CF9AE}" pid="11" name="MSIP_Label_5e4b1be8-281e-475d-98b0-21c3457e5a46_SiteId">
    <vt:lpwstr>8b3dd73e-4e72-4679-b191-56da1588712b</vt:lpwstr>
  </property>
  <property fmtid="{D5CDD505-2E9C-101B-9397-08002B2CF9AE}" pid="12" name="MSIP_Label_5e4b1be8-281e-475d-98b0-21c3457e5a46_ActionId">
    <vt:lpwstr>fde7ce07-b829-4f93-b753-3c095fcb049b</vt:lpwstr>
  </property>
  <property fmtid="{D5CDD505-2E9C-101B-9397-08002B2CF9AE}" pid="13" name="MSIP_Label_5e4b1be8-281e-475d-98b0-21c3457e5a46_ContentBits">
    <vt:lpwstr>0</vt:lpwstr>
  </property>
  <property fmtid="{D5CDD505-2E9C-101B-9397-08002B2CF9AE}" pid="14" name="MSIP_Label_5e4b1be8-281e-475d-98b0-21c3457e5a46_Tag">
    <vt:lpwstr>10, 3, 0, 1</vt:lpwstr>
  </property>
</Properties>
</file>