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991BF" w14:textId="66B15A8A" w:rsidR="00CA1D14" w:rsidRPr="006D2027" w:rsidRDefault="00D91C9A" w:rsidP="00CA1D14">
      <w:pPr>
        <w:jc w:val="center"/>
        <w:rPr>
          <w:rFonts w:ascii="Franklin Gothic Book" w:hAnsi="Franklin Gothic Book"/>
          <w:noProof/>
          <w:sz w:val="32"/>
          <w:szCs w:val="23"/>
        </w:rPr>
      </w:pPr>
      <w:r w:rsidRPr="006D2027">
        <w:rPr>
          <w:rFonts w:ascii="Franklin Gothic Book" w:hAnsi="Franklin Gothic Book"/>
          <w:noProof/>
          <w:sz w:val="32"/>
          <w:szCs w:val="23"/>
        </w:rPr>
        <w:t xml:space="preserve">  </w:t>
      </w:r>
    </w:p>
    <w:p w14:paraId="0D791CF0" w14:textId="6BF91752" w:rsidR="00CA1D14" w:rsidRPr="006D2027" w:rsidRDefault="00CA1D14" w:rsidP="00CA1D14">
      <w:pPr>
        <w:jc w:val="center"/>
        <w:rPr>
          <w:rFonts w:ascii="Franklin Gothic Book" w:hAnsi="Franklin Gothic Book"/>
          <w:noProof/>
          <w:sz w:val="32"/>
          <w:szCs w:val="23"/>
        </w:rPr>
      </w:pPr>
    </w:p>
    <w:p w14:paraId="7A57E0C6" w14:textId="77777777" w:rsidR="00CA1D14" w:rsidRPr="006D2027" w:rsidRDefault="00CA1D14" w:rsidP="00CA1D14">
      <w:pPr>
        <w:jc w:val="center"/>
        <w:rPr>
          <w:rFonts w:ascii="Franklin Gothic Book" w:hAnsi="Franklin Gothic Book"/>
          <w:noProof/>
          <w:sz w:val="32"/>
          <w:szCs w:val="23"/>
        </w:rPr>
      </w:pPr>
    </w:p>
    <w:p w14:paraId="603F71AA" w14:textId="77777777" w:rsidR="00CA1D14" w:rsidRPr="006D2027" w:rsidRDefault="009E3AEE" w:rsidP="00CA1D14">
      <w:pPr>
        <w:jc w:val="center"/>
        <w:rPr>
          <w:rFonts w:ascii="Franklin Gothic Book" w:hAnsi="Franklin Gothic Book"/>
          <w:noProof/>
          <w:sz w:val="32"/>
          <w:szCs w:val="23"/>
        </w:rPr>
      </w:pPr>
      <w:r>
        <w:rPr>
          <w:rFonts w:ascii="Franklin Gothic Book" w:hAnsi="Franklin Gothic Book"/>
          <w:noProof/>
          <w:sz w:val="32"/>
          <w:szCs w:val="23"/>
        </w:rPr>
        <w:pict w14:anchorId="7CC40C81">
          <v:rect id="_x0000_i1026" alt="" style="width:496.8pt;height:.05pt;mso-width-percent:0;mso-height-percent:0;mso-width-percent:0;mso-height-percent:0" o:hralign="center" o:hrstd="t" o:hr="t" fillcolor="#a0a0a0" stroked="f"/>
        </w:pict>
      </w:r>
    </w:p>
    <w:p w14:paraId="7CF86829" w14:textId="77777777" w:rsidR="00CA1D14" w:rsidRPr="00BA4DE5" w:rsidRDefault="00CA1D14" w:rsidP="00CA1D14">
      <w:pPr>
        <w:jc w:val="center"/>
        <w:rPr>
          <w:rFonts w:ascii="Franklin Gothic Book" w:hAnsi="Franklin Gothic Book"/>
          <w:b/>
          <w:bCs/>
          <w:noProof/>
          <w:sz w:val="28"/>
          <w:szCs w:val="28"/>
        </w:rPr>
      </w:pPr>
    </w:p>
    <w:p w14:paraId="60C0F231" w14:textId="0548D165" w:rsidR="00CA1D14" w:rsidRPr="00BA4DE5" w:rsidRDefault="00AD22FD" w:rsidP="009D67DA">
      <w:pPr>
        <w:jc w:val="center"/>
        <w:rPr>
          <w:rFonts w:ascii="Franklin Gothic Book" w:hAnsi="Franklin Gothic Book"/>
          <w:b/>
          <w:bCs/>
          <w:noProof/>
          <w:sz w:val="48"/>
          <w:szCs w:val="48"/>
        </w:rPr>
      </w:pPr>
      <w:r>
        <w:rPr>
          <w:rFonts w:ascii="Franklin Gothic Book" w:hAnsi="Franklin Gothic Book"/>
          <w:b/>
          <w:bCs/>
          <w:noProof/>
          <w:sz w:val="48"/>
          <w:szCs w:val="48"/>
        </w:rPr>
        <w:t>10</w:t>
      </w:r>
      <w:r w:rsidR="00794526" w:rsidRPr="00BA4DE5">
        <w:rPr>
          <w:rFonts w:ascii="Franklin Gothic Book" w:hAnsi="Franklin Gothic Book"/>
          <w:b/>
          <w:bCs/>
          <w:noProof/>
          <w:sz w:val="48"/>
          <w:szCs w:val="48"/>
          <w:vertAlign w:val="superscript"/>
        </w:rPr>
        <w:t>th</w:t>
      </w:r>
      <w:r w:rsidR="00794526" w:rsidRPr="00BA4DE5">
        <w:rPr>
          <w:rFonts w:ascii="Franklin Gothic Book" w:hAnsi="Franklin Gothic Book"/>
          <w:b/>
          <w:bCs/>
          <w:noProof/>
          <w:sz w:val="48"/>
          <w:szCs w:val="48"/>
        </w:rPr>
        <w:t xml:space="preserve"> </w:t>
      </w:r>
      <w:r w:rsidR="00CA1D14" w:rsidRPr="00BA4DE5">
        <w:rPr>
          <w:rFonts w:ascii="Franklin Gothic Book" w:hAnsi="Franklin Gothic Book"/>
          <w:b/>
          <w:bCs/>
          <w:noProof/>
          <w:sz w:val="48"/>
          <w:szCs w:val="48"/>
        </w:rPr>
        <w:t xml:space="preserve">Annual Pittsburgh </w:t>
      </w:r>
      <w:r w:rsidR="005672F4" w:rsidRPr="00BA4DE5">
        <w:rPr>
          <w:rFonts w:ascii="Franklin Gothic Book" w:hAnsi="Franklin Gothic Book"/>
          <w:b/>
          <w:bCs/>
          <w:noProof/>
          <w:sz w:val="48"/>
          <w:szCs w:val="48"/>
        </w:rPr>
        <w:t xml:space="preserve">Hand </w:t>
      </w:r>
      <w:r w:rsidR="00CA1D14" w:rsidRPr="00BA4DE5">
        <w:rPr>
          <w:rFonts w:ascii="Franklin Gothic Book" w:hAnsi="Franklin Gothic Book"/>
          <w:b/>
          <w:bCs/>
          <w:noProof/>
          <w:sz w:val="48"/>
          <w:szCs w:val="48"/>
        </w:rPr>
        <w:t>Therapy Co</w:t>
      </w:r>
      <w:r w:rsidR="002F5F60" w:rsidRPr="00BA4DE5">
        <w:rPr>
          <w:rFonts w:ascii="Franklin Gothic Book" w:hAnsi="Franklin Gothic Book"/>
          <w:b/>
          <w:bCs/>
          <w:noProof/>
          <w:sz w:val="48"/>
          <w:szCs w:val="48"/>
        </w:rPr>
        <w:t>nference</w:t>
      </w:r>
    </w:p>
    <w:p w14:paraId="59541CC4" w14:textId="29D82AEE" w:rsidR="00CA1D14" w:rsidRPr="006D2027" w:rsidRDefault="009E3AEE" w:rsidP="00845532">
      <w:pPr>
        <w:jc w:val="center"/>
        <w:rPr>
          <w:rFonts w:ascii="Franklin Gothic Book" w:hAnsi="Franklin Gothic Book"/>
          <w:noProof/>
          <w:sz w:val="32"/>
          <w:szCs w:val="23"/>
        </w:rPr>
      </w:pPr>
      <w:r>
        <w:rPr>
          <w:rFonts w:ascii="Franklin Gothic Book" w:hAnsi="Franklin Gothic Book"/>
          <w:noProof/>
          <w:sz w:val="32"/>
          <w:szCs w:val="23"/>
        </w:rPr>
        <w:pict w14:anchorId="08209FB0">
          <v:rect id="_x0000_i1027" alt="" style="width:496.8pt;height:.05pt;mso-width-percent:0;mso-height-percent:0;mso-width-percent:0;mso-height-percent:0" o:hralign="center" o:bullet="t" o:hrstd="t" o:hr="t" fillcolor="#a0a0a0" stroked="f"/>
        </w:pict>
      </w:r>
    </w:p>
    <w:p w14:paraId="76EBAB10" w14:textId="77777777" w:rsidR="00845532" w:rsidRPr="006D2027" w:rsidRDefault="00845532" w:rsidP="00845532">
      <w:pPr>
        <w:jc w:val="center"/>
        <w:rPr>
          <w:rFonts w:ascii="Franklin Gothic Book" w:hAnsi="Franklin Gothic Book"/>
          <w:noProof/>
          <w:sz w:val="32"/>
          <w:szCs w:val="23"/>
        </w:rPr>
      </w:pPr>
    </w:p>
    <w:p w14:paraId="06EFEF41" w14:textId="7C2F0F19" w:rsidR="6F0CB7AF" w:rsidRDefault="0049708C" w:rsidP="0049708C">
      <w:pPr>
        <w:jc w:val="center"/>
        <w:rPr>
          <w:rFonts w:ascii="Franklin Gothic Book" w:hAnsi="Franklin Gothic Book"/>
          <w:b/>
          <w:bCs/>
          <w:noProof/>
          <w:sz w:val="44"/>
          <w:szCs w:val="44"/>
        </w:rPr>
      </w:pPr>
      <w:r>
        <w:rPr>
          <w:rFonts w:ascii="Franklin Gothic Book" w:hAnsi="Franklin Gothic Book"/>
          <w:b/>
          <w:bCs/>
          <w:noProof/>
          <w:sz w:val="44"/>
          <w:szCs w:val="44"/>
        </w:rPr>
        <w:t>From Incision to Independence</w:t>
      </w:r>
    </w:p>
    <w:p w14:paraId="599EAE18" w14:textId="77777777" w:rsidR="0049708C" w:rsidRPr="006D2027" w:rsidRDefault="0049708C" w:rsidP="0049708C">
      <w:pPr>
        <w:jc w:val="center"/>
        <w:rPr>
          <w:rFonts w:ascii="Franklin Gothic Book" w:hAnsi="Franklin Gothic Book"/>
          <w:b/>
          <w:bCs/>
          <w:noProof/>
          <w:sz w:val="44"/>
          <w:szCs w:val="44"/>
        </w:rPr>
      </w:pPr>
    </w:p>
    <w:p w14:paraId="180BF87F" w14:textId="77777777" w:rsidR="00845532" w:rsidRPr="006D2027" w:rsidRDefault="00845532" w:rsidP="00CA1D14">
      <w:pPr>
        <w:jc w:val="center"/>
        <w:rPr>
          <w:rFonts w:ascii="Franklin Gothic Book" w:hAnsi="Franklin Gothic Book"/>
          <w:b/>
          <w:noProof/>
        </w:rPr>
      </w:pPr>
    </w:p>
    <w:p w14:paraId="5FDE6E28" w14:textId="5D90A6EF" w:rsidR="00CA1D14" w:rsidRPr="006D2027" w:rsidRDefault="005672F4" w:rsidP="1B19406A">
      <w:pPr>
        <w:jc w:val="center"/>
        <w:rPr>
          <w:rFonts w:ascii="Franklin Gothic Book" w:hAnsi="Franklin Gothic Book"/>
          <w:b/>
          <w:bCs/>
          <w:noProof/>
        </w:rPr>
      </w:pPr>
      <w:r w:rsidRPr="006D2027">
        <w:rPr>
          <w:rFonts w:ascii="Franklin Gothic Book" w:hAnsi="Franklin Gothic Book"/>
          <w:b/>
          <w:bCs/>
          <w:noProof/>
        </w:rPr>
        <w:t xml:space="preserve">October </w:t>
      </w:r>
      <w:r w:rsidR="001D7B67" w:rsidRPr="006D2027">
        <w:rPr>
          <w:rFonts w:ascii="Franklin Gothic Book" w:hAnsi="Franklin Gothic Book"/>
          <w:b/>
          <w:bCs/>
          <w:noProof/>
        </w:rPr>
        <w:t>2</w:t>
      </w:r>
      <w:r w:rsidR="0049708C">
        <w:rPr>
          <w:rFonts w:ascii="Franklin Gothic Book" w:hAnsi="Franklin Gothic Book"/>
          <w:b/>
          <w:bCs/>
          <w:noProof/>
        </w:rPr>
        <w:t>4</w:t>
      </w:r>
      <w:r w:rsidRPr="006D2027">
        <w:rPr>
          <w:rFonts w:ascii="Franklin Gothic Book" w:hAnsi="Franklin Gothic Book"/>
          <w:b/>
          <w:bCs/>
          <w:noProof/>
        </w:rPr>
        <w:t>, 20</w:t>
      </w:r>
      <w:r w:rsidR="001D7B67" w:rsidRPr="006D2027">
        <w:rPr>
          <w:rFonts w:ascii="Franklin Gothic Book" w:hAnsi="Franklin Gothic Book"/>
          <w:b/>
          <w:bCs/>
          <w:noProof/>
        </w:rPr>
        <w:t>2</w:t>
      </w:r>
      <w:r w:rsidR="0049708C">
        <w:rPr>
          <w:rFonts w:ascii="Franklin Gothic Book" w:hAnsi="Franklin Gothic Book"/>
          <w:b/>
          <w:bCs/>
          <w:noProof/>
        </w:rPr>
        <w:t>6</w:t>
      </w:r>
      <w:r w:rsidRPr="006D2027">
        <w:rPr>
          <w:rFonts w:ascii="Franklin Gothic Book" w:hAnsi="Franklin Gothic Book"/>
        </w:rPr>
        <w:br/>
      </w:r>
      <w:r w:rsidRPr="006D2027">
        <w:rPr>
          <w:rFonts w:ascii="Franklin Gothic Book" w:hAnsi="Franklin Gothic Book"/>
          <w:b/>
          <w:bCs/>
          <w:noProof/>
        </w:rPr>
        <w:t>7:30</w:t>
      </w:r>
      <w:r w:rsidR="00E45BC4" w:rsidRPr="006D2027">
        <w:rPr>
          <w:rFonts w:ascii="Franklin Gothic Book" w:hAnsi="Franklin Gothic Book"/>
          <w:b/>
          <w:bCs/>
          <w:noProof/>
        </w:rPr>
        <w:t xml:space="preserve">am – </w:t>
      </w:r>
      <w:r w:rsidR="0049708C">
        <w:rPr>
          <w:rFonts w:ascii="Franklin Gothic Book" w:hAnsi="Franklin Gothic Book"/>
          <w:b/>
          <w:bCs/>
          <w:noProof/>
        </w:rPr>
        <w:t>4:00</w:t>
      </w:r>
      <w:r w:rsidR="00CA1D14" w:rsidRPr="006D2027">
        <w:rPr>
          <w:rFonts w:ascii="Franklin Gothic Book" w:hAnsi="Franklin Gothic Book"/>
          <w:b/>
          <w:bCs/>
          <w:noProof/>
        </w:rPr>
        <w:t>pm</w:t>
      </w:r>
    </w:p>
    <w:p w14:paraId="7334CD18" w14:textId="37D7CA34" w:rsidR="00CA1D14" w:rsidRPr="006D2027" w:rsidRDefault="00CA1D14" w:rsidP="00CA1D14">
      <w:pPr>
        <w:jc w:val="center"/>
        <w:rPr>
          <w:rFonts w:ascii="Franklin Gothic Book" w:hAnsi="Franklin Gothic Book"/>
          <w:noProof/>
        </w:rPr>
      </w:pPr>
      <w:r w:rsidRPr="006D2027">
        <w:rPr>
          <w:rFonts w:ascii="Franklin Gothic Book" w:hAnsi="Franklin Gothic Book"/>
          <w:noProof/>
        </w:rPr>
        <w:t>UPMC Biomedical Science Tower South Room 120</w:t>
      </w:r>
      <w:r w:rsidRPr="006D2027">
        <w:rPr>
          <w:rFonts w:ascii="Franklin Gothic Book" w:hAnsi="Franklin Gothic Book"/>
          <w:noProof/>
        </w:rPr>
        <w:br/>
        <w:t>200 Lothrop Street</w:t>
      </w:r>
      <w:r w:rsidRPr="006D2027">
        <w:rPr>
          <w:rFonts w:ascii="Franklin Gothic Book" w:hAnsi="Franklin Gothic Book"/>
          <w:noProof/>
        </w:rPr>
        <w:br/>
        <w:t>Pittsburgh, PA</w:t>
      </w:r>
      <w:r w:rsidRPr="006D2027">
        <w:rPr>
          <w:rFonts w:ascii="Franklin Gothic Book" w:hAnsi="Franklin Gothic Book"/>
          <w:noProof/>
        </w:rPr>
        <w:tab/>
        <w:t>15261</w:t>
      </w:r>
    </w:p>
    <w:p w14:paraId="6D1E665B" w14:textId="6D9C5088" w:rsidR="00845532" w:rsidRPr="006D2027" w:rsidRDefault="00845532" w:rsidP="00CA1D14">
      <w:pPr>
        <w:jc w:val="center"/>
        <w:rPr>
          <w:rFonts w:ascii="Franklin Gothic Book" w:hAnsi="Franklin Gothic Book"/>
          <w:noProof/>
        </w:rPr>
      </w:pPr>
    </w:p>
    <w:p w14:paraId="4BAD0662" w14:textId="31E34131" w:rsidR="00CA1D14" w:rsidRPr="006D2027" w:rsidRDefault="00CA1D14" w:rsidP="00CA1D14">
      <w:pPr>
        <w:jc w:val="center"/>
        <w:rPr>
          <w:rFonts w:ascii="Franklin Gothic Book" w:hAnsi="Franklin Gothic Book"/>
          <w:noProof/>
        </w:rPr>
      </w:pPr>
    </w:p>
    <w:p w14:paraId="7FDD8C58" w14:textId="6E917D5F" w:rsidR="00CA1D14" w:rsidRPr="006D2027" w:rsidRDefault="00CA1D14" w:rsidP="00E87473">
      <w:pPr>
        <w:pStyle w:val="Default"/>
        <w:spacing w:line="276" w:lineRule="auto"/>
        <w:jc w:val="center"/>
        <w:rPr>
          <w:rFonts w:ascii="Franklin Gothic Book" w:hAnsi="Franklin Gothic Book"/>
          <w:b/>
          <w:color w:val="auto"/>
          <w:sz w:val="22"/>
          <w:szCs w:val="22"/>
        </w:rPr>
      </w:pPr>
    </w:p>
    <w:p w14:paraId="6022C47A" w14:textId="153D9D61" w:rsidR="00E87473" w:rsidRPr="006D2027" w:rsidRDefault="00E87473" w:rsidP="00E87473">
      <w:pPr>
        <w:pStyle w:val="Default"/>
        <w:spacing w:line="276" w:lineRule="auto"/>
        <w:rPr>
          <w:rFonts w:ascii="Franklin Gothic Book" w:hAnsi="Franklin Gothic Book"/>
          <w:color w:val="auto"/>
          <w:sz w:val="22"/>
          <w:szCs w:val="22"/>
        </w:rPr>
      </w:pPr>
    </w:p>
    <w:p w14:paraId="63312FCF" w14:textId="155CDB67" w:rsidR="00E87473" w:rsidRPr="006D2027" w:rsidRDefault="00741442" w:rsidP="00E87473">
      <w:pPr>
        <w:pStyle w:val="Default"/>
        <w:spacing w:line="276" w:lineRule="auto"/>
        <w:rPr>
          <w:rFonts w:ascii="Franklin Gothic Book" w:hAnsi="Franklin Gothic Book"/>
          <w:color w:val="auto"/>
          <w:sz w:val="22"/>
          <w:szCs w:val="22"/>
        </w:rPr>
      </w:pPr>
      <w:r w:rsidRPr="006D2027">
        <w:rPr>
          <w:rFonts w:ascii="Franklin Gothic Book" w:hAnsi="Franklin Gothic Book"/>
          <w:b/>
          <w:noProof/>
        </w:rPr>
        <w:drawing>
          <wp:anchor distT="0" distB="0" distL="114300" distR="114300" simplePos="0" relativeHeight="251684352" behindDoc="0" locked="0" layoutInCell="1" allowOverlap="1" wp14:anchorId="2C78EF5F" wp14:editId="3FAEECD0">
            <wp:simplePos x="0" y="0"/>
            <wp:positionH relativeFrom="column">
              <wp:posOffset>821055</wp:posOffset>
            </wp:positionH>
            <wp:positionV relativeFrom="paragraph">
              <wp:posOffset>61196</wp:posOffset>
            </wp:positionV>
            <wp:extent cx="4667250" cy="2652395"/>
            <wp:effectExtent l="0" t="0" r="6350" b="1905"/>
            <wp:wrapNone/>
            <wp:docPr id="10" name="Picture 10" descr="A hand holding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hand holding a city&#10;&#10;Description automatically generated"/>
                    <pic:cNvPicPr/>
                  </pic:nvPicPr>
                  <pic:blipFill>
                    <a:blip r:embed="rId7"/>
                    <a:stretch>
                      <a:fillRect/>
                    </a:stretch>
                  </pic:blipFill>
                  <pic:spPr>
                    <a:xfrm>
                      <a:off x="0" y="0"/>
                      <a:ext cx="4667250" cy="2652395"/>
                    </a:xfrm>
                    <a:prstGeom prst="rect">
                      <a:avLst/>
                    </a:prstGeom>
                  </pic:spPr>
                </pic:pic>
              </a:graphicData>
            </a:graphic>
            <wp14:sizeRelH relativeFrom="page">
              <wp14:pctWidth>0</wp14:pctWidth>
            </wp14:sizeRelH>
            <wp14:sizeRelV relativeFrom="page">
              <wp14:pctHeight>0</wp14:pctHeight>
            </wp14:sizeRelV>
          </wp:anchor>
        </w:drawing>
      </w:r>
    </w:p>
    <w:p w14:paraId="710411A8" w14:textId="193EB2C4" w:rsidR="00E87473" w:rsidRPr="006D2027" w:rsidRDefault="00E87473" w:rsidP="00E87473">
      <w:pPr>
        <w:pStyle w:val="Default"/>
        <w:spacing w:line="276" w:lineRule="auto"/>
        <w:rPr>
          <w:rFonts w:ascii="Franklin Gothic Book" w:hAnsi="Franklin Gothic Book"/>
          <w:color w:val="auto"/>
          <w:sz w:val="22"/>
          <w:szCs w:val="22"/>
        </w:rPr>
      </w:pPr>
    </w:p>
    <w:p w14:paraId="6813E217" w14:textId="2E4233DD" w:rsidR="00E04891" w:rsidRPr="006D2027" w:rsidRDefault="00741442">
      <w:pPr>
        <w:rPr>
          <w:rFonts w:ascii="Franklin Gothic Book" w:hAnsi="Franklin Gothic Book"/>
          <w:b/>
        </w:rPr>
      </w:pPr>
      <w:r w:rsidRPr="006D2027">
        <w:rPr>
          <w:rFonts w:ascii="Franklin Gothic Book" w:hAnsi="Franklin Gothic Book"/>
          <w:b/>
          <w:noProof/>
        </w:rPr>
        <w:drawing>
          <wp:anchor distT="0" distB="0" distL="114300" distR="114300" simplePos="0" relativeHeight="251685376" behindDoc="0" locked="0" layoutInCell="1" allowOverlap="1" wp14:anchorId="35AA0C8D" wp14:editId="1AF94820">
            <wp:simplePos x="0" y="0"/>
            <wp:positionH relativeFrom="column">
              <wp:posOffset>1330960</wp:posOffset>
            </wp:positionH>
            <wp:positionV relativeFrom="paragraph">
              <wp:posOffset>3758565</wp:posOffset>
            </wp:positionV>
            <wp:extent cx="3646967" cy="5903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6967" cy="5903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891" w:rsidRPr="006D2027">
        <w:rPr>
          <w:rFonts w:ascii="Franklin Gothic Book" w:hAnsi="Franklin Gothic Book"/>
          <w:b/>
        </w:rPr>
        <w:br w:type="page"/>
      </w:r>
    </w:p>
    <w:p w14:paraId="0662FB5E" w14:textId="0E86E535" w:rsidR="00E87473" w:rsidRPr="00AD0734" w:rsidRDefault="00AF346F" w:rsidP="00AF346F">
      <w:pPr>
        <w:pStyle w:val="Default"/>
        <w:pBdr>
          <w:bottom w:val="single" w:sz="4" w:space="1" w:color="auto"/>
        </w:pBdr>
        <w:spacing w:line="276" w:lineRule="auto"/>
        <w:jc w:val="center"/>
        <w:rPr>
          <w:rFonts w:ascii="Franklin Gothic Book" w:hAnsi="Franklin Gothic Book"/>
          <w:b/>
          <w:color w:val="auto"/>
        </w:rPr>
      </w:pPr>
      <w:r w:rsidRPr="2C48FEA9">
        <w:rPr>
          <w:rFonts w:ascii="Franklin Gothic Book" w:hAnsi="Franklin Gothic Book"/>
          <w:b/>
          <w:bCs/>
          <w:color w:val="auto"/>
        </w:rPr>
        <w:lastRenderedPageBreak/>
        <w:t>Program Overview</w:t>
      </w:r>
    </w:p>
    <w:p w14:paraId="210DAE88" w14:textId="60A45EAB" w:rsidR="00951EB4" w:rsidRPr="00951EB4" w:rsidRDefault="00AF346F" w:rsidP="2C48FEA9">
      <w:pPr>
        <w:pStyle w:val="Default"/>
        <w:spacing w:before="60" w:line="276" w:lineRule="auto"/>
        <w:rPr>
          <w:rFonts w:ascii="Franklin Gothic Book" w:hAnsi="Franklin Gothic Book"/>
          <w:i/>
          <w:iCs/>
          <w:color w:val="auto"/>
          <w:sz w:val="22"/>
          <w:szCs w:val="22"/>
        </w:rPr>
      </w:pPr>
      <w:r w:rsidRPr="2C48FEA9">
        <w:rPr>
          <w:rFonts w:ascii="Franklin Gothic Book" w:hAnsi="Franklin Gothic Book"/>
          <w:i/>
          <w:iCs/>
          <w:color w:val="auto"/>
          <w:sz w:val="22"/>
          <w:szCs w:val="22"/>
        </w:rPr>
        <w:t>Th</w:t>
      </w:r>
      <w:r w:rsidR="000057E5" w:rsidRPr="2C48FEA9">
        <w:rPr>
          <w:rFonts w:ascii="Franklin Gothic Book" w:hAnsi="Franklin Gothic Book"/>
          <w:i/>
          <w:iCs/>
          <w:color w:val="auto"/>
          <w:sz w:val="22"/>
          <w:szCs w:val="22"/>
        </w:rPr>
        <w:t>e 10</w:t>
      </w:r>
      <w:r w:rsidR="000057E5" w:rsidRPr="2C48FEA9">
        <w:rPr>
          <w:rFonts w:ascii="Franklin Gothic Book" w:hAnsi="Franklin Gothic Book"/>
          <w:i/>
          <w:iCs/>
          <w:color w:val="auto"/>
          <w:sz w:val="22"/>
          <w:szCs w:val="22"/>
          <w:vertAlign w:val="superscript"/>
        </w:rPr>
        <w:t>th</w:t>
      </w:r>
      <w:r w:rsidR="000057E5" w:rsidRPr="2C48FEA9">
        <w:rPr>
          <w:rFonts w:ascii="Franklin Gothic Book" w:hAnsi="Franklin Gothic Book"/>
          <w:i/>
          <w:iCs/>
          <w:color w:val="auto"/>
          <w:sz w:val="22"/>
          <w:szCs w:val="22"/>
        </w:rPr>
        <w:t xml:space="preserve"> Annual Pittsburgh Hand Therapy and Surgery Conference: From Incision to Independence </w:t>
      </w:r>
      <w:r w:rsidR="005253B2" w:rsidRPr="2C48FEA9">
        <w:rPr>
          <w:rFonts w:ascii="Franklin Gothic Book" w:hAnsi="Franklin Gothic Book"/>
          <w:i/>
          <w:iCs/>
          <w:color w:val="auto"/>
          <w:sz w:val="22"/>
          <w:szCs w:val="22"/>
        </w:rPr>
        <w:t xml:space="preserve">is an </w:t>
      </w:r>
      <w:r w:rsidR="00110160" w:rsidRPr="2C48FEA9">
        <w:rPr>
          <w:rFonts w:ascii="Franklin Gothic Book" w:hAnsi="Franklin Gothic Book"/>
          <w:i/>
          <w:iCs/>
          <w:color w:val="auto"/>
          <w:sz w:val="22"/>
          <w:szCs w:val="22"/>
        </w:rPr>
        <w:t>interdisciplinary</w:t>
      </w:r>
      <w:r w:rsidR="005253B2" w:rsidRPr="2C48FEA9">
        <w:rPr>
          <w:rFonts w:ascii="Franklin Gothic Book" w:hAnsi="Franklin Gothic Book"/>
          <w:i/>
          <w:iCs/>
          <w:color w:val="auto"/>
          <w:sz w:val="22"/>
          <w:szCs w:val="22"/>
        </w:rPr>
        <w:t xml:space="preserve"> conference that will bring together hand surgeons, therapists and upper extremity specialists to explore the continuum of care from surgical intervention through functional recovery.  </w:t>
      </w:r>
      <w:r w:rsidR="007F1929" w:rsidRPr="2C48FEA9">
        <w:rPr>
          <w:rFonts w:ascii="Franklin Gothic Book" w:hAnsi="Franklin Gothic Book"/>
          <w:i/>
          <w:iCs/>
          <w:color w:val="auto"/>
          <w:sz w:val="22"/>
          <w:szCs w:val="22"/>
        </w:rPr>
        <w:t xml:space="preserve">Designed to enhance collaboration between surgical and </w:t>
      </w:r>
      <w:r w:rsidR="00110160" w:rsidRPr="2C48FEA9">
        <w:rPr>
          <w:rFonts w:ascii="Franklin Gothic Book" w:hAnsi="Franklin Gothic Book"/>
          <w:i/>
          <w:iCs/>
          <w:color w:val="auto"/>
          <w:sz w:val="22"/>
          <w:szCs w:val="22"/>
        </w:rPr>
        <w:t>rehabilitation</w:t>
      </w:r>
      <w:r w:rsidR="007F1929" w:rsidRPr="2C48FEA9">
        <w:rPr>
          <w:rFonts w:ascii="Franklin Gothic Book" w:hAnsi="Franklin Gothic Book"/>
          <w:i/>
          <w:iCs/>
          <w:color w:val="auto"/>
          <w:sz w:val="22"/>
          <w:szCs w:val="22"/>
        </w:rPr>
        <w:t xml:space="preserve"> pro</w:t>
      </w:r>
      <w:r w:rsidR="001E361E" w:rsidRPr="2C48FEA9">
        <w:rPr>
          <w:rFonts w:ascii="Franklin Gothic Book" w:hAnsi="Franklin Gothic Book"/>
          <w:i/>
          <w:iCs/>
          <w:color w:val="auto"/>
          <w:sz w:val="22"/>
          <w:szCs w:val="22"/>
        </w:rPr>
        <w:t xml:space="preserve">fessions, the program will address current concepts, challenging cases, evidenced based treatment strategies and practical solutions for complex upper extremity conditions.  </w:t>
      </w:r>
    </w:p>
    <w:p w14:paraId="5ED63894" w14:textId="0FAF2BCA" w:rsidR="00AF346F" w:rsidRPr="00AD0734" w:rsidRDefault="00AF346F" w:rsidP="00AF346F">
      <w:pPr>
        <w:pStyle w:val="Default"/>
        <w:spacing w:line="276" w:lineRule="auto"/>
        <w:jc w:val="center"/>
        <w:rPr>
          <w:rFonts w:ascii="Franklin Gothic Book" w:hAnsi="Franklin Gothic Book"/>
          <w:b/>
          <w:color w:val="auto"/>
        </w:rPr>
      </w:pPr>
      <w:r w:rsidRPr="00AD0734">
        <w:rPr>
          <w:rFonts w:ascii="Franklin Gothic Book" w:hAnsi="Franklin Gothic Book"/>
          <w:b/>
          <w:bCs/>
          <w:color w:val="auto"/>
        </w:rPr>
        <w:t>Target Audience</w:t>
      </w:r>
    </w:p>
    <w:p w14:paraId="4920AAC8" w14:textId="589EE32A" w:rsidR="00CA1D14" w:rsidRPr="006D2027" w:rsidRDefault="00780EC1" w:rsidP="00CA1D14">
      <w:pPr>
        <w:pStyle w:val="Default"/>
        <w:spacing w:line="276" w:lineRule="auto"/>
        <w:rPr>
          <w:rFonts w:ascii="Franklin Gothic Book" w:hAnsi="Franklin Gothic Book"/>
          <w:color w:val="auto"/>
          <w:sz w:val="22"/>
          <w:szCs w:val="22"/>
        </w:rPr>
      </w:pPr>
      <w:r w:rsidRPr="006D2027">
        <w:rPr>
          <w:rFonts w:ascii="Franklin Gothic Book" w:hAnsi="Franklin Gothic Book"/>
          <w:color w:val="auto"/>
          <w:sz w:val="22"/>
          <w:szCs w:val="22"/>
        </w:rPr>
        <w:t>The conference</w:t>
      </w:r>
      <w:r w:rsidR="00CA1D14" w:rsidRPr="006D2027">
        <w:rPr>
          <w:rFonts w:ascii="Franklin Gothic Book" w:hAnsi="Franklin Gothic Book"/>
          <w:color w:val="auto"/>
          <w:sz w:val="22"/>
          <w:szCs w:val="22"/>
        </w:rPr>
        <w:t xml:space="preserve"> will bring together surgeons, occupational therapists, physical </w:t>
      </w:r>
      <w:r w:rsidR="00C925AA" w:rsidRPr="006D2027">
        <w:rPr>
          <w:rFonts w:ascii="Franklin Gothic Book" w:hAnsi="Franklin Gothic Book"/>
          <w:color w:val="auto"/>
          <w:sz w:val="22"/>
          <w:szCs w:val="22"/>
        </w:rPr>
        <w:t>therapists,</w:t>
      </w:r>
      <w:r w:rsidR="00413FB6" w:rsidRPr="006D2027">
        <w:rPr>
          <w:rFonts w:ascii="Franklin Gothic Book" w:hAnsi="Franklin Gothic Book"/>
          <w:color w:val="auto"/>
          <w:sz w:val="22"/>
          <w:szCs w:val="22"/>
        </w:rPr>
        <w:t xml:space="preserve"> </w:t>
      </w:r>
      <w:r w:rsidR="00CA1D14" w:rsidRPr="006D2027">
        <w:rPr>
          <w:rFonts w:ascii="Franklin Gothic Book" w:hAnsi="Franklin Gothic Book"/>
          <w:color w:val="auto"/>
          <w:sz w:val="22"/>
          <w:szCs w:val="22"/>
        </w:rPr>
        <w:t>and students to share exper</w:t>
      </w:r>
      <w:r w:rsidR="008509DA" w:rsidRPr="006D2027">
        <w:rPr>
          <w:rFonts w:ascii="Franklin Gothic Book" w:hAnsi="Franklin Gothic Book"/>
          <w:color w:val="auto"/>
          <w:sz w:val="22"/>
          <w:szCs w:val="22"/>
        </w:rPr>
        <w:t>tise</w:t>
      </w:r>
      <w:r w:rsidR="004934CE" w:rsidRPr="006D2027">
        <w:rPr>
          <w:rFonts w:ascii="Franklin Gothic Book" w:hAnsi="Franklin Gothic Book"/>
          <w:color w:val="auto"/>
          <w:sz w:val="22"/>
          <w:szCs w:val="22"/>
        </w:rPr>
        <w:t xml:space="preserve">, </w:t>
      </w:r>
      <w:r w:rsidR="00304702" w:rsidRPr="006D2027">
        <w:rPr>
          <w:rFonts w:ascii="Franklin Gothic Book" w:hAnsi="Franklin Gothic Book"/>
          <w:color w:val="auto"/>
          <w:sz w:val="22"/>
          <w:szCs w:val="22"/>
        </w:rPr>
        <w:t>experience</w:t>
      </w:r>
      <w:r w:rsidR="004934CE" w:rsidRPr="006D2027">
        <w:rPr>
          <w:rFonts w:ascii="Franklin Gothic Book" w:hAnsi="Franklin Gothic Book"/>
          <w:color w:val="auto"/>
          <w:sz w:val="22"/>
          <w:szCs w:val="22"/>
        </w:rPr>
        <w:t xml:space="preserve"> </w:t>
      </w:r>
      <w:r w:rsidR="00CA1D14" w:rsidRPr="006D2027">
        <w:rPr>
          <w:rFonts w:ascii="Franklin Gothic Book" w:hAnsi="Franklin Gothic Book"/>
          <w:color w:val="auto"/>
          <w:sz w:val="22"/>
          <w:szCs w:val="22"/>
        </w:rPr>
        <w:t xml:space="preserve">and evidence for </w:t>
      </w:r>
      <w:r w:rsidR="009B1F59" w:rsidRPr="006D2027">
        <w:rPr>
          <w:rFonts w:ascii="Franklin Gothic Book" w:hAnsi="Franklin Gothic Book"/>
          <w:color w:val="auto"/>
          <w:sz w:val="22"/>
          <w:szCs w:val="22"/>
        </w:rPr>
        <w:t xml:space="preserve">handling upper extremity issues and </w:t>
      </w:r>
      <w:r w:rsidR="00560EDA" w:rsidRPr="006D2027">
        <w:rPr>
          <w:rFonts w:ascii="Franklin Gothic Book" w:hAnsi="Franklin Gothic Book"/>
          <w:color w:val="auto"/>
          <w:sz w:val="22"/>
          <w:szCs w:val="22"/>
        </w:rPr>
        <w:t>strategies</w:t>
      </w:r>
      <w:r w:rsidR="009B1F59" w:rsidRPr="006D2027">
        <w:rPr>
          <w:rFonts w:ascii="Franklin Gothic Book" w:hAnsi="Franklin Gothic Book"/>
          <w:color w:val="auto"/>
          <w:sz w:val="22"/>
          <w:szCs w:val="22"/>
        </w:rPr>
        <w:t xml:space="preserve"> to enhance patient outcomes.  </w:t>
      </w:r>
    </w:p>
    <w:p w14:paraId="05448C68" w14:textId="77777777" w:rsidR="00CA1D14" w:rsidRPr="006D2027" w:rsidRDefault="00CA1D14" w:rsidP="00CA1D14">
      <w:pPr>
        <w:pStyle w:val="Default"/>
        <w:spacing w:line="276" w:lineRule="auto"/>
        <w:rPr>
          <w:rFonts w:ascii="Franklin Gothic Book" w:hAnsi="Franklin Gothic Book"/>
          <w:b/>
          <w:bCs/>
          <w:i/>
          <w:iCs/>
          <w:color w:val="auto"/>
          <w:sz w:val="22"/>
          <w:szCs w:val="22"/>
        </w:rPr>
      </w:pPr>
      <w:r w:rsidRPr="006D2027">
        <w:rPr>
          <w:rFonts w:ascii="Franklin Gothic Book" w:hAnsi="Franklin Gothic Book"/>
          <w:b/>
          <w:bCs/>
          <w:i/>
          <w:iCs/>
          <w:color w:val="auto"/>
          <w:sz w:val="22"/>
          <w:szCs w:val="22"/>
        </w:rPr>
        <w:t xml:space="preserve"> </w:t>
      </w:r>
    </w:p>
    <w:p w14:paraId="31CB2BC7" w14:textId="77777777" w:rsidR="00CA1D14" w:rsidRPr="006D2027" w:rsidRDefault="00CA1D14" w:rsidP="00CA1D14">
      <w:pPr>
        <w:pStyle w:val="Default"/>
        <w:pBdr>
          <w:top w:val="single" w:sz="4" w:space="1" w:color="auto"/>
          <w:bottom w:val="single" w:sz="4" w:space="1" w:color="auto"/>
        </w:pBdr>
        <w:spacing w:line="276" w:lineRule="auto"/>
        <w:ind w:firstLine="720"/>
        <w:rPr>
          <w:rFonts w:ascii="Franklin Gothic Book" w:hAnsi="Franklin Gothic Book"/>
          <w:b/>
          <w:bCs/>
          <w:iCs/>
          <w:color w:val="auto"/>
          <w:sz w:val="6"/>
          <w:szCs w:val="22"/>
        </w:rPr>
      </w:pPr>
    </w:p>
    <w:p w14:paraId="5A5B3B65" w14:textId="77777777" w:rsidR="00CA1D14" w:rsidRPr="00AD0734" w:rsidRDefault="00CA1D14" w:rsidP="00CA1D14">
      <w:pPr>
        <w:pStyle w:val="Default"/>
        <w:pBdr>
          <w:top w:val="single" w:sz="4" w:space="1" w:color="auto"/>
          <w:bottom w:val="single" w:sz="4" w:space="1" w:color="auto"/>
        </w:pBdr>
        <w:spacing w:line="276" w:lineRule="auto"/>
        <w:jc w:val="center"/>
        <w:rPr>
          <w:rFonts w:ascii="Franklin Gothic Book" w:hAnsi="Franklin Gothic Book"/>
          <w:b/>
          <w:bCs/>
          <w:iCs/>
          <w:color w:val="auto"/>
        </w:rPr>
      </w:pPr>
      <w:r w:rsidRPr="00AD0734">
        <w:rPr>
          <w:rFonts w:ascii="Franklin Gothic Book" w:hAnsi="Franklin Gothic Book"/>
          <w:b/>
          <w:bCs/>
          <w:iCs/>
          <w:color w:val="auto"/>
        </w:rPr>
        <w:t>Learning Objectives</w:t>
      </w:r>
    </w:p>
    <w:p w14:paraId="7902842E" w14:textId="77777777" w:rsidR="00E87473" w:rsidRPr="006D2027" w:rsidRDefault="00E87473" w:rsidP="00E87473">
      <w:pPr>
        <w:pStyle w:val="Default"/>
        <w:spacing w:line="276" w:lineRule="auto"/>
        <w:ind w:left="180"/>
        <w:rPr>
          <w:rFonts w:ascii="Franklin Gothic Book" w:hAnsi="Franklin Gothic Book"/>
          <w:color w:val="auto"/>
          <w:sz w:val="22"/>
          <w:szCs w:val="22"/>
        </w:rPr>
      </w:pPr>
    </w:p>
    <w:p w14:paraId="3D1478C2" w14:textId="665248E9" w:rsidR="00CA1D14" w:rsidRPr="006D2027" w:rsidRDefault="00CA1D14" w:rsidP="2C48FEA9">
      <w:pPr>
        <w:pStyle w:val="Default"/>
        <w:numPr>
          <w:ilvl w:val="0"/>
          <w:numId w:val="1"/>
        </w:numPr>
        <w:spacing w:after="60"/>
        <w:ind w:left="180" w:hanging="180"/>
        <w:rPr>
          <w:rFonts w:ascii="Franklin Gothic Book" w:hAnsi="Franklin Gothic Book"/>
          <w:color w:val="auto"/>
          <w:sz w:val="22"/>
          <w:szCs w:val="22"/>
        </w:rPr>
      </w:pPr>
      <w:r w:rsidRPr="2C48FEA9">
        <w:rPr>
          <w:rFonts w:ascii="Franklin Gothic Book" w:hAnsi="Franklin Gothic Book"/>
          <w:color w:val="auto"/>
          <w:sz w:val="22"/>
          <w:szCs w:val="22"/>
        </w:rPr>
        <w:t xml:space="preserve">Participants will </w:t>
      </w:r>
      <w:r w:rsidR="00F85C4A" w:rsidRPr="2C48FEA9">
        <w:rPr>
          <w:rFonts w:ascii="Franklin Gothic Book" w:hAnsi="Franklin Gothic Book"/>
          <w:color w:val="auto"/>
          <w:sz w:val="22"/>
          <w:szCs w:val="22"/>
        </w:rPr>
        <w:t xml:space="preserve">be able to </w:t>
      </w:r>
      <w:r w:rsidR="00D43588" w:rsidRPr="2C48FEA9">
        <w:rPr>
          <w:rFonts w:ascii="Franklin Gothic Book" w:hAnsi="Franklin Gothic Book"/>
          <w:color w:val="auto"/>
          <w:sz w:val="22"/>
          <w:szCs w:val="22"/>
        </w:rPr>
        <w:t>apply</w:t>
      </w:r>
      <w:r w:rsidR="009F036E" w:rsidRPr="2C48FEA9">
        <w:rPr>
          <w:rFonts w:ascii="Franklin Gothic Book" w:hAnsi="Franklin Gothic Book"/>
          <w:color w:val="auto"/>
          <w:sz w:val="22"/>
          <w:szCs w:val="22"/>
        </w:rPr>
        <w:t xml:space="preserve"> </w:t>
      </w:r>
      <w:r w:rsidR="00AB593E" w:rsidRPr="2C48FEA9">
        <w:rPr>
          <w:rFonts w:ascii="Franklin Gothic Book" w:hAnsi="Franklin Gothic Book"/>
          <w:color w:val="auto"/>
          <w:sz w:val="22"/>
          <w:szCs w:val="22"/>
        </w:rPr>
        <w:t xml:space="preserve">current </w:t>
      </w:r>
      <w:r w:rsidR="00D43588" w:rsidRPr="2C48FEA9">
        <w:rPr>
          <w:rFonts w:ascii="Franklin Gothic Book" w:hAnsi="Franklin Gothic Book"/>
          <w:color w:val="auto"/>
          <w:sz w:val="22"/>
          <w:szCs w:val="22"/>
        </w:rPr>
        <w:t>evidence-based</w:t>
      </w:r>
      <w:r w:rsidR="00AB593E" w:rsidRPr="2C48FEA9">
        <w:rPr>
          <w:rFonts w:ascii="Franklin Gothic Book" w:hAnsi="Franklin Gothic Book"/>
          <w:color w:val="auto"/>
          <w:sz w:val="22"/>
          <w:szCs w:val="22"/>
        </w:rPr>
        <w:t xml:space="preserve"> principles of surgical and rehabilitation management to optimize outcomes for patients with upper extremity injuries and conditions</w:t>
      </w:r>
    </w:p>
    <w:p w14:paraId="69A645CD" w14:textId="6199D12D" w:rsidR="00F86868" w:rsidRDefault="00CA1D14" w:rsidP="2C48FEA9">
      <w:pPr>
        <w:pStyle w:val="Default"/>
        <w:numPr>
          <w:ilvl w:val="0"/>
          <w:numId w:val="1"/>
        </w:numPr>
        <w:spacing w:after="60"/>
        <w:ind w:left="180" w:hanging="180"/>
        <w:rPr>
          <w:rFonts w:ascii="Franklin Gothic Book" w:hAnsi="Franklin Gothic Book"/>
          <w:color w:val="auto"/>
          <w:sz w:val="22"/>
          <w:szCs w:val="22"/>
        </w:rPr>
      </w:pPr>
      <w:r w:rsidRPr="2C48FEA9">
        <w:rPr>
          <w:rFonts w:ascii="Franklin Gothic Book" w:hAnsi="Franklin Gothic Book"/>
          <w:color w:val="auto"/>
          <w:sz w:val="22"/>
          <w:szCs w:val="22"/>
        </w:rPr>
        <w:t xml:space="preserve">Participants will </w:t>
      </w:r>
      <w:r w:rsidR="00A71AD6" w:rsidRPr="2C48FEA9">
        <w:rPr>
          <w:rFonts w:ascii="Franklin Gothic Book" w:hAnsi="Franklin Gothic Book"/>
          <w:color w:val="auto"/>
          <w:sz w:val="22"/>
          <w:szCs w:val="22"/>
        </w:rPr>
        <w:t xml:space="preserve">be able to </w:t>
      </w:r>
      <w:r w:rsidR="007B3ED9" w:rsidRPr="2C48FEA9">
        <w:rPr>
          <w:rFonts w:ascii="Franklin Gothic Book" w:hAnsi="Franklin Gothic Book"/>
          <w:color w:val="auto"/>
          <w:sz w:val="22"/>
          <w:szCs w:val="22"/>
        </w:rPr>
        <w:t>identify early</w:t>
      </w:r>
      <w:r w:rsidR="00D07782" w:rsidRPr="2C48FEA9">
        <w:rPr>
          <w:rFonts w:ascii="Franklin Gothic Book" w:hAnsi="Franklin Gothic Book"/>
          <w:color w:val="auto"/>
          <w:sz w:val="22"/>
          <w:szCs w:val="22"/>
        </w:rPr>
        <w:t xml:space="preserve"> signs of postoperative complications and implement appro</w:t>
      </w:r>
      <w:r w:rsidR="005658D6" w:rsidRPr="2C48FEA9">
        <w:rPr>
          <w:rFonts w:ascii="Franklin Gothic Book" w:hAnsi="Franklin Gothic Book"/>
          <w:color w:val="auto"/>
          <w:sz w:val="22"/>
          <w:szCs w:val="22"/>
        </w:rPr>
        <w:t xml:space="preserve">priate </w:t>
      </w:r>
      <w:r w:rsidR="007B3ED9" w:rsidRPr="2C48FEA9">
        <w:rPr>
          <w:rFonts w:ascii="Franklin Gothic Book" w:hAnsi="Franklin Gothic Book"/>
          <w:color w:val="auto"/>
          <w:sz w:val="22"/>
          <w:szCs w:val="22"/>
        </w:rPr>
        <w:t>intervention strategies</w:t>
      </w:r>
    </w:p>
    <w:p w14:paraId="04DB27CE" w14:textId="35C7ACB8" w:rsidR="00F64E59" w:rsidRPr="006D2027" w:rsidRDefault="00F86868" w:rsidP="2C48FEA9">
      <w:pPr>
        <w:pStyle w:val="Default"/>
        <w:numPr>
          <w:ilvl w:val="0"/>
          <w:numId w:val="1"/>
        </w:numPr>
        <w:spacing w:after="60"/>
        <w:ind w:left="180" w:hanging="180"/>
        <w:rPr>
          <w:rFonts w:ascii="Franklin Gothic Book" w:hAnsi="Franklin Gothic Book"/>
          <w:color w:val="auto"/>
          <w:sz w:val="22"/>
          <w:szCs w:val="22"/>
        </w:rPr>
      </w:pPr>
      <w:r w:rsidRPr="2C48FEA9">
        <w:rPr>
          <w:rFonts w:ascii="Franklin Gothic Book" w:hAnsi="Franklin Gothic Book"/>
          <w:color w:val="auto"/>
          <w:sz w:val="22"/>
          <w:szCs w:val="22"/>
        </w:rPr>
        <w:t xml:space="preserve">Participants will be able </w:t>
      </w:r>
      <w:r w:rsidR="00FF348E" w:rsidRPr="2C48FEA9">
        <w:rPr>
          <w:rFonts w:ascii="Franklin Gothic Book" w:hAnsi="Franklin Gothic Book"/>
          <w:color w:val="auto"/>
          <w:sz w:val="22"/>
          <w:szCs w:val="22"/>
        </w:rPr>
        <w:t>to identify chall</w:t>
      </w:r>
      <w:r w:rsidR="00885CD8" w:rsidRPr="2C48FEA9">
        <w:rPr>
          <w:rFonts w:ascii="Franklin Gothic Book" w:hAnsi="Franklin Gothic Book"/>
          <w:color w:val="auto"/>
          <w:sz w:val="22"/>
          <w:szCs w:val="22"/>
        </w:rPr>
        <w:t xml:space="preserve">enging or </w:t>
      </w:r>
      <w:r w:rsidR="000B5D0E" w:rsidRPr="2C48FEA9">
        <w:rPr>
          <w:rFonts w:ascii="Franklin Gothic Book" w:hAnsi="Franklin Gothic Book"/>
          <w:color w:val="auto"/>
          <w:sz w:val="22"/>
          <w:szCs w:val="22"/>
        </w:rPr>
        <w:t>non-progressing</w:t>
      </w:r>
      <w:r w:rsidR="00885CD8" w:rsidRPr="2C48FEA9">
        <w:rPr>
          <w:rFonts w:ascii="Franklin Gothic Book" w:hAnsi="Franklin Gothic Book"/>
          <w:color w:val="auto"/>
          <w:sz w:val="22"/>
          <w:szCs w:val="22"/>
        </w:rPr>
        <w:t xml:space="preserve"> patient presentations and </w:t>
      </w:r>
      <w:r w:rsidR="0003046C" w:rsidRPr="2C48FEA9">
        <w:rPr>
          <w:rFonts w:ascii="Franklin Gothic Book" w:hAnsi="Franklin Gothic Book"/>
          <w:color w:val="auto"/>
          <w:sz w:val="22"/>
          <w:szCs w:val="22"/>
        </w:rPr>
        <w:t>develop interdisciplinary</w:t>
      </w:r>
      <w:r w:rsidR="00885CD8" w:rsidRPr="2C48FEA9">
        <w:rPr>
          <w:rFonts w:ascii="Franklin Gothic Book" w:hAnsi="Franklin Gothic Book"/>
          <w:color w:val="auto"/>
          <w:sz w:val="22"/>
          <w:szCs w:val="22"/>
        </w:rPr>
        <w:t xml:space="preserve"> treatment plans to address barriers to recovery</w:t>
      </w:r>
    </w:p>
    <w:p w14:paraId="1976FBC1" w14:textId="6FD2BD31" w:rsidR="005672F4" w:rsidRDefault="005672F4" w:rsidP="2C48FEA9">
      <w:pPr>
        <w:pStyle w:val="Default"/>
        <w:numPr>
          <w:ilvl w:val="0"/>
          <w:numId w:val="1"/>
        </w:numPr>
        <w:spacing w:after="60"/>
        <w:ind w:left="180" w:hanging="180"/>
        <w:rPr>
          <w:u w:val="single"/>
        </w:rPr>
      </w:pPr>
      <w:r w:rsidRPr="2C48FEA9">
        <w:rPr>
          <w:rFonts w:ascii="Franklin Gothic Book" w:hAnsi="Franklin Gothic Book"/>
          <w:color w:val="auto"/>
          <w:sz w:val="22"/>
          <w:szCs w:val="22"/>
        </w:rPr>
        <w:t>Participants will</w:t>
      </w:r>
      <w:r w:rsidR="000811E5" w:rsidRPr="2C48FEA9">
        <w:rPr>
          <w:rFonts w:ascii="Franklin Gothic Book" w:hAnsi="Franklin Gothic Book"/>
          <w:color w:val="auto"/>
          <w:sz w:val="22"/>
          <w:szCs w:val="22"/>
        </w:rPr>
        <w:t xml:space="preserve"> </w:t>
      </w:r>
      <w:r w:rsidR="0003046C" w:rsidRPr="2C48FEA9">
        <w:rPr>
          <w:rFonts w:ascii="Franklin Gothic Book" w:hAnsi="Franklin Gothic Book"/>
          <w:color w:val="auto"/>
          <w:sz w:val="22"/>
          <w:szCs w:val="22"/>
        </w:rPr>
        <w:t xml:space="preserve">be able to demonstrate </w:t>
      </w:r>
      <w:r w:rsidR="0030248E" w:rsidRPr="2C48FEA9">
        <w:rPr>
          <w:rFonts w:ascii="Franklin Gothic Book" w:hAnsi="Franklin Gothic Book"/>
          <w:color w:val="auto"/>
          <w:sz w:val="22"/>
          <w:szCs w:val="22"/>
        </w:rPr>
        <w:t xml:space="preserve">strategies </w:t>
      </w:r>
      <w:r w:rsidR="006C6B3B" w:rsidRPr="2C48FEA9">
        <w:rPr>
          <w:rFonts w:ascii="Franklin Gothic Book" w:hAnsi="Franklin Gothic Book"/>
          <w:color w:val="auto"/>
          <w:sz w:val="22"/>
          <w:szCs w:val="22"/>
        </w:rPr>
        <w:t xml:space="preserve">for improved communication and collaboration among </w:t>
      </w:r>
      <w:r w:rsidR="002F0700" w:rsidRPr="2C48FEA9">
        <w:rPr>
          <w:rFonts w:ascii="Franklin Gothic Book" w:hAnsi="Franklin Gothic Book"/>
          <w:color w:val="auto"/>
          <w:sz w:val="22"/>
          <w:szCs w:val="22"/>
        </w:rPr>
        <w:t xml:space="preserve">surgeons, therapists, and other healthcare professions to enhance continuity </w:t>
      </w:r>
      <w:r w:rsidR="00670809" w:rsidRPr="2C48FEA9">
        <w:rPr>
          <w:rFonts w:ascii="Franklin Gothic Book" w:hAnsi="Franklin Gothic Book"/>
          <w:color w:val="auto"/>
          <w:sz w:val="22"/>
          <w:szCs w:val="22"/>
        </w:rPr>
        <w:t>of care across the recovery continuum</w:t>
      </w:r>
    </w:p>
    <w:p w14:paraId="1596D419" w14:textId="7BB69030" w:rsidR="4565FE82" w:rsidRDefault="4565FE82" w:rsidP="2C48FEA9">
      <w:pPr>
        <w:pStyle w:val="Default"/>
        <w:spacing w:after="60"/>
        <w:ind w:left="180" w:hanging="180"/>
      </w:pPr>
      <w:r w:rsidRPr="2C48FEA9">
        <w:rPr>
          <w:rFonts w:ascii="Franklin Gothic Book" w:hAnsi="Franklin Gothic Book"/>
          <w:color w:val="auto"/>
          <w:sz w:val="22"/>
          <w:szCs w:val="22"/>
          <w:u w:val="single"/>
        </w:rPr>
        <w:t>________________________________________________________________________________________</w:t>
      </w:r>
    </w:p>
    <w:p w14:paraId="0FD46A5D" w14:textId="3521EB3B" w:rsidR="008B2022" w:rsidRPr="006D2027" w:rsidRDefault="00B07850" w:rsidP="008B2022">
      <w:pPr>
        <w:rPr>
          <w:rFonts w:ascii="Franklin Gothic Book" w:hAnsi="Franklin Gothic Book"/>
        </w:rPr>
      </w:pPr>
      <w:r w:rsidRPr="006D2027">
        <w:rPr>
          <w:rFonts w:ascii="Franklin Gothic Book" w:hAnsi="Franklin Gothic Book"/>
          <w:noProof/>
        </w:rPr>
        <w:drawing>
          <wp:anchor distT="0" distB="0" distL="114300" distR="114300" simplePos="0" relativeHeight="251686400" behindDoc="0" locked="0" layoutInCell="1" allowOverlap="1" wp14:anchorId="47F6F8B6" wp14:editId="64D0478C">
            <wp:simplePos x="0" y="0"/>
            <wp:positionH relativeFrom="column">
              <wp:posOffset>-1270</wp:posOffset>
            </wp:positionH>
            <wp:positionV relativeFrom="paragraph">
              <wp:posOffset>23495</wp:posOffset>
            </wp:positionV>
            <wp:extent cx="1047750" cy="912495"/>
            <wp:effectExtent l="0" t="0" r="0" b="1905"/>
            <wp:wrapSquare wrapText="bothSides"/>
            <wp:docPr id="2078129426"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29426" name="Picture 1" descr="A logo for a company&#10;&#10;AI-generated content may be incorrect."/>
                    <pic:cNvPicPr/>
                  </pic:nvPicPr>
                  <pic:blipFill>
                    <a:blip r:embed="rId9"/>
                    <a:stretch>
                      <a:fillRect/>
                    </a:stretch>
                  </pic:blipFill>
                  <pic:spPr>
                    <a:xfrm>
                      <a:off x="0" y="0"/>
                      <a:ext cx="1047750" cy="912495"/>
                    </a:xfrm>
                    <a:prstGeom prst="rect">
                      <a:avLst/>
                    </a:prstGeom>
                  </pic:spPr>
                </pic:pic>
              </a:graphicData>
            </a:graphic>
            <wp14:sizeRelH relativeFrom="margin">
              <wp14:pctWidth>0</wp14:pctWidth>
            </wp14:sizeRelH>
            <wp14:sizeRelV relativeFrom="margin">
              <wp14:pctHeight>0</wp14:pctHeight>
            </wp14:sizeRelV>
          </wp:anchor>
        </w:drawing>
      </w:r>
    </w:p>
    <w:p w14:paraId="63013B23" w14:textId="77777777" w:rsidR="008B2022" w:rsidRPr="006D2027" w:rsidRDefault="008B2022" w:rsidP="008B2022">
      <w:pPr>
        <w:rPr>
          <w:rFonts w:ascii="Franklin Gothic Book" w:hAnsi="Franklin Gothic Book"/>
        </w:rPr>
      </w:pPr>
      <w:r w:rsidRPr="006D2027">
        <w:rPr>
          <w:rFonts w:ascii="Franklin Gothic Book" w:hAnsi="Franklin Gothic Book"/>
        </w:rPr>
        <w:t>In support of improving patient care, the University of Pittsburgh is jointly accredited by the Accreditation Council for Continuing Medical Education (ACCME), the Accreditation Council for Pharmacy Education (ACPE), and the American Nurses Credentialing Center (ANCC), to provide continuing education for the healthcare team.</w:t>
      </w:r>
    </w:p>
    <w:p w14:paraId="4146A740" w14:textId="77777777" w:rsidR="008B2022" w:rsidRPr="006D2027" w:rsidRDefault="008B2022" w:rsidP="008B2022">
      <w:pPr>
        <w:rPr>
          <w:rFonts w:ascii="Franklin Gothic Book" w:hAnsi="Franklin Gothic Book"/>
        </w:rPr>
      </w:pPr>
    </w:p>
    <w:p w14:paraId="4793C91E" w14:textId="0F95E221" w:rsidR="008B2022" w:rsidRPr="006D2027" w:rsidRDefault="008B2022" w:rsidP="008B2022">
      <w:r w:rsidRPr="2C48FEA9">
        <w:rPr>
          <w:rFonts w:ascii="Franklin Gothic Book" w:hAnsi="Franklin Gothic Book"/>
        </w:rPr>
        <w:t>Physician (CME)</w:t>
      </w:r>
      <w:r w:rsidR="00B07850" w:rsidRPr="2C48FEA9">
        <w:rPr>
          <w:rFonts w:ascii="Franklin Gothic Book" w:hAnsi="Franklin Gothic Book"/>
        </w:rPr>
        <w:t xml:space="preserve">: </w:t>
      </w:r>
      <w:r w:rsidRPr="2C48FEA9">
        <w:rPr>
          <w:rFonts w:ascii="Franklin Gothic Book" w:hAnsi="Franklin Gothic Book"/>
        </w:rPr>
        <w:t xml:space="preserve">The University of Pittsburgh designates this live activity for a maximum of </w:t>
      </w:r>
      <w:r w:rsidR="77DB38D8" w:rsidRPr="2C48FEA9">
        <w:rPr>
          <w:rFonts w:ascii="Franklin Gothic Book" w:hAnsi="Franklin Gothic Book"/>
        </w:rPr>
        <w:t>7.</w:t>
      </w:r>
      <w:r w:rsidR="1144D02B" w:rsidRPr="2C48FEA9">
        <w:rPr>
          <w:rFonts w:ascii="Franklin Gothic Book" w:hAnsi="Franklin Gothic Book"/>
        </w:rPr>
        <w:t xml:space="preserve">75 </w:t>
      </w:r>
      <w:r w:rsidRPr="2C48FEA9">
        <w:rPr>
          <w:rFonts w:ascii="Franklin Gothic Book" w:hAnsi="Franklin Gothic Book"/>
        </w:rPr>
        <w:t>AMA PRA Category 1 Credit[s]™. Physicians should claim only the credit commensurate with the extent of their participation in the activity</w:t>
      </w:r>
    </w:p>
    <w:p w14:paraId="1C5D40D6" w14:textId="0E891ABC" w:rsidR="6F6D6C0B" w:rsidRDefault="6F6D6C0B" w:rsidP="6F6D6C0B">
      <w:pPr>
        <w:rPr>
          <w:rFonts w:ascii="Franklin Gothic Book" w:hAnsi="Franklin Gothic Book"/>
        </w:rPr>
      </w:pPr>
    </w:p>
    <w:p w14:paraId="07E282DF" w14:textId="01650D02" w:rsidR="006256FD" w:rsidRPr="006D2027" w:rsidRDefault="008B2022" w:rsidP="008B2022">
      <w:pPr>
        <w:rPr>
          <w:rFonts w:ascii="Franklin Gothic Book" w:hAnsi="Franklin Gothic Book"/>
          <w:b/>
          <w:u w:val="single"/>
        </w:rPr>
      </w:pPr>
      <w:r w:rsidRPr="006D2027">
        <w:rPr>
          <w:rFonts w:ascii="Franklin Gothic Book" w:hAnsi="Franklin Gothic Book"/>
        </w:rPr>
        <w:t>Other Healthcare Professionals: Other health care professionals will receive a certificate of attendance confirming the number of contact hours commensurate with the extent of participation in this activity.</w:t>
      </w:r>
    </w:p>
    <w:p w14:paraId="395E9B32" w14:textId="1FCE6764" w:rsidR="00E87473" w:rsidRPr="006D2027" w:rsidRDefault="00E87473" w:rsidP="00E87473">
      <w:pPr>
        <w:pStyle w:val="Default"/>
        <w:spacing w:line="276" w:lineRule="auto"/>
      </w:pPr>
    </w:p>
    <w:p w14:paraId="62809019" w14:textId="2FFD3295" w:rsidR="1B19406A" w:rsidRPr="006D2027" w:rsidRDefault="00E87473" w:rsidP="2C48FEA9">
      <w:pPr>
        <w:pStyle w:val="Default"/>
        <w:spacing w:line="276" w:lineRule="auto"/>
        <w:rPr>
          <w:rFonts w:ascii="Franklin Gothic Book" w:hAnsi="Franklin Gothic Book"/>
          <w:b/>
          <w:bCs/>
          <w:i/>
          <w:iCs/>
        </w:rPr>
        <w:sectPr w:rsidR="1B19406A" w:rsidRPr="006D2027" w:rsidSect="006D0C7B">
          <w:headerReference w:type="default" r:id="rId10"/>
          <w:type w:val="continuous"/>
          <w:pgSz w:w="12240" w:h="15840"/>
          <w:pgMar w:top="270" w:right="1152" w:bottom="547" w:left="1152" w:header="720" w:footer="720" w:gutter="0"/>
          <w:cols w:space="720"/>
          <w:docGrid w:linePitch="360"/>
        </w:sectPr>
      </w:pPr>
      <w:r w:rsidRPr="2C48FEA9">
        <w:rPr>
          <w:rFonts w:ascii="Franklin Gothic Book" w:hAnsi="Franklin Gothic Book"/>
          <w:i/>
          <w:iCs/>
          <w:color w:val="auto"/>
          <w:sz w:val="18"/>
          <w:szCs w:val="18"/>
        </w:rPr>
        <w:t>The information presented at this CME program represents the views and opinions of the individual presenters, and does not constitute the opinion or endorsement of, or promotion by, the UPMC Center for Continuing Education in the Health Sciences, UPMC / University of Pittsburgh Medical Center or Affiliates and University of Pittsburgh School of Medicine.  Reasonable efforts have been taken intending for educational subject matter to be presented in a balanced, unbiased fashion and in compliance with regulatory requirements. However, each program attendee must always use his/her own personal and professional judgment when considering further application of this information, particularly as it may relate to patient diagnostic or treatment decisions including, without limitation, FDA-approved uses and any off-label uses.</w:t>
      </w:r>
    </w:p>
    <w:p w14:paraId="76C1473D" w14:textId="5E145CAE" w:rsidR="00BC775B" w:rsidRPr="00951EB4" w:rsidRDefault="00C60328" w:rsidP="00951EB4">
      <w:pPr>
        <w:jc w:val="center"/>
        <w:rPr>
          <w:rFonts w:ascii="Franklin Gothic Book" w:hAnsi="Franklin Gothic Book"/>
          <w:b/>
          <w:bCs/>
          <w:sz w:val="32"/>
          <w:szCs w:val="32"/>
        </w:rPr>
      </w:pPr>
      <w:r w:rsidRPr="006D2027">
        <w:rPr>
          <w:rFonts w:ascii="Franklin Gothic Book" w:hAnsi="Franklin Gothic Book"/>
        </w:rPr>
        <w:br w:type="page"/>
      </w:r>
      <w:r w:rsidR="00BC775B" w:rsidRPr="00951EB4">
        <w:rPr>
          <w:rFonts w:ascii="Franklin Gothic Book" w:hAnsi="Franklin Gothic Book"/>
          <w:b/>
          <w:bCs/>
          <w:noProof/>
          <w:sz w:val="32"/>
          <w:szCs w:val="32"/>
        </w:rPr>
        <w:lastRenderedPageBreak/>
        <w:t>10th Annual Pittsburgh Hand Therapy and Surgery Conference</w:t>
      </w:r>
      <w:r w:rsidR="00BC775B" w:rsidRPr="00951EB4">
        <w:rPr>
          <w:rFonts w:ascii="Franklin Gothic Book" w:hAnsi="Franklin Gothic Book"/>
          <w:b/>
          <w:bCs/>
          <w:sz w:val="32"/>
          <w:szCs w:val="32"/>
        </w:rPr>
        <w:t xml:space="preserve"> </w:t>
      </w:r>
    </w:p>
    <w:p w14:paraId="6FD6F5CE" w14:textId="0CC554A1" w:rsidR="00BC775B" w:rsidRPr="00951EB4" w:rsidRDefault="00BC775B" w:rsidP="00951EB4">
      <w:pPr>
        <w:jc w:val="center"/>
        <w:rPr>
          <w:rFonts w:ascii="Franklin Gothic Book" w:hAnsi="Franklin Gothic Book"/>
          <w:sz w:val="32"/>
          <w:szCs w:val="32"/>
        </w:rPr>
      </w:pPr>
      <w:r w:rsidRPr="00951EB4">
        <w:rPr>
          <w:rFonts w:ascii="Franklin Gothic Book" w:hAnsi="Franklin Gothic Book"/>
          <w:sz w:val="32"/>
          <w:szCs w:val="32"/>
        </w:rPr>
        <w:t>From Incision to Independence</w:t>
      </w:r>
    </w:p>
    <w:p w14:paraId="1FF3CB9E" w14:textId="3E9E5B8C" w:rsidR="00BC775B" w:rsidRPr="00BC775B" w:rsidRDefault="00BC775B" w:rsidP="2C48FEA9">
      <w:pPr>
        <w:jc w:val="center"/>
        <w:rPr>
          <w:rFonts w:ascii="Franklin Gothic Book" w:hAnsi="Franklin Gothic Book"/>
          <w:b/>
          <w:bCs/>
        </w:rPr>
      </w:pPr>
      <w:r w:rsidRPr="2C48FEA9">
        <w:rPr>
          <w:rFonts w:ascii="Franklin Gothic Book" w:hAnsi="Franklin Gothic Book"/>
          <w:b/>
          <w:bCs/>
        </w:rPr>
        <w:t>October 24, 2026</w:t>
      </w:r>
    </w:p>
    <w:p w14:paraId="66D73873" w14:textId="77777777" w:rsidR="00BC775B" w:rsidRPr="009C5055" w:rsidRDefault="00BC775B" w:rsidP="2C48FEA9">
      <w:pPr>
        <w:rPr>
          <w:rFonts w:ascii="Franklin Gothic Book" w:hAnsi="Franklin Gothic Book"/>
        </w:rPr>
      </w:pPr>
      <w:r w:rsidRPr="2C48FEA9">
        <w:rPr>
          <w:rFonts w:ascii="Franklin Gothic Book" w:hAnsi="Franklin Gothic Book"/>
        </w:rPr>
        <w:t>7:00—7:30</w:t>
      </w:r>
      <w:r>
        <w:tab/>
      </w:r>
      <w:r w:rsidRPr="2C48FEA9">
        <w:rPr>
          <w:rFonts w:ascii="Franklin Gothic Book" w:hAnsi="Franklin Gothic Book"/>
        </w:rPr>
        <w:t xml:space="preserve">Registration (Coffee and Tea Provided) </w:t>
      </w:r>
    </w:p>
    <w:p w14:paraId="699D7BA0" w14:textId="77777777" w:rsidR="00BC775B" w:rsidRPr="009C5055" w:rsidRDefault="00BC775B" w:rsidP="2C48FEA9">
      <w:pPr>
        <w:rPr>
          <w:rFonts w:ascii="Franklin Gothic Book" w:hAnsi="Franklin Gothic Book"/>
        </w:rPr>
      </w:pPr>
    </w:p>
    <w:p w14:paraId="599C9FE3" w14:textId="1BD43E4F" w:rsidR="00BC775B" w:rsidRPr="009C5055" w:rsidRDefault="00BC775B" w:rsidP="2C48FEA9">
      <w:pPr>
        <w:rPr>
          <w:rFonts w:ascii="Franklin Gothic Book" w:hAnsi="Franklin Gothic Book"/>
        </w:rPr>
      </w:pPr>
      <w:r w:rsidRPr="2C48FEA9">
        <w:rPr>
          <w:rFonts w:ascii="Franklin Gothic Book" w:hAnsi="Franklin Gothic Book"/>
          <w:b/>
          <w:bCs/>
        </w:rPr>
        <w:t>7:30</w:t>
      </w:r>
      <w:r>
        <w:tab/>
      </w:r>
      <w:r w:rsidRPr="2C48FEA9">
        <w:rPr>
          <w:rFonts w:ascii="Franklin Gothic Book" w:hAnsi="Franklin Gothic Book"/>
          <w:b/>
          <w:bCs/>
        </w:rPr>
        <w:t xml:space="preserve"> </w:t>
      </w:r>
      <w:r>
        <w:tab/>
      </w:r>
      <w:r w:rsidR="00422AEC" w:rsidRPr="2C48FEA9">
        <w:rPr>
          <w:rFonts w:ascii="Franklin Gothic Book" w:hAnsi="Franklin Gothic Book"/>
          <w:b/>
          <w:bCs/>
        </w:rPr>
        <w:t xml:space="preserve"> </w:t>
      </w:r>
      <w:r w:rsidR="00422AEC" w:rsidRPr="2C48FEA9">
        <w:rPr>
          <w:rFonts w:ascii="Franklin Gothic Book" w:hAnsi="Franklin Gothic Book"/>
          <w:b/>
          <w:bCs/>
          <w:u w:val="single"/>
        </w:rPr>
        <w:t>WELCOME</w:t>
      </w:r>
      <w:r>
        <w:tab/>
      </w:r>
      <w:r>
        <w:tab/>
      </w:r>
      <w:r>
        <w:tab/>
      </w:r>
      <w:r>
        <w:tab/>
      </w:r>
      <w:r>
        <w:tab/>
      </w:r>
      <w:r>
        <w:tab/>
      </w:r>
      <w:r>
        <w:tab/>
      </w:r>
      <w:r>
        <w:tab/>
      </w:r>
      <w:r>
        <w:tab/>
      </w:r>
      <w:r w:rsidRPr="2C48FEA9">
        <w:rPr>
          <w:rFonts w:ascii="Franklin Gothic Book" w:hAnsi="Franklin Gothic Book"/>
          <w:i/>
          <w:iCs/>
        </w:rPr>
        <w:t>Jodi Seftchick</w:t>
      </w:r>
      <w:r w:rsidRPr="2C48FEA9">
        <w:rPr>
          <w:rFonts w:ascii="Franklin Gothic Book" w:hAnsi="Franklin Gothic Book"/>
        </w:rPr>
        <w:t xml:space="preserve"> </w:t>
      </w:r>
    </w:p>
    <w:p w14:paraId="68AE9D7B" w14:textId="77777777" w:rsidR="00BC775B" w:rsidRPr="009C5055" w:rsidRDefault="00BC775B" w:rsidP="2C48FEA9">
      <w:pPr>
        <w:rPr>
          <w:rFonts w:ascii="Franklin Gothic Book" w:hAnsi="Franklin Gothic Book"/>
        </w:rPr>
      </w:pPr>
    </w:p>
    <w:p w14:paraId="0DDC659B" w14:textId="44BA5528" w:rsidR="00BC775B" w:rsidRPr="009C5055" w:rsidRDefault="00BC775B" w:rsidP="2C48FEA9">
      <w:pPr>
        <w:rPr>
          <w:rFonts w:ascii="Franklin Gothic Book" w:hAnsi="Franklin Gothic Book"/>
        </w:rPr>
      </w:pPr>
      <w:r w:rsidRPr="2C48FEA9">
        <w:rPr>
          <w:rFonts w:ascii="Franklin Gothic Book" w:hAnsi="Franklin Gothic Book"/>
        </w:rPr>
        <w:t>7:30—7:50</w:t>
      </w:r>
      <w:r>
        <w:tab/>
      </w:r>
      <w:r w:rsidRPr="2C48FEA9">
        <w:rPr>
          <w:rFonts w:ascii="Franklin Gothic Book" w:hAnsi="Franklin Gothic Book"/>
        </w:rPr>
        <w:t>Extensor Tendon:  Simple Injury:  Complex Recovery</w:t>
      </w:r>
      <w:r>
        <w:tab/>
      </w:r>
      <w:r>
        <w:tab/>
      </w:r>
      <w:r>
        <w:tab/>
      </w:r>
      <w:r w:rsidRPr="2C48FEA9">
        <w:rPr>
          <w:rFonts w:ascii="Franklin Gothic Book" w:hAnsi="Franklin Gothic Book"/>
        </w:rPr>
        <w:t xml:space="preserve"> </w:t>
      </w:r>
      <w:r>
        <w:tab/>
      </w:r>
      <w:r w:rsidRPr="2C48FEA9">
        <w:rPr>
          <w:rFonts w:ascii="Franklin Gothic Book" w:hAnsi="Franklin Gothic Book"/>
          <w:i/>
          <w:iCs/>
        </w:rPr>
        <w:t>Robert Goitz</w:t>
      </w:r>
      <w:r w:rsidRPr="2C48FEA9">
        <w:rPr>
          <w:rFonts w:ascii="Franklin Gothic Book" w:hAnsi="Franklin Gothic Book"/>
        </w:rPr>
        <w:t xml:space="preserve"> </w:t>
      </w:r>
    </w:p>
    <w:p w14:paraId="5B32B0B1" w14:textId="77777777" w:rsidR="00BC775B" w:rsidRPr="009C5055" w:rsidRDefault="00BC775B" w:rsidP="2C48FEA9">
      <w:pPr>
        <w:rPr>
          <w:rFonts w:ascii="Franklin Gothic Book" w:hAnsi="Franklin Gothic Book"/>
        </w:rPr>
      </w:pPr>
    </w:p>
    <w:p w14:paraId="42B157C8" w14:textId="75E3F1A6" w:rsidR="00BC775B" w:rsidRPr="009C5055" w:rsidRDefault="00BC775B" w:rsidP="2C48FEA9">
      <w:pPr>
        <w:rPr>
          <w:rFonts w:ascii="Franklin Gothic Book" w:hAnsi="Franklin Gothic Book"/>
        </w:rPr>
      </w:pPr>
      <w:r w:rsidRPr="2C48FEA9">
        <w:rPr>
          <w:rFonts w:ascii="Franklin Gothic Book" w:hAnsi="Franklin Gothic Book"/>
        </w:rPr>
        <w:t>7:50—8:10</w:t>
      </w:r>
      <w:r>
        <w:tab/>
      </w:r>
      <w:r w:rsidRPr="2C48FEA9">
        <w:rPr>
          <w:rFonts w:ascii="Franklin Gothic Book" w:hAnsi="Franklin Gothic Book"/>
        </w:rPr>
        <w:t>Flexor Tendon Surgery: What Should We Be Doing?</w:t>
      </w:r>
      <w:r>
        <w:tab/>
      </w:r>
      <w:r>
        <w:tab/>
      </w:r>
      <w:r>
        <w:tab/>
      </w:r>
      <w:r w:rsidRPr="2C48FEA9">
        <w:rPr>
          <w:rFonts w:ascii="Franklin Gothic Book" w:hAnsi="Franklin Gothic Book"/>
          <w:i/>
          <w:iCs/>
        </w:rPr>
        <w:t xml:space="preserve">  </w:t>
      </w:r>
      <w:r>
        <w:tab/>
      </w:r>
      <w:r w:rsidRPr="2C48FEA9">
        <w:rPr>
          <w:rFonts w:ascii="Franklin Gothic Book" w:hAnsi="Franklin Gothic Book"/>
          <w:i/>
          <w:iCs/>
        </w:rPr>
        <w:t>John Fowler</w:t>
      </w:r>
      <w:r>
        <w:tab/>
      </w:r>
      <w:r w:rsidRPr="2C48FEA9">
        <w:rPr>
          <w:rFonts w:ascii="Franklin Gothic Book" w:hAnsi="Franklin Gothic Book"/>
        </w:rPr>
        <w:t xml:space="preserve"> </w:t>
      </w:r>
    </w:p>
    <w:p w14:paraId="2881798F" w14:textId="77777777" w:rsidR="00BC775B" w:rsidRPr="009C5055" w:rsidRDefault="00BC775B" w:rsidP="2C48FEA9">
      <w:pPr>
        <w:rPr>
          <w:rFonts w:ascii="Franklin Gothic Book" w:hAnsi="Franklin Gothic Book"/>
        </w:rPr>
      </w:pPr>
    </w:p>
    <w:p w14:paraId="3853E0FC" w14:textId="51D5106C" w:rsidR="00BC775B" w:rsidRPr="009C5055" w:rsidRDefault="00BC775B" w:rsidP="2C48FEA9">
      <w:pPr>
        <w:rPr>
          <w:rFonts w:ascii="Franklin Gothic Book" w:hAnsi="Franklin Gothic Book"/>
        </w:rPr>
      </w:pPr>
      <w:r w:rsidRPr="2C48FEA9">
        <w:rPr>
          <w:rFonts w:ascii="Franklin Gothic Book" w:hAnsi="Franklin Gothic Book"/>
        </w:rPr>
        <w:t>8:10—8:30</w:t>
      </w:r>
      <w:r>
        <w:tab/>
      </w:r>
      <w:r w:rsidRPr="2C48FEA9">
        <w:rPr>
          <w:rFonts w:ascii="Franklin Gothic Book" w:hAnsi="Franklin Gothic Book"/>
        </w:rPr>
        <w:t>Collateral Damage:  MP Ligament Injuries in the High Demand Hand</w:t>
      </w:r>
      <w:r>
        <w:tab/>
      </w:r>
      <w:r>
        <w:tab/>
      </w:r>
      <w:r w:rsidRPr="2C48FEA9">
        <w:rPr>
          <w:rFonts w:ascii="Franklin Gothic Book" w:hAnsi="Franklin Gothic Book"/>
          <w:i/>
          <w:iCs/>
        </w:rPr>
        <w:t>Robert Kaufmann</w:t>
      </w:r>
      <w:r>
        <w:tab/>
      </w:r>
      <w:r w:rsidRPr="2C48FEA9">
        <w:rPr>
          <w:rFonts w:ascii="Franklin Gothic Book" w:hAnsi="Franklin Gothic Book"/>
        </w:rPr>
        <w:t xml:space="preserve"> </w:t>
      </w:r>
    </w:p>
    <w:p w14:paraId="04EB07BB" w14:textId="77777777" w:rsidR="00BC775B" w:rsidRPr="009C5055" w:rsidRDefault="00BC775B" w:rsidP="2C48FEA9">
      <w:pPr>
        <w:rPr>
          <w:rFonts w:ascii="Franklin Gothic Book" w:hAnsi="Franklin Gothic Book"/>
        </w:rPr>
      </w:pPr>
      <w:r w:rsidRPr="2C48FEA9">
        <w:rPr>
          <w:rFonts w:ascii="Franklin Gothic Book" w:hAnsi="Franklin Gothic Book"/>
        </w:rPr>
        <w:t>8:30—10:00</w:t>
      </w:r>
      <w:r>
        <w:tab/>
      </w:r>
      <w:r w:rsidRPr="2C48FEA9">
        <w:rPr>
          <w:rFonts w:ascii="Franklin Gothic Book" w:hAnsi="Franklin Gothic Book"/>
        </w:rPr>
        <w:t xml:space="preserve">Hands on Stations </w:t>
      </w:r>
    </w:p>
    <w:p w14:paraId="1D39AB85" w14:textId="356EAFE5" w:rsidR="00BC775B" w:rsidRPr="009C5055" w:rsidRDefault="4B3CE29E" w:rsidP="2C48FEA9">
      <w:pPr>
        <w:ind w:left="634"/>
        <w:rPr>
          <w:rFonts w:ascii="Franklin Gothic Book" w:hAnsi="Franklin Gothic Book"/>
          <w:i/>
          <w:iCs/>
        </w:rPr>
      </w:pPr>
      <w:r w:rsidRPr="2C48FEA9">
        <w:rPr>
          <w:rFonts w:ascii="Franklin Gothic Book" w:hAnsi="Franklin Gothic Book"/>
        </w:rPr>
        <w:t>Trigger Finger Interventions</w:t>
      </w:r>
      <w:r w:rsidR="00BC775B" w:rsidRPr="2C48FEA9">
        <w:rPr>
          <w:rFonts w:ascii="Franklin Gothic Book" w:hAnsi="Franklin Gothic Book"/>
        </w:rPr>
        <w:t xml:space="preserve"> </w:t>
      </w:r>
      <w:r w:rsidR="00BC775B">
        <w:tab/>
      </w:r>
      <w:r w:rsidR="00BC775B">
        <w:tab/>
      </w:r>
      <w:r w:rsidR="00BC775B">
        <w:tab/>
      </w:r>
      <w:r w:rsidR="00BC775B">
        <w:tab/>
      </w:r>
      <w:r w:rsidR="00BC775B">
        <w:tab/>
      </w:r>
      <w:r w:rsidR="00BC775B">
        <w:tab/>
      </w:r>
      <w:r w:rsidR="00BC775B" w:rsidRPr="2C48FEA9">
        <w:rPr>
          <w:rFonts w:ascii="Franklin Gothic Book" w:hAnsi="Franklin Gothic Book"/>
          <w:i/>
          <w:iCs/>
        </w:rPr>
        <w:t>Megan Murray</w:t>
      </w:r>
      <w:r w:rsidR="13BB5FB2" w:rsidRPr="2C48FEA9">
        <w:rPr>
          <w:rFonts w:ascii="Franklin Gothic Book" w:hAnsi="Franklin Gothic Book"/>
          <w:i/>
          <w:iCs/>
        </w:rPr>
        <w:t>/Terry Taylor</w:t>
      </w:r>
      <w:r w:rsidR="00BC775B" w:rsidRPr="2C48FEA9">
        <w:rPr>
          <w:rFonts w:ascii="Franklin Gothic Book" w:hAnsi="Franklin Gothic Book"/>
          <w:i/>
          <w:iCs/>
        </w:rPr>
        <w:t xml:space="preserve"> </w:t>
      </w:r>
    </w:p>
    <w:p w14:paraId="68B41A71" w14:textId="2B86CD33" w:rsidR="00BC775B" w:rsidRPr="009C5055" w:rsidRDefault="00BC775B" w:rsidP="2C48FEA9">
      <w:pPr>
        <w:ind w:left="634"/>
        <w:rPr>
          <w:rFonts w:ascii="Franklin Gothic Book" w:hAnsi="Franklin Gothic Book"/>
          <w:i/>
          <w:iCs/>
        </w:rPr>
      </w:pPr>
      <w:r w:rsidRPr="2C48FEA9">
        <w:rPr>
          <w:rFonts w:ascii="Franklin Gothic Book" w:hAnsi="Franklin Gothic Book"/>
        </w:rPr>
        <w:t>Provocative Testing for the Shoulder</w:t>
      </w:r>
      <w:r>
        <w:tab/>
      </w:r>
      <w:r>
        <w:tab/>
      </w:r>
      <w:r>
        <w:tab/>
      </w:r>
      <w:r>
        <w:tab/>
      </w:r>
      <w:r>
        <w:tab/>
      </w:r>
      <w:r w:rsidR="0065743A" w:rsidRPr="2C48FEA9">
        <w:rPr>
          <w:rFonts w:ascii="Franklin Gothic Book" w:hAnsi="Franklin Gothic Book"/>
          <w:i/>
          <w:iCs/>
        </w:rPr>
        <w:t>UPMC H</w:t>
      </w:r>
      <w:r w:rsidR="00AE6C40" w:rsidRPr="2C48FEA9">
        <w:rPr>
          <w:rFonts w:ascii="Franklin Gothic Book" w:hAnsi="Franklin Gothic Book"/>
          <w:i/>
          <w:iCs/>
        </w:rPr>
        <w:t xml:space="preserve">and </w:t>
      </w:r>
      <w:r w:rsidRPr="2C48FEA9">
        <w:rPr>
          <w:rFonts w:ascii="Franklin Gothic Book" w:hAnsi="Franklin Gothic Book"/>
          <w:i/>
          <w:iCs/>
        </w:rPr>
        <w:t xml:space="preserve">Fellows </w:t>
      </w:r>
    </w:p>
    <w:p w14:paraId="7644CC3A" w14:textId="6C36BC81" w:rsidR="00BC775B" w:rsidRPr="009C5055" w:rsidRDefault="00BC775B" w:rsidP="2C48FEA9">
      <w:pPr>
        <w:ind w:left="634"/>
        <w:rPr>
          <w:rFonts w:ascii="Franklin Gothic Book" w:hAnsi="Franklin Gothic Book"/>
          <w:i/>
          <w:iCs/>
        </w:rPr>
      </w:pPr>
      <w:r w:rsidRPr="2C48FEA9">
        <w:rPr>
          <w:rFonts w:ascii="Franklin Gothic Book" w:hAnsi="Franklin Gothic Book"/>
        </w:rPr>
        <w:t xml:space="preserve">Provocative Testing for the Elbow and Wrist             </w:t>
      </w:r>
      <w:r>
        <w:tab/>
      </w:r>
      <w:r>
        <w:tab/>
      </w:r>
      <w:r>
        <w:tab/>
      </w:r>
      <w:r w:rsidR="00AE6C40" w:rsidRPr="2C48FEA9">
        <w:rPr>
          <w:rFonts w:ascii="Franklin Gothic Book" w:hAnsi="Franklin Gothic Book"/>
          <w:i/>
          <w:iCs/>
        </w:rPr>
        <w:t xml:space="preserve">UPMC Hand </w:t>
      </w:r>
      <w:r w:rsidRPr="2C48FEA9">
        <w:rPr>
          <w:rFonts w:ascii="Franklin Gothic Book" w:hAnsi="Franklin Gothic Book"/>
          <w:i/>
          <w:iCs/>
        </w:rPr>
        <w:t xml:space="preserve">Fellows </w:t>
      </w:r>
    </w:p>
    <w:p w14:paraId="021E87F1" w14:textId="4E599D66" w:rsidR="00BC775B" w:rsidRPr="009C5055" w:rsidRDefault="00BC775B" w:rsidP="2C48FEA9">
      <w:pPr>
        <w:ind w:left="634"/>
        <w:rPr>
          <w:rFonts w:ascii="Franklin Gothic Book" w:hAnsi="Franklin Gothic Book"/>
        </w:rPr>
      </w:pPr>
      <w:r w:rsidRPr="2C48FEA9">
        <w:rPr>
          <w:rFonts w:ascii="Franklin Gothic Book" w:hAnsi="Franklin Gothic Book"/>
        </w:rPr>
        <w:t>Hand Sensory Exam</w:t>
      </w:r>
      <w:r>
        <w:tab/>
      </w:r>
      <w:r>
        <w:tab/>
      </w:r>
      <w:r>
        <w:tab/>
      </w:r>
      <w:r>
        <w:tab/>
      </w:r>
      <w:r>
        <w:tab/>
      </w:r>
      <w:r>
        <w:tab/>
      </w:r>
      <w:r>
        <w:tab/>
      </w:r>
      <w:r w:rsidRPr="2C48FEA9">
        <w:rPr>
          <w:rFonts w:ascii="Franklin Gothic Book" w:hAnsi="Franklin Gothic Book"/>
          <w:i/>
          <w:iCs/>
        </w:rPr>
        <w:t>Anthony Lovat/Dan Burkhard</w:t>
      </w:r>
      <w:r w:rsidRPr="2C48FEA9">
        <w:rPr>
          <w:rFonts w:ascii="Franklin Gothic Book" w:hAnsi="Franklin Gothic Book"/>
        </w:rPr>
        <w:t xml:space="preserve"> </w:t>
      </w:r>
    </w:p>
    <w:p w14:paraId="258D0013" w14:textId="5EF81EDB" w:rsidR="00BC775B" w:rsidRPr="009C5055" w:rsidRDefault="00BC775B" w:rsidP="2C48FEA9">
      <w:pPr>
        <w:ind w:left="634"/>
        <w:rPr>
          <w:rFonts w:ascii="Franklin Gothic Book" w:hAnsi="Franklin Gothic Book"/>
          <w:i/>
          <w:iCs/>
        </w:rPr>
      </w:pPr>
      <w:r w:rsidRPr="2C48FEA9">
        <w:rPr>
          <w:rFonts w:ascii="Franklin Gothic Book" w:hAnsi="Franklin Gothic Book"/>
        </w:rPr>
        <w:t>Nerve flossing for the UE</w:t>
      </w:r>
      <w:r>
        <w:tab/>
      </w:r>
      <w:r>
        <w:tab/>
      </w:r>
      <w:r>
        <w:tab/>
      </w:r>
      <w:r>
        <w:tab/>
      </w:r>
      <w:r>
        <w:tab/>
      </w:r>
      <w:r>
        <w:tab/>
      </w:r>
      <w:r w:rsidRPr="2C48FEA9">
        <w:rPr>
          <w:rFonts w:ascii="Franklin Gothic Book" w:hAnsi="Franklin Gothic Book"/>
          <w:i/>
          <w:iCs/>
        </w:rPr>
        <w:t xml:space="preserve">Jackie Loeffler </w:t>
      </w:r>
    </w:p>
    <w:p w14:paraId="4552907C" w14:textId="75914429" w:rsidR="00BC775B" w:rsidRPr="009C5055" w:rsidRDefault="00BC775B" w:rsidP="2C48FEA9">
      <w:pPr>
        <w:rPr>
          <w:rFonts w:ascii="Franklin Gothic Book" w:hAnsi="Franklin Gothic Book"/>
        </w:rPr>
      </w:pPr>
    </w:p>
    <w:p w14:paraId="0B7DCE8D" w14:textId="77777777" w:rsidR="00BC775B" w:rsidRPr="009C5055" w:rsidRDefault="00BC775B" w:rsidP="2C48FEA9">
      <w:pPr>
        <w:rPr>
          <w:rFonts w:ascii="Franklin Gothic Book" w:hAnsi="Franklin Gothic Book"/>
        </w:rPr>
      </w:pPr>
      <w:r w:rsidRPr="2C48FEA9">
        <w:rPr>
          <w:rFonts w:ascii="Franklin Gothic Book" w:hAnsi="Franklin Gothic Book"/>
        </w:rPr>
        <w:t>10:00—10:20</w:t>
      </w:r>
      <w:r>
        <w:tab/>
      </w:r>
      <w:r w:rsidRPr="2C48FEA9">
        <w:rPr>
          <w:rFonts w:ascii="Franklin Gothic Book" w:hAnsi="Franklin Gothic Book"/>
        </w:rPr>
        <w:t>Cadaver Dissection:  Extensor Tendon Pathology</w:t>
      </w:r>
      <w:r>
        <w:tab/>
      </w:r>
      <w:r>
        <w:tab/>
      </w:r>
      <w:r>
        <w:tab/>
      </w:r>
      <w:r>
        <w:tab/>
      </w:r>
      <w:r w:rsidRPr="2C48FEA9">
        <w:rPr>
          <w:rFonts w:ascii="Franklin Gothic Book" w:hAnsi="Franklin Gothic Book"/>
          <w:i/>
          <w:iCs/>
        </w:rPr>
        <w:t>Mark Baratz</w:t>
      </w:r>
      <w:r>
        <w:tab/>
      </w:r>
      <w:r w:rsidRPr="2C48FEA9">
        <w:rPr>
          <w:rFonts w:ascii="Franklin Gothic Book" w:hAnsi="Franklin Gothic Book"/>
        </w:rPr>
        <w:t xml:space="preserve"> </w:t>
      </w:r>
    </w:p>
    <w:p w14:paraId="055675A0" w14:textId="33F87A55" w:rsidR="2C48FEA9" w:rsidRDefault="2C48FEA9" w:rsidP="2C48FEA9">
      <w:pPr>
        <w:rPr>
          <w:rFonts w:ascii="Franklin Gothic Book" w:hAnsi="Franklin Gothic Book"/>
        </w:rPr>
      </w:pPr>
    </w:p>
    <w:p w14:paraId="74BD5FD1" w14:textId="09217F6F" w:rsidR="00BC775B" w:rsidRPr="009C5055" w:rsidRDefault="00BC775B" w:rsidP="2C48FEA9">
      <w:r w:rsidRPr="2C48FEA9">
        <w:rPr>
          <w:rFonts w:ascii="Franklin Gothic Book" w:hAnsi="Franklin Gothic Book"/>
        </w:rPr>
        <w:t>10:20—10:40</w:t>
      </w:r>
      <w:r>
        <w:tab/>
      </w:r>
      <w:r w:rsidR="4FACD5BC" w:rsidRPr="2C48FEA9">
        <w:rPr>
          <w:rFonts w:ascii="Franklin Gothic Book" w:hAnsi="Franklin Gothic Book"/>
        </w:rPr>
        <w:t xml:space="preserve">Bountinerre Deformity and </w:t>
      </w:r>
      <w:r w:rsidR="51E535D7" w:rsidRPr="2C48FEA9">
        <w:rPr>
          <w:rFonts w:ascii="Franklin Gothic Book" w:hAnsi="Franklin Gothic Book"/>
        </w:rPr>
        <w:t>W</w:t>
      </w:r>
      <w:r w:rsidR="4FACD5BC" w:rsidRPr="2C48FEA9">
        <w:rPr>
          <w:rFonts w:ascii="Franklin Gothic Book" w:hAnsi="Franklin Gothic Book"/>
        </w:rPr>
        <w:t xml:space="preserve">hat </w:t>
      </w:r>
      <w:r w:rsidR="727F602A" w:rsidRPr="2C48FEA9">
        <w:rPr>
          <w:rFonts w:ascii="Franklin Gothic Book" w:hAnsi="Franklin Gothic Book"/>
        </w:rPr>
        <w:t>C</w:t>
      </w:r>
      <w:r w:rsidR="4FACD5BC" w:rsidRPr="2C48FEA9">
        <w:rPr>
          <w:rFonts w:ascii="Franklin Gothic Book" w:hAnsi="Franklin Gothic Book"/>
        </w:rPr>
        <w:t xml:space="preserve">an </w:t>
      </w:r>
      <w:r w:rsidR="376ABF0F" w:rsidRPr="2C48FEA9">
        <w:rPr>
          <w:rFonts w:ascii="Franklin Gothic Book" w:hAnsi="Franklin Gothic Book"/>
        </w:rPr>
        <w:t>B</w:t>
      </w:r>
      <w:r w:rsidR="4FACD5BC" w:rsidRPr="2C48FEA9">
        <w:rPr>
          <w:rFonts w:ascii="Franklin Gothic Book" w:hAnsi="Franklin Gothic Book"/>
        </w:rPr>
        <w:t xml:space="preserve">e </w:t>
      </w:r>
      <w:r w:rsidR="2BB44948" w:rsidRPr="2C48FEA9">
        <w:rPr>
          <w:rFonts w:ascii="Franklin Gothic Book" w:hAnsi="Franklin Gothic Book"/>
        </w:rPr>
        <w:t>D</w:t>
      </w:r>
      <w:r w:rsidR="4FACD5BC" w:rsidRPr="2C48FEA9">
        <w:rPr>
          <w:rFonts w:ascii="Franklin Gothic Book" w:hAnsi="Franklin Gothic Book"/>
        </w:rPr>
        <w:t>one?</w:t>
      </w:r>
      <w:r>
        <w:tab/>
      </w:r>
      <w:r>
        <w:tab/>
      </w:r>
      <w:r>
        <w:tab/>
      </w:r>
      <w:r w:rsidR="4FACD5BC" w:rsidRPr="2C48FEA9">
        <w:rPr>
          <w:rFonts w:ascii="Franklin Gothic Book" w:hAnsi="Franklin Gothic Book"/>
          <w:i/>
          <w:iCs/>
        </w:rPr>
        <w:t>Loukia Papa</w:t>
      </w:r>
      <w:r w:rsidR="45DBF3FB" w:rsidRPr="2C48FEA9">
        <w:rPr>
          <w:rFonts w:ascii="Franklin Gothic Book" w:hAnsi="Franklin Gothic Book"/>
          <w:i/>
          <w:iCs/>
        </w:rPr>
        <w:t>theodorou</w:t>
      </w:r>
    </w:p>
    <w:p w14:paraId="68E794CF" w14:textId="2DC09131" w:rsidR="00BC775B" w:rsidRPr="009C5055" w:rsidRDefault="00BC775B" w:rsidP="2C48FEA9">
      <w:pPr>
        <w:rPr>
          <w:rFonts w:ascii="Franklin Gothic Book" w:hAnsi="Franklin Gothic Book"/>
        </w:rPr>
      </w:pPr>
    </w:p>
    <w:p w14:paraId="13567742" w14:textId="439305A2" w:rsidR="00BC775B" w:rsidRPr="009C5055" w:rsidRDefault="45DBF3FB" w:rsidP="2C48FEA9">
      <w:pPr>
        <w:rPr>
          <w:rFonts w:ascii="Franklin Gothic Book" w:hAnsi="Franklin Gothic Book"/>
          <w:i/>
          <w:iCs/>
        </w:rPr>
      </w:pPr>
      <w:r w:rsidRPr="2C48FEA9">
        <w:rPr>
          <w:rFonts w:ascii="Franklin Gothic Book" w:hAnsi="Franklin Gothic Book"/>
        </w:rPr>
        <w:t>10:40—11:00</w:t>
      </w:r>
      <w:r w:rsidR="00BC775B">
        <w:tab/>
      </w:r>
      <w:r w:rsidR="00BC775B" w:rsidRPr="2C48FEA9">
        <w:rPr>
          <w:rFonts w:ascii="Franklin Gothic Book" w:hAnsi="Franklin Gothic Book"/>
        </w:rPr>
        <w:t>Scar, Sensitivity and Contracture Finger: Why it still hurts and won’t move</w:t>
      </w:r>
      <w:r w:rsidR="00BC775B">
        <w:tab/>
      </w:r>
      <w:r w:rsidR="00BC775B" w:rsidRPr="2C48FEA9">
        <w:rPr>
          <w:rFonts w:ascii="Franklin Gothic Book" w:hAnsi="Franklin Gothic Book"/>
          <w:i/>
          <w:iCs/>
        </w:rPr>
        <w:t xml:space="preserve">Peter Howard </w:t>
      </w:r>
    </w:p>
    <w:p w14:paraId="7729C88F" w14:textId="77777777" w:rsidR="00BC775B" w:rsidRPr="009C5055" w:rsidRDefault="00BC775B" w:rsidP="2C48FEA9">
      <w:pPr>
        <w:rPr>
          <w:rFonts w:ascii="Franklin Gothic Book" w:hAnsi="Franklin Gothic Book"/>
        </w:rPr>
      </w:pPr>
    </w:p>
    <w:p w14:paraId="19000EE3" w14:textId="239A12E2" w:rsidR="00BC775B" w:rsidRPr="009C5055" w:rsidRDefault="00BC775B" w:rsidP="2C48FEA9">
      <w:pPr>
        <w:rPr>
          <w:rFonts w:ascii="Franklin Gothic Book" w:hAnsi="Franklin Gothic Book"/>
        </w:rPr>
      </w:pPr>
      <w:r w:rsidRPr="2C48FEA9">
        <w:rPr>
          <w:rFonts w:ascii="Franklin Gothic Book" w:hAnsi="Franklin Gothic Book"/>
        </w:rPr>
        <w:t>11:00</w:t>
      </w:r>
      <w:r w:rsidR="69DD08A4" w:rsidRPr="2C48FEA9">
        <w:rPr>
          <w:rFonts w:ascii="Franklin Gothic Book" w:hAnsi="Franklin Gothic Book"/>
        </w:rPr>
        <w:t>—11:20</w:t>
      </w:r>
      <w:r>
        <w:tab/>
      </w:r>
      <w:r w:rsidRPr="2C48FEA9">
        <w:rPr>
          <w:rFonts w:ascii="Franklin Gothic Book" w:hAnsi="Franklin Gothic Book"/>
        </w:rPr>
        <w:t>Flexor Tendon Trauma and the Fight for Functional Recovery</w:t>
      </w:r>
      <w:r>
        <w:tab/>
      </w:r>
      <w:r>
        <w:tab/>
      </w:r>
      <w:r>
        <w:tab/>
      </w:r>
      <w:r w:rsidRPr="2C48FEA9">
        <w:rPr>
          <w:rFonts w:ascii="Franklin Gothic Book" w:hAnsi="Franklin Gothic Book"/>
          <w:i/>
          <w:iCs/>
        </w:rPr>
        <w:t>Dana Bregman</w:t>
      </w:r>
      <w:r w:rsidRPr="2C48FEA9">
        <w:rPr>
          <w:rFonts w:ascii="Franklin Gothic Book" w:hAnsi="Franklin Gothic Book"/>
        </w:rPr>
        <w:t xml:space="preserve"> </w:t>
      </w:r>
    </w:p>
    <w:p w14:paraId="3247D489" w14:textId="77777777" w:rsidR="00BC775B" w:rsidRPr="009C5055" w:rsidRDefault="00BC775B" w:rsidP="2C48FEA9">
      <w:pPr>
        <w:rPr>
          <w:rFonts w:ascii="Franklin Gothic Book" w:hAnsi="Franklin Gothic Book"/>
        </w:rPr>
      </w:pPr>
    </w:p>
    <w:p w14:paraId="08B15CD8" w14:textId="1F58C541" w:rsidR="00BC775B" w:rsidRPr="009C5055" w:rsidRDefault="00BC775B" w:rsidP="2C48FEA9">
      <w:pPr>
        <w:rPr>
          <w:rFonts w:ascii="Franklin Gothic Book" w:hAnsi="Franklin Gothic Book"/>
          <w:i/>
          <w:iCs/>
        </w:rPr>
      </w:pPr>
      <w:r w:rsidRPr="2C48FEA9">
        <w:rPr>
          <w:rFonts w:ascii="Franklin Gothic Book" w:hAnsi="Franklin Gothic Book"/>
        </w:rPr>
        <w:t>11:</w:t>
      </w:r>
      <w:r w:rsidR="7A95368A" w:rsidRPr="2C48FEA9">
        <w:rPr>
          <w:rFonts w:ascii="Franklin Gothic Book" w:hAnsi="Franklin Gothic Book"/>
        </w:rPr>
        <w:t>20--</w:t>
      </w:r>
      <w:r w:rsidR="0D5BF7DF" w:rsidRPr="2C48FEA9">
        <w:rPr>
          <w:rFonts w:ascii="Franklin Gothic Book" w:hAnsi="Franklin Gothic Book"/>
        </w:rPr>
        <w:t>11:40</w:t>
      </w:r>
      <w:r>
        <w:tab/>
      </w:r>
      <w:r w:rsidRPr="2C48FEA9">
        <w:rPr>
          <w:rFonts w:ascii="Franklin Gothic Book" w:hAnsi="Franklin Gothic Book"/>
        </w:rPr>
        <w:t>Flexor Tendon Therapy Protocols</w:t>
      </w:r>
      <w:r w:rsidR="3D3D59EF" w:rsidRPr="2C48FEA9">
        <w:rPr>
          <w:rFonts w:ascii="Franklin Gothic Book" w:hAnsi="Franklin Gothic Book"/>
        </w:rPr>
        <w:t>: What</w:t>
      </w:r>
      <w:r w:rsidRPr="2C48FEA9">
        <w:rPr>
          <w:rFonts w:ascii="Franklin Gothic Book" w:hAnsi="Franklin Gothic Book"/>
        </w:rPr>
        <w:t xml:space="preserve"> Should We Be Doing? </w:t>
      </w:r>
      <w:r>
        <w:tab/>
      </w:r>
      <w:r>
        <w:tab/>
      </w:r>
      <w:r>
        <w:tab/>
      </w:r>
      <w:r w:rsidRPr="2C48FEA9">
        <w:rPr>
          <w:rFonts w:ascii="Franklin Gothic Book" w:hAnsi="Franklin Gothic Book"/>
          <w:i/>
          <w:iCs/>
        </w:rPr>
        <w:t>Leighann War</w:t>
      </w:r>
      <w:r w:rsidR="00CE615B" w:rsidRPr="2C48FEA9">
        <w:rPr>
          <w:rFonts w:ascii="Franklin Gothic Book" w:hAnsi="Franklin Gothic Book"/>
          <w:i/>
          <w:iCs/>
        </w:rPr>
        <w:t>holak</w:t>
      </w:r>
      <w:r w:rsidRPr="2C48FEA9">
        <w:rPr>
          <w:rFonts w:ascii="Franklin Gothic Book" w:hAnsi="Franklin Gothic Book"/>
          <w:i/>
          <w:iCs/>
        </w:rPr>
        <w:t xml:space="preserve"> </w:t>
      </w:r>
    </w:p>
    <w:p w14:paraId="1743927A" w14:textId="768B432B" w:rsidR="00BC775B" w:rsidRPr="009C5055" w:rsidRDefault="009C5055" w:rsidP="2C48FEA9">
      <w:pPr>
        <w:rPr>
          <w:rFonts w:ascii="Franklin Gothic Book" w:hAnsi="Franklin Gothic Book"/>
        </w:rPr>
      </w:pPr>
      <w:r>
        <w:rPr>
          <w:rFonts w:ascii="Franklin Gothic Book" w:hAnsi="Franklin Gothic Book"/>
        </w:rPr>
        <w:tab/>
      </w:r>
    </w:p>
    <w:p w14:paraId="16571B27" w14:textId="540CA53E" w:rsidR="00BC775B" w:rsidRPr="009C5055" w:rsidRDefault="00BC775B" w:rsidP="2C48FEA9">
      <w:pPr>
        <w:rPr>
          <w:rFonts w:ascii="Franklin Gothic Book" w:hAnsi="Franklin Gothic Book"/>
        </w:rPr>
      </w:pPr>
      <w:r w:rsidRPr="2C48FEA9">
        <w:rPr>
          <w:rFonts w:ascii="Franklin Gothic Book" w:hAnsi="Franklin Gothic Book"/>
        </w:rPr>
        <w:t>11:</w:t>
      </w:r>
      <w:r w:rsidR="3DCD741A" w:rsidRPr="2C48FEA9">
        <w:rPr>
          <w:rFonts w:ascii="Franklin Gothic Book" w:hAnsi="Franklin Gothic Book"/>
        </w:rPr>
        <w:t>4</w:t>
      </w:r>
      <w:r w:rsidRPr="2C48FEA9">
        <w:rPr>
          <w:rFonts w:ascii="Franklin Gothic Book" w:hAnsi="Franklin Gothic Book"/>
        </w:rPr>
        <w:t>0—1</w:t>
      </w:r>
      <w:r w:rsidR="01785C44" w:rsidRPr="2C48FEA9">
        <w:rPr>
          <w:rFonts w:ascii="Franklin Gothic Book" w:hAnsi="Franklin Gothic Book"/>
        </w:rPr>
        <w:t>2:0</w:t>
      </w:r>
      <w:r w:rsidRPr="2C48FEA9">
        <w:rPr>
          <w:rFonts w:ascii="Franklin Gothic Book" w:hAnsi="Franklin Gothic Book"/>
        </w:rPr>
        <w:t>0</w:t>
      </w:r>
      <w:r>
        <w:tab/>
      </w:r>
      <w:r w:rsidRPr="2C48FEA9">
        <w:rPr>
          <w:rFonts w:ascii="Franklin Gothic Book" w:hAnsi="Franklin Gothic Book"/>
        </w:rPr>
        <w:t>Nerve Repairs from Failure to Function</w:t>
      </w:r>
      <w:r>
        <w:tab/>
      </w:r>
      <w:r>
        <w:tab/>
      </w:r>
      <w:r>
        <w:tab/>
      </w:r>
      <w:r>
        <w:tab/>
      </w:r>
      <w:r>
        <w:tab/>
      </w:r>
      <w:r>
        <w:tab/>
      </w:r>
      <w:r w:rsidRPr="2C48FEA9">
        <w:rPr>
          <w:rFonts w:ascii="Franklin Gothic Book" w:hAnsi="Franklin Gothic Book"/>
        </w:rPr>
        <w:t xml:space="preserve">Teun Teunis </w:t>
      </w:r>
    </w:p>
    <w:p w14:paraId="26B96FED" w14:textId="77777777" w:rsidR="00BC775B" w:rsidRPr="009C5055" w:rsidRDefault="00BC775B" w:rsidP="2C48FEA9">
      <w:pPr>
        <w:rPr>
          <w:rFonts w:ascii="Franklin Gothic Book" w:hAnsi="Franklin Gothic Book"/>
        </w:rPr>
      </w:pPr>
    </w:p>
    <w:p w14:paraId="330798E3" w14:textId="3C7A873E" w:rsidR="00BC775B" w:rsidRPr="009C5055" w:rsidRDefault="00BC775B" w:rsidP="2C48FEA9">
      <w:pPr>
        <w:rPr>
          <w:rFonts w:ascii="Franklin Gothic Book" w:hAnsi="Franklin Gothic Book"/>
          <w:i/>
          <w:iCs/>
        </w:rPr>
      </w:pPr>
      <w:r w:rsidRPr="2C48FEA9">
        <w:rPr>
          <w:rFonts w:ascii="Franklin Gothic Book" w:hAnsi="Franklin Gothic Book"/>
        </w:rPr>
        <w:t>1</w:t>
      </w:r>
      <w:r w:rsidR="432B7D65" w:rsidRPr="2C48FEA9">
        <w:rPr>
          <w:rFonts w:ascii="Franklin Gothic Book" w:hAnsi="Franklin Gothic Book"/>
        </w:rPr>
        <w:t>2:00</w:t>
      </w:r>
      <w:r w:rsidRPr="2C48FEA9">
        <w:rPr>
          <w:rFonts w:ascii="Franklin Gothic Book" w:hAnsi="Franklin Gothic Book"/>
        </w:rPr>
        <w:t>—12:</w:t>
      </w:r>
      <w:r w:rsidR="455EF7CE" w:rsidRPr="2C48FEA9">
        <w:rPr>
          <w:rFonts w:ascii="Franklin Gothic Book" w:hAnsi="Franklin Gothic Book"/>
        </w:rPr>
        <w:t>15</w:t>
      </w:r>
      <w:r>
        <w:tab/>
      </w:r>
      <w:r w:rsidRPr="2C48FEA9">
        <w:rPr>
          <w:rFonts w:ascii="Franklin Gothic Book" w:hAnsi="Franklin Gothic Book"/>
        </w:rPr>
        <w:t>Panel/Question and Answer Session</w:t>
      </w:r>
      <w:r>
        <w:tab/>
      </w:r>
      <w:r>
        <w:tab/>
      </w:r>
      <w:r>
        <w:tab/>
      </w:r>
      <w:r>
        <w:tab/>
      </w:r>
      <w:r>
        <w:tab/>
      </w:r>
      <w:r>
        <w:tab/>
      </w:r>
      <w:r w:rsidRPr="2C48FEA9">
        <w:rPr>
          <w:rFonts w:ascii="Franklin Gothic Book" w:hAnsi="Franklin Gothic Book"/>
          <w:i/>
          <w:iCs/>
        </w:rPr>
        <w:t xml:space="preserve">Mark Baratz </w:t>
      </w:r>
    </w:p>
    <w:p w14:paraId="4581025F" w14:textId="77777777" w:rsidR="00BC775B" w:rsidRPr="009C5055" w:rsidRDefault="00BC775B" w:rsidP="2C48FEA9">
      <w:pPr>
        <w:rPr>
          <w:rFonts w:ascii="Franklin Gothic Book" w:hAnsi="Franklin Gothic Book"/>
        </w:rPr>
      </w:pPr>
    </w:p>
    <w:p w14:paraId="0144E26A" w14:textId="0F271D5F" w:rsidR="00BC775B" w:rsidRPr="00422AEC" w:rsidRDefault="00BC775B" w:rsidP="2C48FEA9">
      <w:pPr>
        <w:rPr>
          <w:rFonts w:ascii="Franklin Gothic Book" w:hAnsi="Franklin Gothic Book"/>
          <w:b/>
          <w:bCs/>
          <w:u w:val="single"/>
        </w:rPr>
      </w:pPr>
      <w:r w:rsidRPr="2C48FEA9">
        <w:rPr>
          <w:rFonts w:ascii="Franklin Gothic Book" w:hAnsi="Franklin Gothic Book"/>
          <w:b/>
          <w:bCs/>
        </w:rPr>
        <w:t>12:</w:t>
      </w:r>
      <w:r w:rsidR="26558DFA" w:rsidRPr="2C48FEA9">
        <w:rPr>
          <w:rFonts w:ascii="Franklin Gothic Book" w:hAnsi="Franklin Gothic Book"/>
          <w:b/>
          <w:bCs/>
        </w:rPr>
        <w:t>15</w:t>
      </w:r>
      <w:r w:rsidRPr="2C48FEA9">
        <w:rPr>
          <w:rFonts w:ascii="Franklin Gothic Book" w:hAnsi="Franklin Gothic Book"/>
          <w:b/>
          <w:bCs/>
        </w:rPr>
        <w:t>—1:00</w:t>
      </w:r>
      <w:r>
        <w:tab/>
      </w:r>
      <w:r w:rsidRPr="2C48FEA9">
        <w:rPr>
          <w:rFonts w:ascii="Franklin Gothic Book" w:hAnsi="Franklin Gothic Book"/>
          <w:b/>
          <w:bCs/>
          <w:u w:val="single"/>
        </w:rPr>
        <w:t xml:space="preserve">LUNCH </w:t>
      </w:r>
    </w:p>
    <w:p w14:paraId="4AAE9F33" w14:textId="77777777" w:rsidR="00BC775B" w:rsidRPr="009C5055" w:rsidRDefault="00BC775B" w:rsidP="2C48FEA9">
      <w:pPr>
        <w:rPr>
          <w:rFonts w:ascii="Franklin Gothic Book" w:hAnsi="Franklin Gothic Book"/>
        </w:rPr>
      </w:pPr>
    </w:p>
    <w:p w14:paraId="281E4531" w14:textId="495DA1D4" w:rsidR="00BC775B" w:rsidRPr="009C5055" w:rsidRDefault="00BC775B" w:rsidP="2C48FEA9">
      <w:pPr>
        <w:rPr>
          <w:rFonts w:ascii="Franklin Gothic Book" w:hAnsi="Franklin Gothic Book"/>
        </w:rPr>
      </w:pPr>
      <w:r w:rsidRPr="2C48FEA9">
        <w:rPr>
          <w:rFonts w:ascii="Franklin Gothic Book" w:hAnsi="Franklin Gothic Book"/>
        </w:rPr>
        <w:t>1:00—1:20</w:t>
      </w:r>
      <w:r>
        <w:tab/>
      </w:r>
      <w:r w:rsidRPr="2C48FEA9">
        <w:rPr>
          <w:rFonts w:ascii="Franklin Gothic Book" w:hAnsi="Franklin Gothic Book"/>
          <w:b/>
          <w:bCs/>
        </w:rPr>
        <w:t xml:space="preserve">KEYNOTE:  From Incision to Independence:  A Sustainable Roadmap for Hand Care for the </w:t>
      </w:r>
      <w:r>
        <w:tab/>
      </w:r>
      <w:r>
        <w:tab/>
      </w:r>
      <w:r>
        <w:tab/>
      </w:r>
      <w:r w:rsidRPr="2C48FEA9">
        <w:rPr>
          <w:rFonts w:ascii="Franklin Gothic Book" w:hAnsi="Franklin Gothic Book"/>
          <w:b/>
          <w:bCs/>
        </w:rPr>
        <w:t xml:space="preserve">Next Decade and Beyond </w:t>
      </w:r>
      <w:r>
        <w:tab/>
      </w:r>
      <w:r>
        <w:tab/>
      </w:r>
      <w:r>
        <w:tab/>
      </w:r>
      <w:r>
        <w:tab/>
      </w:r>
      <w:r>
        <w:tab/>
      </w:r>
      <w:r>
        <w:tab/>
      </w:r>
      <w:r w:rsidRPr="2C48FEA9">
        <w:rPr>
          <w:rFonts w:ascii="Franklin Gothic Book" w:hAnsi="Franklin Gothic Book"/>
          <w:i/>
          <w:iCs/>
        </w:rPr>
        <w:t>Mark Baratz</w:t>
      </w:r>
      <w:r w:rsidRPr="2C48FEA9">
        <w:rPr>
          <w:rFonts w:ascii="Franklin Gothic Book" w:hAnsi="Franklin Gothic Book"/>
        </w:rPr>
        <w:t xml:space="preserve"> </w:t>
      </w:r>
    </w:p>
    <w:p w14:paraId="2C5129B1" w14:textId="77777777" w:rsidR="00BC775B" w:rsidRPr="009C5055" w:rsidRDefault="00BC775B" w:rsidP="2C48FEA9">
      <w:pPr>
        <w:rPr>
          <w:rFonts w:ascii="Franklin Gothic Book" w:hAnsi="Franklin Gothic Book"/>
        </w:rPr>
      </w:pPr>
    </w:p>
    <w:p w14:paraId="40B92A51" w14:textId="7A298C7F" w:rsidR="00BC775B" w:rsidRPr="009C5055" w:rsidRDefault="00BC775B" w:rsidP="2C48FEA9">
      <w:pPr>
        <w:rPr>
          <w:rFonts w:ascii="Franklin Gothic Book" w:hAnsi="Franklin Gothic Book"/>
        </w:rPr>
      </w:pPr>
      <w:r w:rsidRPr="2C48FEA9">
        <w:rPr>
          <w:rFonts w:ascii="Franklin Gothic Book" w:hAnsi="Franklin Gothic Book"/>
        </w:rPr>
        <w:t>1:20—1:40</w:t>
      </w:r>
      <w:r>
        <w:tab/>
      </w:r>
      <w:r w:rsidRPr="2C48FEA9">
        <w:rPr>
          <w:rFonts w:ascii="Franklin Gothic Book" w:hAnsi="Franklin Gothic Book"/>
        </w:rPr>
        <w:t xml:space="preserve">Distal Radius Fractures:  Beyond the X-ray: </w:t>
      </w:r>
      <w:r>
        <w:tab/>
      </w:r>
      <w:r>
        <w:tab/>
      </w:r>
      <w:r>
        <w:tab/>
      </w:r>
      <w:r>
        <w:tab/>
      </w:r>
      <w:r>
        <w:tab/>
      </w:r>
      <w:r w:rsidRPr="2C48FEA9">
        <w:rPr>
          <w:rFonts w:ascii="Franklin Gothic Book" w:hAnsi="Franklin Gothic Book"/>
          <w:i/>
          <w:iCs/>
        </w:rPr>
        <w:t>Jennifer D’Auria</w:t>
      </w:r>
      <w:r w:rsidRPr="2C48FEA9">
        <w:rPr>
          <w:rFonts w:ascii="Franklin Gothic Book" w:hAnsi="Franklin Gothic Book"/>
        </w:rPr>
        <w:t xml:space="preserve"> </w:t>
      </w:r>
    </w:p>
    <w:p w14:paraId="1A99360D" w14:textId="77777777" w:rsidR="00BC775B" w:rsidRPr="009C5055" w:rsidRDefault="00BC775B" w:rsidP="2C48FEA9">
      <w:pPr>
        <w:rPr>
          <w:rFonts w:ascii="Franklin Gothic Book" w:hAnsi="Franklin Gothic Book"/>
        </w:rPr>
      </w:pPr>
    </w:p>
    <w:p w14:paraId="02BB5549" w14:textId="26FFEDA2" w:rsidR="00BC775B" w:rsidRPr="009C5055" w:rsidRDefault="00BC775B" w:rsidP="2C48FEA9">
      <w:pPr>
        <w:rPr>
          <w:rFonts w:ascii="Franklin Gothic Book" w:hAnsi="Franklin Gothic Book"/>
        </w:rPr>
      </w:pPr>
      <w:r w:rsidRPr="2C48FEA9">
        <w:rPr>
          <w:rFonts w:ascii="Franklin Gothic Book" w:hAnsi="Franklin Gothic Book"/>
        </w:rPr>
        <w:t>1:40—2:00</w:t>
      </w:r>
      <w:r>
        <w:tab/>
      </w:r>
      <w:r w:rsidRPr="2C48FEA9">
        <w:rPr>
          <w:rFonts w:ascii="Franklin Gothic Book" w:hAnsi="Franklin Gothic Book"/>
        </w:rPr>
        <w:t xml:space="preserve">Distal Radius Fractures: From Therapy to Independence </w:t>
      </w:r>
      <w:r>
        <w:tab/>
      </w:r>
      <w:r>
        <w:tab/>
      </w:r>
      <w:r>
        <w:tab/>
      </w:r>
      <w:r w:rsidRPr="2C48FEA9">
        <w:rPr>
          <w:rFonts w:ascii="Franklin Gothic Book" w:hAnsi="Franklin Gothic Book"/>
          <w:i/>
          <w:iCs/>
        </w:rPr>
        <w:t>Meghan Starkey</w:t>
      </w:r>
      <w:r w:rsidRPr="2C48FEA9">
        <w:rPr>
          <w:rFonts w:ascii="Franklin Gothic Book" w:hAnsi="Franklin Gothic Book"/>
        </w:rPr>
        <w:t xml:space="preserve"> </w:t>
      </w:r>
    </w:p>
    <w:p w14:paraId="67C38CB6" w14:textId="77777777" w:rsidR="00BC775B" w:rsidRPr="009C5055" w:rsidRDefault="00BC775B" w:rsidP="2C48FEA9">
      <w:pPr>
        <w:rPr>
          <w:rFonts w:ascii="Franklin Gothic Book" w:hAnsi="Franklin Gothic Book"/>
        </w:rPr>
      </w:pPr>
    </w:p>
    <w:p w14:paraId="53FA0EFD" w14:textId="75C67174" w:rsidR="00BC775B" w:rsidRPr="009C5055" w:rsidRDefault="00BC775B" w:rsidP="2C48FEA9">
      <w:pPr>
        <w:rPr>
          <w:rFonts w:ascii="Franklin Gothic Book" w:hAnsi="Franklin Gothic Book"/>
        </w:rPr>
      </w:pPr>
      <w:r w:rsidRPr="2C48FEA9">
        <w:rPr>
          <w:rFonts w:ascii="Franklin Gothic Book" w:hAnsi="Franklin Gothic Book"/>
        </w:rPr>
        <w:t>2:00—2:20</w:t>
      </w:r>
      <w:r>
        <w:tab/>
      </w:r>
      <w:r w:rsidRPr="2C48FEA9">
        <w:rPr>
          <w:rFonts w:ascii="Franklin Gothic Book" w:hAnsi="Franklin Gothic Book"/>
        </w:rPr>
        <w:t xml:space="preserve">Wounds That Won’t Heal: Coverage, Compromise and Salvage </w:t>
      </w:r>
      <w:r w:rsidR="18EF0666" w:rsidRPr="2C48FEA9">
        <w:rPr>
          <w:rFonts w:ascii="Franklin Gothic Book" w:hAnsi="Franklin Gothic Book"/>
        </w:rPr>
        <w:t>Strategies</w:t>
      </w:r>
      <w:r>
        <w:tab/>
      </w:r>
      <w:r w:rsidR="18EF0666" w:rsidRPr="2C48FEA9">
        <w:rPr>
          <w:rFonts w:ascii="Franklin Gothic Book" w:hAnsi="Franklin Gothic Book"/>
        </w:rPr>
        <w:t xml:space="preserve"> Nicole</w:t>
      </w:r>
      <w:r w:rsidRPr="2C48FEA9">
        <w:rPr>
          <w:rFonts w:ascii="Franklin Gothic Book" w:hAnsi="Franklin Gothic Book"/>
          <w:i/>
          <w:iCs/>
        </w:rPr>
        <w:t xml:space="preserve"> Jarrett</w:t>
      </w:r>
      <w:r w:rsidRPr="2C48FEA9">
        <w:rPr>
          <w:rFonts w:ascii="Franklin Gothic Book" w:hAnsi="Franklin Gothic Book"/>
        </w:rPr>
        <w:t xml:space="preserve"> </w:t>
      </w:r>
    </w:p>
    <w:p w14:paraId="3B1DEDD5" w14:textId="77777777" w:rsidR="00BC775B" w:rsidRPr="009C5055" w:rsidRDefault="00BC775B" w:rsidP="2C48FEA9">
      <w:pPr>
        <w:rPr>
          <w:rFonts w:ascii="Franklin Gothic Book" w:hAnsi="Franklin Gothic Book"/>
        </w:rPr>
      </w:pPr>
    </w:p>
    <w:p w14:paraId="0639C9C4" w14:textId="434C1F51" w:rsidR="00BC775B" w:rsidRPr="009C5055" w:rsidRDefault="00BC775B" w:rsidP="2C48FEA9">
      <w:pPr>
        <w:rPr>
          <w:rFonts w:ascii="Franklin Gothic Book" w:hAnsi="Franklin Gothic Book"/>
        </w:rPr>
      </w:pPr>
      <w:r w:rsidRPr="2C48FEA9">
        <w:rPr>
          <w:rFonts w:ascii="Franklin Gothic Book" w:hAnsi="Franklin Gothic Book"/>
        </w:rPr>
        <w:t>2:20—2:40</w:t>
      </w:r>
      <w:r>
        <w:tab/>
      </w:r>
      <w:r w:rsidRPr="2C48FEA9">
        <w:rPr>
          <w:rFonts w:ascii="Franklin Gothic Book" w:hAnsi="Franklin Gothic Book"/>
        </w:rPr>
        <w:t xml:space="preserve">Optimizing the Would Bed: Advanced Strategies for Healing Success     </w:t>
      </w:r>
      <w:r>
        <w:tab/>
      </w:r>
      <w:r w:rsidRPr="2C48FEA9">
        <w:rPr>
          <w:rFonts w:ascii="Franklin Gothic Book" w:hAnsi="Franklin Gothic Book"/>
          <w:i/>
          <w:iCs/>
        </w:rPr>
        <w:t>Joanna Hersick</w:t>
      </w:r>
      <w:r w:rsidRPr="2C48FEA9">
        <w:rPr>
          <w:rFonts w:ascii="Franklin Gothic Book" w:hAnsi="Franklin Gothic Book"/>
        </w:rPr>
        <w:t xml:space="preserve"> </w:t>
      </w:r>
    </w:p>
    <w:p w14:paraId="71FE1F52" w14:textId="77777777" w:rsidR="00BC775B" w:rsidRPr="009C5055" w:rsidRDefault="00BC775B" w:rsidP="2C48FEA9">
      <w:pPr>
        <w:rPr>
          <w:rFonts w:ascii="Franklin Gothic Book" w:hAnsi="Franklin Gothic Book"/>
        </w:rPr>
      </w:pPr>
    </w:p>
    <w:p w14:paraId="3D0472B1" w14:textId="3FFD5ACD" w:rsidR="00BC775B" w:rsidRPr="009C5055" w:rsidRDefault="00BC775B" w:rsidP="2C48FEA9">
      <w:pPr>
        <w:rPr>
          <w:rFonts w:ascii="Franklin Gothic Book" w:hAnsi="Franklin Gothic Book"/>
        </w:rPr>
      </w:pPr>
      <w:r w:rsidRPr="2C48FEA9">
        <w:rPr>
          <w:rFonts w:ascii="Franklin Gothic Book" w:hAnsi="Franklin Gothic Book"/>
        </w:rPr>
        <w:t>2:40—3:00</w:t>
      </w:r>
      <w:r>
        <w:tab/>
      </w:r>
      <w:r w:rsidRPr="2C48FEA9">
        <w:rPr>
          <w:rFonts w:ascii="Franklin Gothic Book" w:hAnsi="Franklin Gothic Book"/>
        </w:rPr>
        <w:t>When Everything Feels Urgent:  How to Decide What Matters Most</w:t>
      </w:r>
      <w:r>
        <w:tab/>
      </w:r>
      <w:r>
        <w:tab/>
      </w:r>
      <w:r w:rsidRPr="2C48FEA9">
        <w:rPr>
          <w:rFonts w:ascii="Franklin Gothic Book" w:hAnsi="Franklin Gothic Book"/>
          <w:i/>
          <w:iCs/>
        </w:rPr>
        <w:t>Michael Niemann</w:t>
      </w:r>
    </w:p>
    <w:p w14:paraId="6EB0CB56" w14:textId="77777777" w:rsidR="00BC775B" w:rsidRPr="009C5055" w:rsidRDefault="00BC775B" w:rsidP="2C48FEA9">
      <w:pPr>
        <w:rPr>
          <w:rFonts w:ascii="Franklin Gothic Book" w:hAnsi="Franklin Gothic Book"/>
        </w:rPr>
      </w:pPr>
    </w:p>
    <w:p w14:paraId="0F7596AF" w14:textId="5282EC55" w:rsidR="00BC775B" w:rsidRPr="009C5055" w:rsidRDefault="00BC775B" w:rsidP="2C48FEA9">
      <w:pPr>
        <w:rPr>
          <w:rFonts w:ascii="Franklin Gothic Book" w:hAnsi="Franklin Gothic Book"/>
        </w:rPr>
      </w:pPr>
      <w:r w:rsidRPr="2C48FEA9">
        <w:rPr>
          <w:rFonts w:ascii="Franklin Gothic Book" w:hAnsi="Franklin Gothic Book"/>
        </w:rPr>
        <w:t>3:00—3:20</w:t>
      </w:r>
      <w:r>
        <w:tab/>
      </w:r>
      <w:r w:rsidRPr="2C48FEA9">
        <w:rPr>
          <w:rFonts w:ascii="Franklin Gothic Book" w:hAnsi="Franklin Gothic Book"/>
        </w:rPr>
        <w:t>Panel Session</w:t>
      </w:r>
      <w:r>
        <w:tab/>
      </w:r>
      <w:r>
        <w:tab/>
      </w:r>
      <w:r>
        <w:tab/>
      </w:r>
      <w:r>
        <w:tab/>
      </w:r>
      <w:r>
        <w:tab/>
      </w:r>
      <w:r>
        <w:tab/>
      </w:r>
      <w:r>
        <w:tab/>
      </w:r>
      <w:r>
        <w:tab/>
      </w:r>
      <w:r>
        <w:tab/>
      </w:r>
      <w:r w:rsidRPr="2C48FEA9">
        <w:rPr>
          <w:rFonts w:ascii="Franklin Gothic Book" w:hAnsi="Franklin Gothic Book"/>
          <w:i/>
          <w:iCs/>
        </w:rPr>
        <w:t>Mark Baratz</w:t>
      </w:r>
      <w:r>
        <w:tab/>
      </w:r>
      <w:r w:rsidRPr="2C48FEA9">
        <w:rPr>
          <w:rFonts w:ascii="Franklin Gothic Book" w:hAnsi="Franklin Gothic Book"/>
        </w:rPr>
        <w:t xml:space="preserve"> </w:t>
      </w:r>
    </w:p>
    <w:p w14:paraId="2D22758B" w14:textId="77777777" w:rsidR="00BC775B" w:rsidRPr="009C5055" w:rsidRDefault="00BC775B" w:rsidP="2C48FEA9">
      <w:pPr>
        <w:rPr>
          <w:rFonts w:ascii="Franklin Gothic Book" w:hAnsi="Franklin Gothic Book"/>
        </w:rPr>
      </w:pPr>
    </w:p>
    <w:p w14:paraId="1E04114B" w14:textId="03B15CB0" w:rsidR="00BC775B" w:rsidRPr="009C5055" w:rsidRDefault="00BC775B" w:rsidP="2C48FEA9">
      <w:pPr>
        <w:rPr>
          <w:rFonts w:ascii="Franklin Gothic Book" w:hAnsi="Franklin Gothic Book"/>
        </w:rPr>
      </w:pPr>
      <w:r w:rsidRPr="2C48FEA9">
        <w:rPr>
          <w:rFonts w:ascii="Franklin Gothic Book" w:hAnsi="Franklin Gothic Book"/>
        </w:rPr>
        <w:t>3:20—4:00</w:t>
      </w:r>
      <w:r>
        <w:tab/>
      </w:r>
      <w:r w:rsidRPr="2C48FEA9">
        <w:rPr>
          <w:rFonts w:ascii="Franklin Gothic Book" w:hAnsi="Franklin Gothic Book"/>
        </w:rPr>
        <w:t>Question and Answer Session</w:t>
      </w:r>
      <w:r>
        <w:tab/>
      </w:r>
      <w:r>
        <w:tab/>
      </w:r>
      <w:r>
        <w:tab/>
      </w:r>
      <w:r>
        <w:tab/>
      </w:r>
      <w:r>
        <w:tab/>
      </w:r>
      <w:r>
        <w:tab/>
      </w:r>
      <w:r>
        <w:tab/>
      </w:r>
      <w:r w:rsidRPr="2C48FEA9">
        <w:rPr>
          <w:rFonts w:ascii="Franklin Gothic Book" w:hAnsi="Franklin Gothic Book"/>
          <w:i/>
          <w:iCs/>
        </w:rPr>
        <w:t>Mark Baratz</w:t>
      </w:r>
      <w:r w:rsidRPr="2C48FEA9">
        <w:rPr>
          <w:rFonts w:ascii="Franklin Gothic Book" w:hAnsi="Franklin Gothic Book"/>
        </w:rPr>
        <w:t xml:space="preserve"> </w:t>
      </w:r>
    </w:p>
    <w:p w14:paraId="1D181BC7" w14:textId="77777777" w:rsidR="00BC775B" w:rsidRPr="009C5055" w:rsidRDefault="00BC775B" w:rsidP="2C48FEA9">
      <w:pPr>
        <w:rPr>
          <w:rFonts w:ascii="Franklin Gothic Book" w:hAnsi="Franklin Gothic Book"/>
        </w:rPr>
      </w:pPr>
    </w:p>
    <w:p w14:paraId="26CCE383" w14:textId="14A365F9" w:rsidR="00E91915" w:rsidRPr="006D2027" w:rsidRDefault="00BC775B" w:rsidP="2C48FEA9">
      <w:pPr>
        <w:rPr>
          <w:rFonts w:ascii="Franklin Gothic Book" w:hAnsi="Franklin Gothic Book"/>
        </w:rPr>
        <w:sectPr w:rsidR="00E91915" w:rsidRPr="006D2027" w:rsidSect="00951EB4">
          <w:type w:val="continuous"/>
          <w:pgSz w:w="12240" w:h="15840"/>
          <w:pgMar w:top="1170" w:right="720" w:bottom="540" w:left="900" w:header="720" w:footer="720" w:gutter="0"/>
          <w:cols w:space="720"/>
          <w:docGrid w:linePitch="360"/>
        </w:sectPr>
      </w:pPr>
      <w:r w:rsidRPr="2C48FEA9">
        <w:rPr>
          <w:rFonts w:ascii="Franklin Gothic Book" w:hAnsi="Franklin Gothic Book"/>
        </w:rPr>
        <w:t>4</w:t>
      </w:r>
      <w:r w:rsidRPr="2C48FEA9">
        <w:rPr>
          <w:rFonts w:ascii="Franklin Gothic Book" w:hAnsi="Franklin Gothic Book"/>
          <w:b/>
          <w:bCs/>
        </w:rPr>
        <w:t xml:space="preserve">:00 </w:t>
      </w:r>
      <w:r w:rsidR="00E91915">
        <w:tab/>
      </w:r>
      <w:r w:rsidR="00E91915">
        <w:tab/>
      </w:r>
      <w:r w:rsidRPr="2C48FEA9">
        <w:rPr>
          <w:rFonts w:ascii="Franklin Gothic Book" w:hAnsi="Franklin Gothic Book"/>
          <w:b/>
          <w:bCs/>
          <w:u w:val="single"/>
        </w:rPr>
        <w:t>ADJOURNMENT</w:t>
      </w:r>
      <w:r w:rsidRPr="2C48FEA9">
        <w:rPr>
          <w:rFonts w:ascii="Franklin Gothic Book" w:hAnsi="Franklin Gothic Book"/>
          <w:u w:val="single"/>
        </w:rPr>
        <w:t xml:space="preserve"> </w:t>
      </w:r>
    </w:p>
    <w:p w14:paraId="2DD9171F" w14:textId="3930F6AD" w:rsidR="00E87473" w:rsidRPr="006D2027" w:rsidRDefault="00E87473" w:rsidP="008778D5">
      <w:pPr>
        <w:pStyle w:val="Default"/>
        <w:spacing w:line="276" w:lineRule="auto"/>
        <w:jc w:val="center"/>
        <w:sectPr w:rsidR="00E87473" w:rsidRPr="006D2027" w:rsidSect="00E87473">
          <w:type w:val="continuous"/>
          <w:pgSz w:w="12240" w:h="15840"/>
          <w:pgMar w:top="990" w:right="1440" w:bottom="540" w:left="1440" w:header="720" w:footer="720" w:gutter="0"/>
          <w:cols w:space="720"/>
          <w:docGrid w:linePitch="360"/>
        </w:sectPr>
      </w:pPr>
      <w:r w:rsidRPr="2C48FEA9">
        <w:rPr>
          <w:rFonts w:ascii="Franklin Gothic Book" w:hAnsi="Franklin Gothic Book"/>
          <w:b/>
          <w:bCs/>
          <w:color w:val="auto"/>
          <w:sz w:val="32"/>
          <w:szCs w:val="32"/>
        </w:rPr>
        <w:lastRenderedPageBreak/>
        <w:t>Program Facult</w:t>
      </w:r>
      <w:r w:rsidR="76ACBF18" w:rsidRPr="2C48FEA9">
        <w:rPr>
          <w:rFonts w:ascii="Franklin Gothic Book" w:hAnsi="Franklin Gothic Book"/>
          <w:b/>
          <w:bCs/>
          <w:color w:val="auto"/>
          <w:sz w:val="32"/>
          <w:szCs w:val="32"/>
        </w:rPr>
        <w:t>y</w:t>
      </w:r>
    </w:p>
    <w:p w14:paraId="1E738EFE" w14:textId="77777777" w:rsidR="007B6760" w:rsidRDefault="007B6760" w:rsidP="004320AC">
      <w:pPr>
        <w:pStyle w:val="Default"/>
        <w:rPr>
          <w:rFonts w:ascii="Franklin Gothic Book" w:hAnsi="Franklin Gothic Book"/>
          <w:b/>
          <w:color w:val="auto"/>
          <w:sz w:val="20"/>
          <w:szCs w:val="20"/>
        </w:rPr>
      </w:pPr>
    </w:p>
    <w:p w14:paraId="34A9180C" w14:textId="77777777" w:rsidR="007B6760" w:rsidRDefault="007B6760" w:rsidP="004320AC">
      <w:pPr>
        <w:pStyle w:val="Default"/>
        <w:rPr>
          <w:rFonts w:ascii="Franklin Gothic Book" w:hAnsi="Franklin Gothic Book"/>
          <w:b/>
          <w:color w:val="auto"/>
          <w:sz w:val="20"/>
          <w:szCs w:val="20"/>
        </w:rPr>
      </w:pPr>
    </w:p>
    <w:p w14:paraId="5C0D3193" w14:textId="4603BD8D" w:rsidR="00AD0734" w:rsidRPr="00AF076A" w:rsidRDefault="00AD0734" w:rsidP="00AD0734">
      <w:pPr>
        <w:pStyle w:val="Default"/>
        <w:pBdr>
          <w:bottom w:val="single" w:sz="4" w:space="1" w:color="auto"/>
        </w:pBdr>
        <w:spacing w:line="276" w:lineRule="auto"/>
        <w:rPr>
          <w:rFonts w:ascii="Franklin Gothic Book" w:hAnsi="Franklin Gothic Book"/>
          <w:b/>
          <w:color w:val="auto"/>
        </w:rPr>
      </w:pPr>
      <w:r w:rsidRPr="00AF076A">
        <w:rPr>
          <w:rFonts w:ascii="Franklin Gothic Book" w:hAnsi="Franklin Gothic Book"/>
          <w:b/>
          <w:color w:val="auto"/>
        </w:rPr>
        <w:t>Physician Faculty:</w:t>
      </w:r>
    </w:p>
    <w:p w14:paraId="12BF324F" w14:textId="52417818" w:rsidR="004320AC" w:rsidRPr="006D2027" w:rsidRDefault="004320AC" w:rsidP="004320AC">
      <w:pPr>
        <w:pStyle w:val="Default"/>
        <w:rPr>
          <w:rFonts w:ascii="Franklin Gothic Book" w:hAnsi="Franklin Gothic Book"/>
          <w:b/>
          <w:color w:val="auto"/>
          <w:sz w:val="20"/>
          <w:szCs w:val="20"/>
        </w:rPr>
      </w:pPr>
      <w:r w:rsidRPr="006D2027">
        <w:rPr>
          <w:rFonts w:ascii="Franklin Gothic Book" w:hAnsi="Franklin Gothic Book"/>
          <w:b/>
          <w:color w:val="auto"/>
          <w:sz w:val="20"/>
          <w:szCs w:val="20"/>
        </w:rPr>
        <w:t>Mark Baratz, MD - Chair</w:t>
      </w:r>
    </w:p>
    <w:p w14:paraId="4BF9BFA3" w14:textId="77777777" w:rsidR="004320AC" w:rsidRPr="006D2027" w:rsidRDefault="004320AC" w:rsidP="004320AC">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Clinical Professor and Vice Chairman</w:t>
      </w:r>
    </w:p>
    <w:p w14:paraId="34932D02" w14:textId="6618268D" w:rsidR="00BF17D2" w:rsidRPr="006D2027" w:rsidRDefault="004320AC" w:rsidP="004320AC">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Director Hand and Upper Extremity Surgery Orthopedic Specialists </w:t>
      </w:r>
      <w:r w:rsidR="00BF17D2" w:rsidRPr="006D2027">
        <w:rPr>
          <w:rFonts w:ascii="Franklin Gothic Book" w:hAnsi="Franklin Gothic Book"/>
          <w:i/>
          <w:color w:val="auto"/>
          <w:sz w:val="20"/>
          <w:szCs w:val="20"/>
        </w:rPr>
        <w:t>–</w:t>
      </w:r>
      <w:r w:rsidRPr="006D2027">
        <w:rPr>
          <w:rFonts w:ascii="Franklin Gothic Book" w:hAnsi="Franklin Gothic Book"/>
          <w:i/>
          <w:color w:val="auto"/>
          <w:sz w:val="20"/>
          <w:szCs w:val="20"/>
        </w:rPr>
        <w:t xml:space="preserve"> UPMC</w:t>
      </w:r>
    </w:p>
    <w:p w14:paraId="24F41FE5" w14:textId="77777777" w:rsidR="007A26BE" w:rsidRPr="006D2027" w:rsidRDefault="007A26BE" w:rsidP="004320AC">
      <w:pPr>
        <w:pStyle w:val="Default"/>
        <w:ind w:left="360"/>
        <w:rPr>
          <w:rFonts w:ascii="Franklin Gothic Book" w:hAnsi="Franklin Gothic Book"/>
          <w:i/>
          <w:color w:val="auto"/>
          <w:sz w:val="20"/>
          <w:szCs w:val="20"/>
        </w:rPr>
      </w:pPr>
    </w:p>
    <w:p w14:paraId="572D463F" w14:textId="548C83D1" w:rsidR="00C731DA" w:rsidRPr="006D2027" w:rsidRDefault="00E91915" w:rsidP="00C731DA">
      <w:pPr>
        <w:pStyle w:val="Default"/>
        <w:rPr>
          <w:rFonts w:ascii="Franklin Gothic Book" w:hAnsi="Franklin Gothic Book"/>
          <w:b/>
          <w:bCs/>
          <w:iCs/>
          <w:color w:val="auto"/>
          <w:sz w:val="20"/>
          <w:szCs w:val="20"/>
        </w:rPr>
      </w:pPr>
      <w:r w:rsidRPr="006D2027">
        <w:rPr>
          <w:rFonts w:ascii="Franklin Gothic Book" w:hAnsi="Franklin Gothic Book"/>
          <w:b/>
          <w:bCs/>
          <w:iCs/>
          <w:color w:val="auto"/>
          <w:sz w:val="20"/>
          <w:szCs w:val="20"/>
        </w:rPr>
        <w:t>Dana Bregman,</w:t>
      </w:r>
      <w:r w:rsidR="00C731DA" w:rsidRPr="006D2027">
        <w:rPr>
          <w:rFonts w:ascii="Franklin Gothic Book" w:hAnsi="Franklin Gothic Book"/>
          <w:b/>
          <w:bCs/>
          <w:iCs/>
          <w:color w:val="auto"/>
          <w:sz w:val="20"/>
          <w:szCs w:val="20"/>
        </w:rPr>
        <w:t xml:space="preserve"> MD</w:t>
      </w:r>
    </w:p>
    <w:p w14:paraId="4B05D1B0" w14:textId="4718AC76" w:rsidR="009653E3" w:rsidRPr="006D2027" w:rsidRDefault="00724D3F" w:rsidP="007A26BE">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Physician </w:t>
      </w:r>
      <w:r w:rsidR="00846D83" w:rsidRPr="006D2027">
        <w:rPr>
          <w:rFonts w:ascii="Franklin Gothic Book" w:hAnsi="Franklin Gothic Book"/>
          <w:i/>
          <w:color w:val="auto"/>
          <w:sz w:val="20"/>
          <w:szCs w:val="20"/>
        </w:rPr>
        <w:t xml:space="preserve">Department of </w:t>
      </w:r>
      <w:r w:rsidR="009653E3" w:rsidRPr="006D2027">
        <w:rPr>
          <w:rFonts w:ascii="Franklin Gothic Book" w:hAnsi="Franklin Gothic Book"/>
          <w:i/>
          <w:color w:val="auto"/>
          <w:sz w:val="20"/>
          <w:szCs w:val="20"/>
        </w:rPr>
        <w:t>Plastic</w:t>
      </w:r>
      <w:r w:rsidR="00144C3D" w:rsidRPr="006D2027">
        <w:rPr>
          <w:rFonts w:ascii="Franklin Gothic Book" w:hAnsi="Franklin Gothic Book"/>
          <w:i/>
          <w:color w:val="auto"/>
          <w:sz w:val="20"/>
          <w:szCs w:val="20"/>
        </w:rPr>
        <w:t xml:space="preserve"> Surgery</w:t>
      </w:r>
      <w:r w:rsidR="009653E3" w:rsidRPr="006D2027">
        <w:rPr>
          <w:rFonts w:ascii="Franklin Gothic Book" w:hAnsi="Franklin Gothic Book"/>
          <w:i/>
          <w:color w:val="auto"/>
          <w:sz w:val="20"/>
          <w:szCs w:val="20"/>
        </w:rPr>
        <w:t xml:space="preserve"> </w:t>
      </w:r>
    </w:p>
    <w:p w14:paraId="7D5E98A8" w14:textId="29660CCD" w:rsidR="00F85385" w:rsidRPr="006D2027" w:rsidRDefault="001E17D7" w:rsidP="007A26BE">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University of Pittsburgh Physicians</w:t>
      </w:r>
    </w:p>
    <w:p w14:paraId="04413B41" w14:textId="77777777" w:rsidR="00C731DA" w:rsidRPr="006D2027" w:rsidRDefault="00C731DA" w:rsidP="00C731DA">
      <w:pPr>
        <w:pStyle w:val="Default"/>
        <w:rPr>
          <w:rFonts w:ascii="Franklin Gothic Book" w:hAnsi="Franklin Gothic Book"/>
          <w:b/>
          <w:bCs/>
          <w:iCs/>
          <w:color w:val="auto"/>
          <w:sz w:val="20"/>
          <w:szCs w:val="20"/>
        </w:rPr>
      </w:pPr>
    </w:p>
    <w:p w14:paraId="647C6A1C" w14:textId="01A1B50C" w:rsidR="0041590A" w:rsidRPr="006D2027" w:rsidRDefault="00665D99" w:rsidP="0041590A">
      <w:pPr>
        <w:pStyle w:val="Default"/>
        <w:rPr>
          <w:rFonts w:ascii="Franklin Gothic Book" w:hAnsi="Franklin Gothic Book"/>
          <w:b/>
          <w:bCs/>
          <w:iCs/>
          <w:color w:val="auto"/>
          <w:sz w:val="20"/>
          <w:szCs w:val="20"/>
        </w:rPr>
      </w:pPr>
      <w:r>
        <w:rPr>
          <w:rFonts w:ascii="Franklin Gothic Book" w:hAnsi="Franklin Gothic Book"/>
          <w:b/>
          <w:bCs/>
          <w:iCs/>
          <w:color w:val="auto"/>
          <w:sz w:val="20"/>
          <w:szCs w:val="20"/>
        </w:rPr>
        <w:t>Jennifer D’Auria</w:t>
      </w:r>
      <w:r w:rsidR="0041590A" w:rsidRPr="006D2027">
        <w:rPr>
          <w:rFonts w:ascii="Franklin Gothic Book" w:hAnsi="Franklin Gothic Book"/>
          <w:b/>
          <w:bCs/>
          <w:iCs/>
          <w:color w:val="auto"/>
          <w:sz w:val="20"/>
          <w:szCs w:val="20"/>
        </w:rPr>
        <w:t>, MD</w:t>
      </w:r>
    </w:p>
    <w:p w14:paraId="13FF94D5" w14:textId="76E369E9" w:rsidR="0041590A" w:rsidRPr="006D2027" w:rsidRDefault="0041590A" w:rsidP="0041590A">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Physician Department of </w:t>
      </w:r>
      <w:r w:rsidR="00665D99">
        <w:rPr>
          <w:rFonts w:ascii="Franklin Gothic Book" w:hAnsi="Franklin Gothic Book"/>
          <w:i/>
          <w:color w:val="auto"/>
          <w:sz w:val="20"/>
          <w:szCs w:val="20"/>
        </w:rPr>
        <w:t>Orthopedics</w:t>
      </w:r>
      <w:r w:rsidRPr="006D2027">
        <w:rPr>
          <w:rFonts w:ascii="Franklin Gothic Book" w:hAnsi="Franklin Gothic Book"/>
          <w:i/>
          <w:color w:val="auto"/>
          <w:sz w:val="20"/>
          <w:szCs w:val="20"/>
        </w:rPr>
        <w:t xml:space="preserve"> </w:t>
      </w:r>
    </w:p>
    <w:p w14:paraId="4EFD6EFE" w14:textId="77777777" w:rsidR="0041590A" w:rsidRDefault="0041590A" w:rsidP="0041590A">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University of Pittsburgh Physicians</w:t>
      </w:r>
    </w:p>
    <w:p w14:paraId="0D472349" w14:textId="77777777" w:rsidR="0041590A" w:rsidRPr="006D2027" w:rsidRDefault="0041590A" w:rsidP="0041590A">
      <w:pPr>
        <w:pStyle w:val="Default"/>
        <w:ind w:left="360"/>
        <w:rPr>
          <w:rFonts w:ascii="Franklin Gothic Book" w:hAnsi="Franklin Gothic Book"/>
          <w:i/>
          <w:color w:val="auto"/>
          <w:sz w:val="20"/>
          <w:szCs w:val="20"/>
        </w:rPr>
      </w:pPr>
    </w:p>
    <w:p w14:paraId="4655ECCE" w14:textId="1B68C682" w:rsidR="00724D3F" w:rsidRPr="006D2027" w:rsidRDefault="005629F5" w:rsidP="00C731DA">
      <w:pPr>
        <w:pStyle w:val="Default"/>
        <w:rPr>
          <w:rFonts w:ascii="Franklin Gothic Book" w:hAnsi="Franklin Gothic Book"/>
          <w:b/>
          <w:bCs/>
          <w:iCs/>
          <w:color w:val="auto"/>
          <w:sz w:val="20"/>
          <w:szCs w:val="20"/>
        </w:rPr>
      </w:pPr>
      <w:r>
        <w:rPr>
          <w:rFonts w:ascii="Franklin Gothic Book" w:hAnsi="Franklin Gothic Book"/>
          <w:b/>
          <w:bCs/>
          <w:iCs/>
          <w:color w:val="auto"/>
          <w:sz w:val="20"/>
          <w:szCs w:val="20"/>
        </w:rPr>
        <w:t>John Fowler</w:t>
      </w:r>
      <w:r w:rsidR="00724D3F" w:rsidRPr="006D2027">
        <w:rPr>
          <w:rFonts w:ascii="Franklin Gothic Book" w:hAnsi="Franklin Gothic Book"/>
          <w:b/>
          <w:bCs/>
          <w:iCs/>
          <w:color w:val="auto"/>
          <w:sz w:val="20"/>
          <w:szCs w:val="20"/>
        </w:rPr>
        <w:t>,</w:t>
      </w:r>
      <w:r w:rsidR="00A86CEC" w:rsidRPr="006D2027">
        <w:rPr>
          <w:rFonts w:ascii="Franklin Gothic Book" w:hAnsi="Franklin Gothic Book"/>
          <w:b/>
          <w:bCs/>
          <w:iCs/>
          <w:color w:val="auto"/>
          <w:sz w:val="20"/>
          <w:szCs w:val="20"/>
        </w:rPr>
        <w:t xml:space="preserve"> </w:t>
      </w:r>
      <w:r w:rsidR="00724D3F" w:rsidRPr="006D2027">
        <w:rPr>
          <w:rFonts w:ascii="Franklin Gothic Book" w:hAnsi="Franklin Gothic Book"/>
          <w:b/>
          <w:bCs/>
          <w:iCs/>
          <w:color w:val="auto"/>
          <w:sz w:val="20"/>
          <w:szCs w:val="20"/>
        </w:rPr>
        <w:t>MD</w:t>
      </w:r>
    </w:p>
    <w:p w14:paraId="63C63CE8" w14:textId="18FF94C3" w:rsidR="00E1618C" w:rsidRPr="006D2027" w:rsidRDefault="00217DBE" w:rsidP="00E1618C">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Professor of </w:t>
      </w:r>
      <w:r w:rsidR="00F803A2" w:rsidRPr="006D2027">
        <w:rPr>
          <w:rFonts w:ascii="Franklin Gothic Book" w:hAnsi="Franklin Gothic Book"/>
          <w:i/>
          <w:color w:val="auto"/>
          <w:sz w:val="20"/>
          <w:szCs w:val="20"/>
        </w:rPr>
        <w:t>Orthopedic</w:t>
      </w:r>
      <w:r w:rsidRPr="006D2027">
        <w:rPr>
          <w:rFonts w:ascii="Franklin Gothic Book" w:hAnsi="Franklin Gothic Book"/>
          <w:i/>
          <w:color w:val="auto"/>
          <w:sz w:val="20"/>
          <w:szCs w:val="20"/>
        </w:rPr>
        <w:t xml:space="preserve"> Surgery </w:t>
      </w:r>
    </w:p>
    <w:p w14:paraId="1CB73E7C" w14:textId="79590393" w:rsidR="00724D3F" w:rsidRPr="006D2027" w:rsidRDefault="00E1618C" w:rsidP="00E1618C">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University of Pittsburgh </w:t>
      </w:r>
      <w:r w:rsidR="009E6994" w:rsidRPr="006D2027">
        <w:rPr>
          <w:rFonts w:ascii="Franklin Gothic Book" w:hAnsi="Franklin Gothic Book"/>
          <w:i/>
          <w:color w:val="auto"/>
          <w:sz w:val="20"/>
          <w:szCs w:val="20"/>
        </w:rPr>
        <w:t>School of Medicine</w:t>
      </w:r>
    </w:p>
    <w:p w14:paraId="61C0578F" w14:textId="2B6C3B3E" w:rsidR="009E6994" w:rsidRPr="006D2027" w:rsidRDefault="00F803A2" w:rsidP="00E1618C">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Orthopedic</w:t>
      </w:r>
      <w:r w:rsidR="009E6994" w:rsidRPr="006D2027">
        <w:rPr>
          <w:rFonts w:ascii="Franklin Gothic Book" w:hAnsi="Franklin Gothic Book"/>
          <w:i/>
          <w:color w:val="auto"/>
          <w:sz w:val="20"/>
          <w:szCs w:val="20"/>
        </w:rPr>
        <w:t xml:space="preserve"> Specialists</w:t>
      </w:r>
      <w:r w:rsidRPr="006D2027">
        <w:rPr>
          <w:rFonts w:ascii="Franklin Gothic Book" w:hAnsi="Franklin Gothic Book"/>
          <w:i/>
          <w:color w:val="auto"/>
          <w:sz w:val="20"/>
          <w:szCs w:val="20"/>
        </w:rPr>
        <w:t xml:space="preserve"> - UPMC</w:t>
      </w:r>
    </w:p>
    <w:p w14:paraId="32A56767" w14:textId="77777777" w:rsidR="00724D3F" w:rsidRPr="006D2027" w:rsidRDefault="00724D3F" w:rsidP="00C731DA">
      <w:pPr>
        <w:pStyle w:val="Default"/>
        <w:rPr>
          <w:rFonts w:ascii="Franklin Gothic Book" w:hAnsi="Franklin Gothic Book"/>
          <w:b/>
          <w:bCs/>
          <w:iCs/>
          <w:color w:val="auto"/>
          <w:sz w:val="20"/>
          <w:szCs w:val="20"/>
        </w:rPr>
      </w:pPr>
    </w:p>
    <w:p w14:paraId="788B5DD0" w14:textId="77777777" w:rsidR="0020197B" w:rsidRPr="006D2027" w:rsidRDefault="0020197B" w:rsidP="0020197B">
      <w:pPr>
        <w:pStyle w:val="Default"/>
        <w:rPr>
          <w:rFonts w:ascii="Franklin Gothic Book" w:hAnsi="Franklin Gothic Book"/>
          <w:b/>
          <w:bCs/>
          <w:iCs/>
          <w:color w:val="auto"/>
          <w:sz w:val="20"/>
          <w:szCs w:val="20"/>
        </w:rPr>
      </w:pPr>
      <w:r>
        <w:rPr>
          <w:rFonts w:ascii="Franklin Gothic Book" w:hAnsi="Franklin Gothic Book"/>
          <w:b/>
          <w:bCs/>
          <w:iCs/>
          <w:color w:val="auto"/>
          <w:sz w:val="20"/>
          <w:szCs w:val="20"/>
        </w:rPr>
        <w:t>Robert Goitz</w:t>
      </w:r>
      <w:r w:rsidRPr="006D2027">
        <w:rPr>
          <w:rFonts w:ascii="Franklin Gothic Book" w:hAnsi="Franklin Gothic Book"/>
          <w:b/>
          <w:bCs/>
          <w:iCs/>
          <w:color w:val="auto"/>
          <w:sz w:val="20"/>
          <w:szCs w:val="20"/>
        </w:rPr>
        <w:t>, MD</w:t>
      </w:r>
    </w:p>
    <w:p w14:paraId="159AE34F" w14:textId="77777777" w:rsidR="0020197B" w:rsidRPr="006D2027" w:rsidRDefault="0020197B" w:rsidP="0020197B">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Clinical Associate Professor of Orthopedic Surgery </w:t>
      </w:r>
    </w:p>
    <w:p w14:paraId="720F1328" w14:textId="77777777" w:rsidR="0020197B" w:rsidRPr="006D2027" w:rsidRDefault="0020197B" w:rsidP="0020197B">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University of Pittsburgh School of Medicine</w:t>
      </w:r>
    </w:p>
    <w:p w14:paraId="475ECDFB" w14:textId="21969321" w:rsidR="0020197B" w:rsidRDefault="0020197B" w:rsidP="0020197B">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Orthopedic Specialists </w:t>
      </w:r>
      <w:r>
        <w:rPr>
          <w:rFonts w:ascii="Franklin Gothic Book" w:hAnsi="Franklin Gothic Book"/>
          <w:i/>
          <w:color w:val="auto"/>
          <w:sz w:val="20"/>
          <w:szCs w:val="20"/>
        </w:rPr>
        <w:t>–</w:t>
      </w:r>
      <w:r w:rsidRPr="006D2027">
        <w:rPr>
          <w:rFonts w:ascii="Franklin Gothic Book" w:hAnsi="Franklin Gothic Book"/>
          <w:i/>
          <w:color w:val="auto"/>
          <w:sz w:val="20"/>
          <w:szCs w:val="20"/>
        </w:rPr>
        <w:t xml:space="preserve"> UPMC</w:t>
      </w:r>
    </w:p>
    <w:p w14:paraId="79E9BD15" w14:textId="77777777" w:rsidR="0020197B" w:rsidRPr="006D2027" w:rsidRDefault="0020197B" w:rsidP="0020197B">
      <w:pPr>
        <w:pStyle w:val="Default"/>
        <w:ind w:left="360"/>
        <w:rPr>
          <w:rFonts w:ascii="Franklin Gothic Book" w:hAnsi="Franklin Gothic Book"/>
          <w:i/>
          <w:color w:val="auto"/>
          <w:sz w:val="20"/>
          <w:szCs w:val="20"/>
        </w:rPr>
      </w:pPr>
    </w:p>
    <w:p w14:paraId="75150EEE" w14:textId="77777777" w:rsidR="0004178B" w:rsidRPr="006D2027" w:rsidRDefault="0004178B" w:rsidP="0004178B">
      <w:pPr>
        <w:pStyle w:val="Default"/>
        <w:rPr>
          <w:rFonts w:ascii="Franklin Gothic Book" w:hAnsi="Franklin Gothic Book"/>
          <w:b/>
          <w:bCs/>
          <w:color w:val="auto"/>
          <w:sz w:val="20"/>
          <w:szCs w:val="20"/>
        </w:rPr>
      </w:pPr>
      <w:r>
        <w:rPr>
          <w:rFonts w:ascii="Franklin Gothic Book" w:hAnsi="Franklin Gothic Book"/>
          <w:b/>
          <w:bCs/>
          <w:color w:val="auto"/>
          <w:sz w:val="20"/>
          <w:szCs w:val="20"/>
        </w:rPr>
        <w:t>Peter Howard</w:t>
      </w:r>
      <w:r w:rsidRPr="006D2027">
        <w:rPr>
          <w:rFonts w:ascii="Franklin Gothic Book" w:hAnsi="Franklin Gothic Book"/>
          <w:b/>
          <w:bCs/>
          <w:color w:val="auto"/>
          <w:sz w:val="20"/>
          <w:szCs w:val="20"/>
        </w:rPr>
        <w:t>, MD</w:t>
      </w:r>
    </w:p>
    <w:p w14:paraId="43EAA4A4" w14:textId="4452FF1E" w:rsidR="0004178B" w:rsidRPr="006A05E3" w:rsidRDefault="0004178B" w:rsidP="0004178B">
      <w:pPr>
        <w:pStyle w:val="Default"/>
        <w:ind w:left="360"/>
        <w:rPr>
          <w:rFonts w:ascii="Franklin Gothic Book" w:hAnsi="Franklin Gothic Book"/>
          <w:i/>
          <w:color w:val="auto"/>
          <w:sz w:val="20"/>
          <w:szCs w:val="20"/>
        </w:rPr>
      </w:pPr>
      <w:r w:rsidRPr="006A05E3">
        <w:rPr>
          <w:rFonts w:ascii="Franklin Gothic Book" w:hAnsi="Franklin Gothic Book"/>
          <w:i/>
          <w:color w:val="auto"/>
          <w:sz w:val="20"/>
          <w:szCs w:val="20"/>
        </w:rPr>
        <w:t xml:space="preserve"> Physician</w:t>
      </w:r>
      <w:r>
        <w:rPr>
          <w:rFonts w:ascii="Franklin Gothic Book" w:hAnsi="Franklin Gothic Book"/>
          <w:i/>
          <w:color w:val="auto"/>
          <w:sz w:val="20"/>
          <w:szCs w:val="20"/>
        </w:rPr>
        <w:t xml:space="preserve"> Department of Orthopedics</w:t>
      </w:r>
    </w:p>
    <w:p w14:paraId="1BBAFBE0" w14:textId="77777777" w:rsidR="0004178B" w:rsidRDefault="0004178B" w:rsidP="0004178B">
      <w:pPr>
        <w:pStyle w:val="Default"/>
        <w:ind w:left="360"/>
        <w:rPr>
          <w:rFonts w:ascii="Franklin Gothic Book" w:hAnsi="Franklin Gothic Book"/>
          <w:i/>
          <w:color w:val="auto"/>
          <w:sz w:val="20"/>
          <w:szCs w:val="20"/>
        </w:rPr>
      </w:pPr>
      <w:r>
        <w:rPr>
          <w:rFonts w:ascii="Franklin Gothic Book" w:hAnsi="Franklin Gothic Book"/>
          <w:i/>
          <w:color w:val="auto"/>
          <w:sz w:val="20"/>
          <w:szCs w:val="20"/>
        </w:rPr>
        <w:t>West Virginia University</w:t>
      </w:r>
    </w:p>
    <w:p w14:paraId="059C9272" w14:textId="77777777" w:rsidR="0004178B" w:rsidRPr="006A05E3" w:rsidRDefault="0004178B" w:rsidP="0004178B">
      <w:pPr>
        <w:pStyle w:val="Default"/>
        <w:ind w:left="360"/>
        <w:rPr>
          <w:rFonts w:ascii="Franklin Gothic Book" w:hAnsi="Franklin Gothic Book"/>
          <w:i/>
          <w:color w:val="auto"/>
          <w:sz w:val="20"/>
          <w:szCs w:val="20"/>
        </w:rPr>
      </w:pPr>
    </w:p>
    <w:p w14:paraId="2129E739" w14:textId="3CE4DAA9" w:rsidR="00C731DA" w:rsidRPr="006D2027" w:rsidRDefault="00E91915" w:rsidP="00C731DA">
      <w:pPr>
        <w:pStyle w:val="Default"/>
        <w:rPr>
          <w:rFonts w:ascii="Franklin Gothic Book" w:hAnsi="Franklin Gothic Book"/>
          <w:b/>
          <w:bCs/>
          <w:iCs/>
          <w:color w:val="auto"/>
          <w:sz w:val="20"/>
          <w:szCs w:val="20"/>
        </w:rPr>
      </w:pPr>
      <w:r w:rsidRPr="006D2027">
        <w:rPr>
          <w:rFonts w:ascii="Franklin Gothic Book" w:hAnsi="Franklin Gothic Book"/>
          <w:b/>
          <w:bCs/>
          <w:iCs/>
          <w:color w:val="auto"/>
          <w:sz w:val="20"/>
          <w:szCs w:val="20"/>
        </w:rPr>
        <w:t>Nicole Jarrett,</w:t>
      </w:r>
      <w:r w:rsidR="00C731DA" w:rsidRPr="006D2027">
        <w:rPr>
          <w:rFonts w:ascii="Franklin Gothic Book" w:hAnsi="Franklin Gothic Book"/>
          <w:b/>
          <w:bCs/>
          <w:iCs/>
          <w:color w:val="auto"/>
          <w:sz w:val="20"/>
          <w:szCs w:val="20"/>
        </w:rPr>
        <w:t xml:space="preserve"> MD</w:t>
      </w:r>
      <w:r w:rsidRPr="006D2027">
        <w:rPr>
          <w:rFonts w:ascii="Franklin Gothic Book" w:hAnsi="Franklin Gothic Book"/>
          <w:b/>
          <w:bCs/>
          <w:iCs/>
          <w:color w:val="auto"/>
          <w:sz w:val="20"/>
          <w:szCs w:val="20"/>
        </w:rPr>
        <w:t>, FACS</w:t>
      </w:r>
    </w:p>
    <w:p w14:paraId="5C210671" w14:textId="66600229" w:rsidR="005A0C9A" w:rsidRPr="006D2027" w:rsidRDefault="00E91915" w:rsidP="007A26BE">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Division Chief, Hand Surgery Fellowship Director, </w:t>
      </w:r>
      <w:r w:rsidR="007E3515" w:rsidRPr="006D2027">
        <w:rPr>
          <w:rFonts w:ascii="Franklin Gothic Book" w:hAnsi="Franklin Gothic Book"/>
          <w:i/>
          <w:color w:val="auto"/>
          <w:sz w:val="20"/>
          <w:szCs w:val="20"/>
        </w:rPr>
        <w:t>University of Pittsburgh Department of Plastic Surgery</w:t>
      </w:r>
    </w:p>
    <w:p w14:paraId="7C83D780" w14:textId="12D72DAF" w:rsidR="004320AC" w:rsidRPr="006D2027" w:rsidRDefault="004320AC" w:rsidP="1B19406A">
      <w:pPr>
        <w:pStyle w:val="Default"/>
        <w:ind w:left="360"/>
        <w:rPr>
          <w:rFonts w:ascii="Franklin Gothic Book" w:hAnsi="Franklin Gothic Book"/>
          <w:i/>
          <w:iCs/>
          <w:color w:val="auto"/>
          <w:sz w:val="20"/>
          <w:szCs w:val="20"/>
        </w:rPr>
      </w:pPr>
    </w:p>
    <w:p w14:paraId="195D53EE" w14:textId="77777777" w:rsidR="008B122A" w:rsidRPr="006D2027" w:rsidRDefault="008B122A" w:rsidP="008B122A">
      <w:pPr>
        <w:pStyle w:val="Default"/>
        <w:rPr>
          <w:rFonts w:ascii="Franklin Gothic Book" w:hAnsi="Franklin Gothic Book"/>
          <w:b/>
          <w:color w:val="auto"/>
          <w:sz w:val="20"/>
          <w:szCs w:val="20"/>
        </w:rPr>
      </w:pPr>
      <w:r w:rsidRPr="006D2027">
        <w:rPr>
          <w:rFonts w:ascii="Franklin Gothic Book" w:hAnsi="Franklin Gothic Book"/>
          <w:b/>
          <w:color w:val="auto"/>
          <w:sz w:val="20"/>
          <w:szCs w:val="20"/>
        </w:rPr>
        <w:t>Robert Kaufmann, MD</w:t>
      </w:r>
    </w:p>
    <w:p w14:paraId="2C699C77" w14:textId="77777777" w:rsidR="008B122A" w:rsidRDefault="008B122A" w:rsidP="008B122A">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Associate Professor Department of Orthopedics, University of Pittsburgh Physicians</w:t>
      </w:r>
    </w:p>
    <w:p w14:paraId="666B28C6" w14:textId="77777777" w:rsidR="008247F6" w:rsidRPr="006D2027" w:rsidRDefault="008247F6" w:rsidP="008B122A">
      <w:pPr>
        <w:pStyle w:val="Default"/>
        <w:ind w:left="360"/>
        <w:rPr>
          <w:rFonts w:ascii="Franklin Gothic Book" w:hAnsi="Franklin Gothic Book"/>
          <w:i/>
          <w:color w:val="auto"/>
          <w:sz w:val="20"/>
          <w:szCs w:val="20"/>
        </w:rPr>
      </w:pPr>
    </w:p>
    <w:p w14:paraId="33BCBE82" w14:textId="5EE009A2" w:rsidR="005678E3" w:rsidRPr="006D2027" w:rsidRDefault="4603C1A0" w:rsidP="1B19406A">
      <w:pPr>
        <w:pStyle w:val="Default"/>
      </w:pPr>
      <w:r w:rsidRPr="2C48FEA9">
        <w:rPr>
          <w:rFonts w:ascii="Franklin Gothic Book" w:hAnsi="Franklin Gothic Book"/>
          <w:b/>
          <w:bCs/>
          <w:color w:val="auto"/>
          <w:sz w:val="20"/>
          <w:szCs w:val="20"/>
        </w:rPr>
        <w:t xml:space="preserve">Loukia Papatheodorou, </w:t>
      </w:r>
      <w:r w:rsidR="3E15A258" w:rsidRPr="2C48FEA9">
        <w:rPr>
          <w:rFonts w:ascii="Franklin Gothic Book" w:hAnsi="Franklin Gothic Book"/>
          <w:b/>
          <w:bCs/>
          <w:color w:val="auto"/>
          <w:sz w:val="20"/>
          <w:szCs w:val="20"/>
        </w:rPr>
        <w:t>MD</w:t>
      </w:r>
    </w:p>
    <w:p w14:paraId="62432DA8" w14:textId="5231C5B0" w:rsidR="005678E3" w:rsidRPr="006D2027" w:rsidRDefault="3E15A258" w:rsidP="1B19406A">
      <w:pPr>
        <w:pStyle w:val="Default"/>
      </w:pPr>
      <w:r w:rsidRPr="2C48FEA9">
        <w:rPr>
          <w:rFonts w:ascii="Franklin Gothic Book" w:hAnsi="Franklin Gothic Book"/>
          <w:i/>
          <w:iCs/>
          <w:color w:val="auto"/>
          <w:sz w:val="20"/>
          <w:szCs w:val="20"/>
        </w:rPr>
        <w:t>Physician Department of Orthopedics</w:t>
      </w:r>
    </w:p>
    <w:p w14:paraId="1DF33056" w14:textId="2A69868E" w:rsidR="005678E3" w:rsidRPr="006D2027" w:rsidRDefault="3E15A258" w:rsidP="1B19406A">
      <w:pPr>
        <w:pStyle w:val="Default"/>
      </w:pPr>
      <w:r w:rsidRPr="2C48FEA9">
        <w:rPr>
          <w:rFonts w:ascii="Franklin Gothic Book" w:hAnsi="Franklin Gothic Book"/>
          <w:i/>
          <w:iCs/>
          <w:color w:val="auto"/>
          <w:sz w:val="20"/>
          <w:szCs w:val="20"/>
        </w:rPr>
        <w:t>Orthopedic Specialists--UPMC</w:t>
      </w:r>
    </w:p>
    <w:p w14:paraId="0E8F8BB9" w14:textId="712C5EB4" w:rsidR="005678E3" w:rsidRPr="006D2027" w:rsidRDefault="005678E3" w:rsidP="2C48FEA9">
      <w:pPr>
        <w:pStyle w:val="Default"/>
        <w:rPr>
          <w:rFonts w:ascii="Franklin Gothic Book" w:hAnsi="Franklin Gothic Book"/>
          <w:b/>
          <w:bCs/>
          <w:color w:val="auto"/>
          <w:sz w:val="20"/>
          <w:szCs w:val="20"/>
        </w:rPr>
      </w:pPr>
    </w:p>
    <w:p w14:paraId="301732AC" w14:textId="2C45660B" w:rsidR="005678E3" w:rsidRPr="006D2027" w:rsidRDefault="00D91A0B" w:rsidP="1B19406A">
      <w:pPr>
        <w:pStyle w:val="Default"/>
        <w:rPr>
          <w:rFonts w:ascii="Franklin Gothic Book" w:hAnsi="Franklin Gothic Book"/>
          <w:b/>
          <w:bCs/>
          <w:color w:val="auto"/>
          <w:sz w:val="20"/>
          <w:szCs w:val="20"/>
        </w:rPr>
      </w:pPr>
      <w:r w:rsidRPr="2C48FEA9">
        <w:rPr>
          <w:rFonts w:ascii="Franklin Gothic Book" w:hAnsi="Franklin Gothic Book"/>
          <w:b/>
          <w:bCs/>
          <w:color w:val="auto"/>
          <w:sz w:val="20"/>
          <w:szCs w:val="20"/>
        </w:rPr>
        <w:t>Michael Niemann</w:t>
      </w:r>
      <w:r w:rsidR="005678E3" w:rsidRPr="2C48FEA9">
        <w:rPr>
          <w:rFonts w:ascii="Franklin Gothic Book" w:hAnsi="Franklin Gothic Book"/>
          <w:b/>
          <w:bCs/>
          <w:color w:val="auto"/>
          <w:sz w:val="20"/>
          <w:szCs w:val="20"/>
        </w:rPr>
        <w:t>, MD</w:t>
      </w:r>
    </w:p>
    <w:p w14:paraId="2338E65F" w14:textId="2998037F" w:rsidR="0033056B" w:rsidRPr="006A05E3" w:rsidRDefault="3BF8D2CD" w:rsidP="006A05E3">
      <w:pPr>
        <w:pStyle w:val="Default"/>
        <w:ind w:left="360"/>
        <w:rPr>
          <w:rFonts w:ascii="Franklin Gothic Book" w:hAnsi="Franklin Gothic Book"/>
          <w:i/>
          <w:color w:val="auto"/>
          <w:sz w:val="20"/>
          <w:szCs w:val="20"/>
        </w:rPr>
      </w:pPr>
      <w:r w:rsidRPr="006A05E3">
        <w:rPr>
          <w:rFonts w:ascii="Franklin Gothic Book" w:hAnsi="Franklin Gothic Book"/>
          <w:i/>
          <w:color w:val="auto"/>
          <w:sz w:val="20"/>
          <w:szCs w:val="20"/>
        </w:rPr>
        <w:t xml:space="preserve"> Physician</w:t>
      </w:r>
      <w:r w:rsidR="00030466">
        <w:rPr>
          <w:rFonts w:ascii="Franklin Gothic Book" w:hAnsi="Franklin Gothic Book"/>
          <w:i/>
          <w:color w:val="auto"/>
          <w:sz w:val="20"/>
          <w:szCs w:val="20"/>
        </w:rPr>
        <w:t xml:space="preserve"> Department of </w:t>
      </w:r>
      <w:r w:rsidR="00D91A0B">
        <w:rPr>
          <w:rFonts w:ascii="Franklin Gothic Book" w:hAnsi="Franklin Gothic Book"/>
          <w:i/>
          <w:color w:val="auto"/>
          <w:sz w:val="20"/>
          <w:szCs w:val="20"/>
        </w:rPr>
        <w:t>Orthopedics</w:t>
      </w:r>
    </w:p>
    <w:p w14:paraId="299F55FD" w14:textId="3EB8B68A" w:rsidR="6EEC6831" w:rsidRPr="006A05E3" w:rsidRDefault="001C1883" w:rsidP="006A05E3">
      <w:pPr>
        <w:pStyle w:val="Default"/>
        <w:ind w:left="360"/>
        <w:rPr>
          <w:rFonts w:ascii="Franklin Gothic Book" w:hAnsi="Franklin Gothic Book"/>
          <w:i/>
          <w:color w:val="auto"/>
          <w:sz w:val="20"/>
          <w:szCs w:val="20"/>
        </w:rPr>
      </w:pPr>
      <w:r>
        <w:rPr>
          <w:rFonts w:ascii="Franklin Gothic Book" w:hAnsi="Franklin Gothic Book"/>
          <w:i/>
          <w:color w:val="auto"/>
          <w:sz w:val="20"/>
          <w:szCs w:val="20"/>
        </w:rPr>
        <w:t>West Virginia University</w:t>
      </w:r>
    </w:p>
    <w:p w14:paraId="6410032D" w14:textId="77777777" w:rsidR="005678E3" w:rsidRPr="006D2027" w:rsidRDefault="005678E3" w:rsidP="004320AC">
      <w:pPr>
        <w:pStyle w:val="Default"/>
        <w:rPr>
          <w:rFonts w:ascii="Franklin Gothic Book" w:hAnsi="Franklin Gothic Book"/>
          <w:b/>
          <w:color w:val="auto"/>
          <w:sz w:val="20"/>
          <w:szCs w:val="20"/>
        </w:rPr>
      </w:pPr>
    </w:p>
    <w:p w14:paraId="3C8CCB5A" w14:textId="1E614290" w:rsidR="004320AC" w:rsidRPr="006D2027" w:rsidRDefault="00E91915" w:rsidP="004320AC">
      <w:pPr>
        <w:pStyle w:val="Default"/>
        <w:rPr>
          <w:rFonts w:ascii="Franklin Gothic Book" w:hAnsi="Franklin Gothic Book"/>
          <w:b/>
          <w:color w:val="auto"/>
          <w:sz w:val="20"/>
          <w:szCs w:val="20"/>
        </w:rPr>
      </w:pPr>
      <w:r w:rsidRPr="006D2027">
        <w:rPr>
          <w:rFonts w:ascii="Franklin Gothic Book" w:hAnsi="Franklin Gothic Book"/>
          <w:b/>
          <w:color w:val="auto"/>
          <w:sz w:val="20"/>
          <w:szCs w:val="20"/>
        </w:rPr>
        <w:t>Teun Te</w:t>
      </w:r>
      <w:r w:rsidR="00681574" w:rsidRPr="006D2027">
        <w:rPr>
          <w:rFonts w:ascii="Franklin Gothic Book" w:hAnsi="Franklin Gothic Book"/>
          <w:b/>
          <w:color w:val="auto"/>
          <w:sz w:val="20"/>
          <w:szCs w:val="20"/>
        </w:rPr>
        <w:t>un</w:t>
      </w:r>
      <w:r w:rsidRPr="006D2027">
        <w:rPr>
          <w:rFonts w:ascii="Franklin Gothic Book" w:hAnsi="Franklin Gothic Book"/>
          <w:b/>
          <w:color w:val="auto"/>
          <w:sz w:val="20"/>
          <w:szCs w:val="20"/>
        </w:rPr>
        <w:t>i</w:t>
      </w:r>
      <w:r w:rsidR="00681574" w:rsidRPr="006D2027">
        <w:rPr>
          <w:rFonts w:ascii="Franklin Gothic Book" w:hAnsi="Franklin Gothic Book"/>
          <w:b/>
          <w:color w:val="auto"/>
          <w:sz w:val="20"/>
          <w:szCs w:val="20"/>
        </w:rPr>
        <w:t>s</w:t>
      </w:r>
      <w:r w:rsidRPr="006D2027">
        <w:rPr>
          <w:rFonts w:ascii="Franklin Gothic Book" w:hAnsi="Franklin Gothic Book"/>
          <w:b/>
          <w:color w:val="auto"/>
          <w:sz w:val="20"/>
          <w:szCs w:val="20"/>
        </w:rPr>
        <w:t>,</w:t>
      </w:r>
      <w:r w:rsidR="004320AC" w:rsidRPr="006D2027">
        <w:rPr>
          <w:rFonts w:ascii="Franklin Gothic Book" w:hAnsi="Franklin Gothic Book"/>
          <w:b/>
          <w:color w:val="auto"/>
          <w:sz w:val="20"/>
          <w:szCs w:val="20"/>
        </w:rPr>
        <w:t xml:space="preserve"> MD</w:t>
      </w:r>
      <w:r w:rsidRPr="006D2027">
        <w:rPr>
          <w:rFonts w:ascii="Franklin Gothic Book" w:hAnsi="Franklin Gothic Book"/>
          <w:b/>
          <w:color w:val="auto"/>
          <w:sz w:val="20"/>
          <w:szCs w:val="20"/>
        </w:rPr>
        <w:t>, PhD</w:t>
      </w:r>
    </w:p>
    <w:p w14:paraId="7552F447" w14:textId="77777777" w:rsidR="00E91915" w:rsidRPr="006D2027" w:rsidRDefault="00E91915" w:rsidP="00E91915">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Assistant </w:t>
      </w:r>
      <w:r w:rsidR="004320AC" w:rsidRPr="006D2027">
        <w:rPr>
          <w:rFonts w:ascii="Franklin Gothic Book" w:hAnsi="Franklin Gothic Book"/>
          <w:i/>
          <w:color w:val="auto"/>
          <w:sz w:val="20"/>
          <w:szCs w:val="20"/>
        </w:rPr>
        <w:t>Professor of</w:t>
      </w:r>
      <w:r w:rsidRPr="006D2027">
        <w:rPr>
          <w:rFonts w:ascii="Franklin Gothic Book" w:hAnsi="Franklin Gothic Book"/>
          <w:i/>
          <w:color w:val="auto"/>
          <w:sz w:val="20"/>
          <w:szCs w:val="20"/>
        </w:rPr>
        <w:t xml:space="preserve"> </w:t>
      </w:r>
      <w:r w:rsidR="004320AC" w:rsidRPr="006D2027">
        <w:rPr>
          <w:rFonts w:ascii="Franklin Gothic Book" w:hAnsi="Franklin Gothic Book"/>
          <w:i/>
          <w:color w:val="auto"/>
          <w:sz w:val="20"/>
          <w:szCs w:val="20"/>
        </w:rPr>
        <w:t>Plastic Surgery</w:t>
      </w:r>
      <w:r w:rsidRPr="006D2027">
        <w:rPr>
          <w:rFonts w:ascii="Franklin Gothic Book" w:hAnsi="Franklin Gothic Book"/>
          <w:i/>
          <w:color w:val="auto"/>
          <w:sz w:val="20"/>
          <w:szCs w:val="20"/>
        </w:rPr>
        <w:t xml:space="preserve"> </w:t>
      </w:r>
    </w:p>
    <w:p w14:paraId="72659A48" w14:textId="1BC52617" w:rsidR="007A26BE" w:rsidRPr="006D2027" w:rsidRDefault="004320AC" w:rsidP="00E91915">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University of Pittsburgh Physicians</w:t>
      </w:r>
    </w:p>
    <w:p w14:paraId="7DE09C0D" w14:textId="6DD1C1DD" w:rsidR="004320AC" w:rsidRPr="008247F6" w:rsidRDefault="004320AC" w:rsidP="008247F6">
      <w:pPr>
        <w:pStyle w:val="Default"/>
        <w:ind w:left="360"/>
        <w:rPr>
          <w:rFonts w:ascii="Franklin Gothic Book" w:hAnsi="Franklin Gothic Book"/>
          <w:i/>
          <w:color w:val="auto"/>
          <w:sz w:val="20"/>
          <w:szCs w:val="20"/>
        </w:rPr>
      </w:pPr>
      <w:r w:rsidRPr="006D2027">
        <w:rPr>
          <w:rFonts w:ascii="Franklin Gothic Book" w:hAnsi="Franklin Gothic Book"/>
          <w:i/>
          <w:color w:val="auto"/>
          <w:sz w:val="20"/>
          <w:szCs w:val="20"/>
        </w:rPr>
        <w:t xml:space="preserve"> </w:t>
      </w:r>
    </w:p>
    <w:p w14:paraId="35506461" w14:textId="77777777" w:rsidR="002052BE" w:rsidRDefault="002052BE" w:rsidP="1B19406A">
      <w:pPr>
        <w:pStyle w:val="Default"/>
        <w:ind w:left="360"/>
        <w:rPr>
          <w:rFonts w:ascii="Franklin Gothic Book" w:hAnsi="Franklin Gothic Book"/>
          <w:i/>
          <w:iCs/>
          <w:color w:val="auto"/>
          <w:sz w:val="20"/>
          <w:szCs w:val="20"/>
        </w:rPr>
      </w:pPr>
    </w:p>
    <w:p w14:paraId="55C43627" w14:textId="77777777" w:rsidR="002052BE" w:rsidRDefault="002052BE" w:rsidP="1B19406A">
      <w:pPr>
        <w:pStyle w:val="Default"/>
        <w:ind w:left="360"/>
        <w:rPr>
          <w:rFonts w:ascii="Franklin Gothic Book" w:hAnsi="Franklin Gothic Book"/>
          <w:i/>
          <w:iCs/>
          <w:color w:val="auto"/>
          <w:sz w:val="20"/>
          <w:szCs w:val="20"/>
        </w:rPr>
      </w:pPr>
    </w:p>
    <w:p w14:paraId="36EAAEF9" w14:textId="77777777" w:rsidR="002052BE" w:rsidRDefault="002052BE" w:rsidP="1B19406A">
      <w:pPr>
        <w:pStyle w:val="Default"/>
        <w:ind w:left="360"/>
        <w:rPr>
          <w:rFonts w:ascii="Franklin Gothic Book" w:hAnsi="Franklin Gothic Book"/>
          <w:i/>
          <w:iCs/>
          <w:color w:val="auto"/>
          <w:sz w:val="20"/>
          <w:szCs w:val="20"/>
        </w:rPr>
      </w:pPr>
    </w:p>
    <w:p w14:paraId="209C7CEA" w14:textId="77777777" w:rsidR="002052BE" w:rsidRDefault="002052BE" w:rsidP="1B19406A">
      <w:pPr>
        <w:pStyle w:val="Default"/>
        <w:ind w:left="360"/>
        <w:rPr>
          <w:rFonts w:ascii="Franklin Gothic Book" w:hAnsi="Franklin Gothic Book"/>
          <w:i/>
          <w:iCs/>
          <w:color w:val="auto"/>
          <w:sz w:val="20"/>
          <w:szCs w:val="20"/>
        </w:rPr>
      </w:pPr>
    </w:p>
    <w:p w14:paraId="3ADB011F" w14:textId="77777777" w:rsidR="002052BE" w:rsidRDefault="002052BE" w:rsidP="1B19406A">
      <w:pPr>
        <w:pStyle w:val="Default"/>
        <w:ind w:left="360"/>
        <w:rPr>
          <w:rFonts w:ascii="Franklin Gothic Book" w:hAnsi="Franklin Gothic Book"/>
          <w:i/>
          <w:iCs/>
          <w:color w:val="auto"/>
          <w:sz w:val="20"/>
          <w:szCs w:val="20"/>
        </w:rPr>
      </w:pPr>
    </w:p>
    <w:p w14:paraId="2CCF8AE2" w14:textId="2E70DCFF" w:rsidR="004320AC" w:rsidRPr="006D2027" w:rsidRDefault="004320AC" w:rsidP="1B19406A">
      <w:pPr>
        <w:pStyle w:val="Default"/>
        <w:ind w:left="360"/>
        <w:rPr>
          <w:rFonts w:ascii="Franklin Gothic Book" w:hAnsi="Franklin Gothic Book"/>
          <w:i/>
          <w:iCs/>
          <w:color w:val="auto"/>
          <w:sz w:val="20"/>
          <w:szCs w:val="20"/>
        </w:rPr>
      </w:pPr>
      <w:r w:rsidRPr="006D2027">
        <w:rPr>
          <w:rFonts w:ascii="Franklin Gothic Book" w:hAnsi="Franklin Gothic Book"/>
          <w:i/>
          <w:iCs/>
          <w:color w:val="auto"/>
          <w:sz w:val="20"/>
          <w:szCs w:val="20"/>
        </w:rPr>
        <w:t xml:space="preserve">         </w:t>
      </w:r>
      <w:r w:rsidRPr="006D2027">
        <w:rPr>
          <w:rFonts w:ascii="Franklin Gothic Book" w:hAnsi="Franklin Gothic Book"/>
          <w:sz w:val="20"/>
          <w:szCs w:val="20"/>
        </w:rPr>
        <w:tab/>
      </w:r>
    </w:p>
    <w:p w14:paraId="466E1824" w14:textId="50F3B666" w:rsidR="004320AC" w:rsidRPr="00AF076A" w:rsidRDefault="159607D8" w:rsidP="00164F36">
      <w:pPr>
        <w:pStyle w:val="Default"/>
        <w:pBdr>
          <w:bottom w:val="single" w:sz="4" w:space="1" w:color="auto"/>
        </w:pBdr>
        <w:spacing w:line="276" w:lineRule="auto"/>
        <w:rPr>
          <w:rFonts w:ascii="Franklin Gothic Book" w:hAnsi="Franklin Gothic Book"/>
          <w:b/>
          <w:color w:val="auto"/>
        </w:rPr>
      </w:pPr>
      <w:r w:rsidRPr="00AF076A">
        <w:rPr>
          <w:rFonts w:ascii="Franklin Gothic Book" w:hAnsi="Franklin Gothic Book"/>
          <w:b/>
          <w:color w:val="auto"/>
        </w:rPr>
        <w:t>U</w:t>
      </w:r>
      <w:r w:rsidR="004320AC" w:rsidRPr="00AF076A">
        <w:rPr>
          <w:rFonts w:ascii="Franklin Gothic Book" w:hAnsi="Franklin Gothic Book"/>
          <w:b/>
          <w:color w:val="auto"/>
        </w:rPr>
        <w:t xml:space="preserve">PMC </w:t>
      </w:r>
      <w:r w:rsidR="00032F11" w:rsidRPr="00AF076A">
        <w:rPr>
          <w:rFonts w:ascii="Franklin Gothic Book" w:hAnsi="Franklin Gothic Book"/>
          <w:b/>
          <w:color w:val="auto"/>
        </w:rPr>
        <w:t xml:space="preserve">Hand </w:t>
      </w:r>
      <w:r w:rsidR="004320AC" w:rsidRPr="00AF076A">
        <w:rPr>
          <w:rFonts w:ascii="Franklin Gothic Book" w:hAnsi="Franklin Gothic Book"/>
          <w:b/>
          <w:color w:val="auto"/>
        </w:rPr>
        <w:t>Fellows:</w:t>
      </w:r>
    </w:p>
    <w:p w14:paraId="79065135" w14:textId="3B3062E0" w:rsidR="008778D5" w:rsidRPr="006D2027" w:rsidRDefault="007F7B57" w:rsidP="1B19406A">
      <w:pPr>
        <w:pStyle w:val="Default"/>
        <w:jc w:val="both"/>
        <w:rPr>
          <w:rFonts w:ascii="Franklin Gothic Book" w:hAnsi="Franklin Gothic Book"/>
          <w:color w:val="auto"/>
          <w:sz w:val="20"/>
          <w:szCs w:val="20"/>
        </w:rPr>
      </w:pPr>
      <w:r>
        <w:rPr>
          <w:rFonts w:ascii="Franklin Gothic Book" w:hAnsi="Franklin Gothic Book"/>
          <w:color w:val="auto"/>
          <w:sz w:val="20"/>
          <w:szCs w:val="20"/>
        </w:rPr>
        <w:t>Annelise Chaparro</w:t>
      </w:r>
      <w:r w:rsidR="00224F5E">
        <w:rPr>
          <w:rFonts w:ascii="Franklin Gothic Book" w:hAnsi="Franklin Gothic Book"/>
          <w:color w:val="auto"/>
          <w:sz w:val="20"/>
          <w:szCs w:val="20"/>
        </w:rPr>
        <w:t>, MD</w:t>
      </w:r>
    </w:p>
    <w:p w14:paraId="67BDB344" w14:textId="0580D02D" w:rsidR="46E07381" w:rsidRPr="006D2027" w:rsidRDefault="007F7B57" w:rsidP="1B19406A">
      <w:pPr>
        <w:pStyle w:val="Default"/>
        <w:jc w:val="both"/>
        <w:rPr>
          <w:rFonts w:ascii="Franklin Gothic Book" w:hAnsi="Franklin Gothic Book"/>
          <w:color w:val="auto"/>
          <w:sz w:val="20"/>
          <w:szCs w:val="20"/>
        </w:rPr>
      </w:pPr>
      <w:r>
        <w:rPr>
          <w:rFonts w:ascii="Franklin Gothic Book" w:hAnsi="Franklin Gothic Book"/>
          <w:color w:val="auto"/>
          <w:sz w:val="20"/>
          <w:szCs w:val="20"/>
        </w:rPr>
        <w:t>Akhil Dondapati</w:t>
      </w:r>
      <w:r w:rsidR="00224F5E">
        <w:rPr>
          <w:rFonts w:ascii="Franklin Gothic Book" w:hAnsi="Franklin Gothic Book"/>
          <w:color w:val="auto"/>
          <w:sz w:val="20"/>
          <w:szCs w:val="20"/>
        </w:rPr>
        <w:t>, MD</w:t>
      </w:r>
    </w:p>
    <w:p w14:paraId="329A3492" w14:textId="50F96B16" w:rsidR="46E07381" w:rsidRPr="006D2027" w:rsidRDefault="00AB77D7" w:rsidP="1B19406A">
      <w:pPr>
        <w:pStyle w:val="Default"/>
        <w:jc w:val="both"/>
        <w:rPr>
          <w:rFonts w:ascii="Franklin Gothic Book" w:hAnsi="Franklin Gothic Book"/>
          <w:color w:val="auto"/>
          <w:sz w:val="20"/>
          <w:szCs w:val="20"/>
        </w:rPr>
      </w:pPr>
      <w:r>
        <w:rPr>
          <w:rFonts w:ascii="Franklin Gothic Book" w:hAnsi="Franklin Gothic Book"/>
          <w:color w:val="auto"/>
          <w:sz w:val="20"/>
          <w:szCs w:val="20"/>
        </w:rPr>
        <w:t>Jamie Kator</w:t>
      </w:r>
      <w:r w:rsidR="00224F5E">
        <w:rPr>
          <w:rFonts w:ascii="Franklin Gothic Book" w:hAnsi="Franklin Gothic Book"/>
          <w:color w:val="auto"/>
          <w:sz w:val="20"/>
          <w:szCs w:val="20"/>
        </w:rPr>
        <w:t>, MD</w:t>
      </w:r>
    </w:p>
    <w:p w14:paraId="73C3F7C4" w14:textId="38204E28" w:rsidR="46E07381" w:rsidRPr="006D2027" w:rsidRDefault="00AB77D7" w:rsidP="1B19406A">
      <w:pPr>
        <w:pStyle w:val="Default"/>
        <w:jc w:val="both"/>
        <w:rPr>
          <w:rFonts w:ascii="Franklin Gothic Book" w:hAnsi="Franklin Gothic Book"/>
          <w:color w:val="auto"/>
          <w:sz w:val="20"/>
          <w:szCs w:val="20"/>
        </w:rPr>
      </w:pPr>
      <w:r>
        <w:rPr>
          <w:rFonts w:ascii="Franklin Gothic Book" w:hAnsi="Franklin Gothic Book"/>
          <w:color w:val="auto"/>
          <w:sz w:val="20"/>
          <w:szCs w:val="20"/>
        </w:rPr>
        <w:t>Taylor King</w:t>
      </w:r>
      <w:r w:rsidR="00224F5E">
        <w:rPr>
          <w:rFonts w:ascii="Franklin Gothic Book" w:hAnsi="Franklin Gothic Book"/>
          <w:color w:val="auto"/>
          <w:sz w:val="20"/>
          <w:szCs w:val="20"/>
        </w:rPr>
        <w:t>, MD</w:t>
      </w:r>
    </w:p>
    <w:p w14:paraId="3B9750A8" w14:textId="5A685A67" w:rsidR="46E07381" w:rsidRPr="006D2027" w:rsidRDefault="00AB77D7" w:rsidP="1B19406A">
      <w:pPr>
        <w:pStyle w:val="Default"/>
        <w:jc w:val="both"/>
        <w:rPr>
          <w:rFonts w:ascii="Franklin Gothic Book" w:hAnsi="Franklin Gothic Book"/>
          <w:color w:val="auto"/>
          <w:sz w:val="20"/>
          <w:szCs w:val="20"/>
        </w:rPr>
      </w:pPr>
      <w:r>
        <w:rPr>
          <w:rFonts w:ascii="Franklin Gothic Book" w:hAnsi="Franklin Gothic Book"/>
          <w:color w:val="auto"/>
          <w:sz w:val="20"/>
          <w:szCs w:val="20"/>
        </w:rPr>
        <w:t>Claire Krohn</w:t>
      </w:r>
      <w:r w:rsidR="00224F5E">
        <w:rPr>
          <w:rFonts w:ascii="Franklin Gothic Book" w:hAnsi="Franklin Gothic Book"/>
          <w:color w:val="auto"/>
          <w:sz w:val="20"/>
          <w:szCs w:val="20"/>
        </w:rPr>
        <w:t>, MD</w:t>
      </w:r>
    </w:p>
    <w:p w14:paraId="56E8B3BC" w14:textId="51B1151B" w:rsidR="46E07381" w:rsidRDefault="004247A9" w:rsidP="1B19406A">
      <w:pPr>
        <w:pStyle w:val="Default"/>
        <w:jc w:val="both"/>
        <w:rPr>
          <w:rFonts w:ascii="Franklin Gothic Book" w:hAnsi="Franklin Gothic Book"/>
          <w:color w:val="auto"/>
          <w:sz w:val="20"/>
          <w:szCs w:val="20"/>
        </w:rPr>
      </w:pPr>
      <w:r>
        <w:rPr>
          <w:rFonts w:ascii="Franklin Gothic Book" w:hAnsi="Franklin Gothic Book"/>
          <w:color w:val="auto"/>
          <w:sz w:val="20"/>
          <w:szCs w:val="20"/>
        </w:rPr>
        <w:t>T</w:t>
      </w:r>
      <w:r w:rsidR="00573C88">
        <w:rPr>
          <w:rFonts w:ascii="Franklin Gothic Book" w:hAnsi="Franklin Gothic Book"/>
          <w:color w:val="auto"/>
          <w:sz w:val="20"/>
          <w:szCs w:val="20"/>
        </w:rPr>
        <w:t>homas</w:t>
      </w:r>
      <w:r>
        <w:rPr>
          <w:rFonts w:ascii="Franklin Gothic Book" w:hAnsi="Franklin Gothic Book"/>
          <w:color w:val="auto"/>
          <w:sz w:val="20"/>
          <w:szCs w:val="20"/>
        </w:rPr>
        <w:t xml:space="preserve"> Hays</w:t>
      </w:r>
      <w:r w:rsidR="00224F5E">
        <w:rPr>
          <w:rFonts w:ascii="Franklin Gothic Book" w:hAnsi="Franklin Gothic Book"/>
          <w:color w:val="auto"/>
          <w:sz w:val="20"/>
          <w:szCs w:val="20"/>
        </w:rPr>
        <w:t>, MD</w:t>
      </w:r>
    </w:p>
    <w:p w14:paraId="4F0DACCD" w14:textId="5AEE138B" w:rsidR="00F24A2A" w:rsidRPr="006D2027" w:rsidRDefault="00F24A2A" w:rsidP="1B19406A">
      <w:pPr>
        <w:pStyle w:val="Default"/>
        <w:jc w:val="both"/>
        <w:rPr>
          <w:rFonts w:ascii="Franklin Gothic Book" w:hAnsi="Franklin Gothic Book"/>
          <w:color w:val="auto"/>
          <w:sz w:val="20"/>
          <w:szCs w:val="20"/>
        </w:rPr>
      </w:pPr>
      <w:r>
        <w:rPr>
          <w:rFonts w:ascii="Franklin Gothic Book" w:hAnsi="Franklin Gothic Book"/>
          <w:color w:val="auto"/>
          <w:sz w:val="20"/>
          <w:szCs w:val="20"/>
        </w:rPr>
        <w:t>Jennifer Grauberger, MD</w:t>
      </w:r>
    </w:p>
    <w:p w14:paraId="261FE4AB" w14:textId="32D51CC0" w:rsidR="1B19406A" w:rsidRPr="006D2027" w:rsidRDefault="1B19406A" w:rsidP="1B19406A">
      <w:pPr>
        <w:pStyle w:val="Default"/>
        <w:pBdr>
          <w:bottom w:val="single" w:sz="4" w:space="1" w:color="auto"/>
        </w:pBdr>
        <w:spacing w:line="276" w:lineRule="auto"/>
        <w:rPr>
          <w:rFonts w:ascii="Franklin Gothic Book" w:hAnsi="Franklin Gothic Book"/>
          <w:b/>
          <w:bCs/>
          <w:color w:val="auto"/>
          <w:sz w:val="28"/>
          <w:szCs w:val="28"/>
        </w:rPr>
      </w:pPr>
    </w:p>
    <w:p w14:paraId="0C53C3C1" w14:textId="77777777" w:rsidR="007B3FAC" w:rsidRDefault="007B3FAC" w:rsidP="006F2874">
      <w:pPr>
        <w:pStyle w:val="Default"/>
        <w:pBdr>
          <w:bottom w:val="single" w:sz="4" w:space="1" w:color="auto"/>
        </w:pBdr>
        <w:spacing w:line="276" w:lineRule="auto"/>
        <w:rPr>
          <w:rFonts w:ascii="Franklin Gothic Book" w:hAnsi="Franklin Gothic Book"/>
          <w:b/>
          <w:color w:val="auto"/>
        </w:rPr>
      </w:pPr>
    </w:p>
    <w:p w14:paraId="2EF89506" w14:textId="5391681B" w:rsidR="006F2874" w:rsidRPr="00AF076A" w:rsidRDefault="006F2874" w:rsidP="006F2874">
      <w:pPr>
        <w:pStyle w:val="Default"/>
        <w:pBdr>
          <w:bottom w:val="single" w:sz="4" w:space="1" w:color="auto"/>
        </w:pBdr>
        <w:spacing w:line="276" w:lineRule="auto"/>
        <w:rPr>
          <w:rFonts w:ascii="Franklin Gothic Book" w:hAnsi="Franklin Gothic Book"/>
          <w:b/>
          <w:color w:val="auto"/>
        </w:rPr>
      </w:pPr>
      <w:r w:rsidRPr="00AF076A">
        <w:rPr>
          <w:rFonts w:ascii="Franklin Gothic Book" w:hAnsi="Franklin Gothic Book"/>
          <w:b/>
          <w:color w:val="auto"/>
        </w:rPr>
        <w:t>Therapist Faculty:</w:t>
      </w:r>
    </w:p>
    <w:p w14:paraId="0BBF21B7" w14:textId="77777777" w:rsidR="002935C5" w:rsidRPr="006D2027" w:rsidRDefault="002935C5" w:rsidP="002935C5">
      <w:pPr>
        <w:pStyle w:val="Default"/>
        <w:rPr>
          <w:rFonts w:ascii="Franklin Gothic Book" w:hAnsi="Franklin Gothic Book"/>
          <w:b/>
          <w:bCs/>
          <w:color w:val="auto"/>
          <w:sz w:val="20"/>
          <w:szCs w:val="20"/>
        </w:rPr>
      </w:pPr>
      <w:r w:rsidRPr="006D2027">
        <w:rPr>
          <w:rFonts w:ascii="Franklin Gothic Book" w:hAnsi="Franklin Gothic Book"/>
          <w:color w:val="auto"/>
          <w:sz w:val="20"/>
          <w:szCs w:val="20"/>
        </w:rPr>
        <w:t xml:space="preserve">Jodi Seftchick, MOT, OTR/L, CHT – </w:t>
      </w:r>
      <w:r w:rsidRPr="006D2027">
        <w:rPr>
          <w:rFonts w:ascii="Franklin Gothic Book" w:hAnsi="Franklin Gothic Book"/>
          <w:b/>
          <w:bCs/>
          <w:color w:val="auto"/>
          <w:sz w:val="20"/>
          <w:szCs w:val="20"/>
        </w:rPr>
        <w:t>Chair</w:t>
      </w:r>
    </w:p>
    <w:p w14:paraId="036A47C9" w14:textId="0146B666" w:rsidR="385DBA2D" w:rsidRPr="006D2027" w:rsidRDefault="00197390" w:rsidP="1B19406A">
      <w:pPr>
        <w:pStyle w:val="Default"/>
        <w:rPr>
          <w:rFonts w:ascii="Franklin Gothic Book" w:hAnsi="Franklin Gothic Book"/>
          <w:color w:val="auto"/>
          <w:sz w:val="20"/>
          <w:szCs w:val="20"/>
        </w:rPr>
      </w:pPr>
      <w:r>
        <w:rPr>
          <w:rFonts w:ascii="Franklin Gothic Book" w:hAnsi="Franklin Gothic Book"/>
          <w:color w:val="auto"/>
          <w:sz w:val="20"/>
          <w:szCs w:val="20"/>
        </w:rPr>
        <w:t>Daniel Burkhard</w:t>
      </w:r>
      <w:r w:rsidR="0064146F" w:rsidRPr="006D2027">
        <w:rPr>
          <w:rFonts w:ascii="Franklin Gothic Book" w:hAnsi="Franklin Gothic Book"/>
          <w:color w:val="auto"/>
          <w:sz w:val="20"/>
          <w:szCs w:val="20"/>
        </w:rPr>
        <w:t xml:space="preserve">, </w:t>
      </w:r>
      <w:r w:rsidR="00B775D1">
        <w:rPr>
          <w:rFonts w:ascii="Franklin Gothic Book" w:hAnsi="Franklin Gothic Book"/>
          <w:color w:val="auto"/>
          <w:sz w:val="20"/>
          <w:szCs w:val="20"/>
        </w:rPr>
        <w:t xml:space="preserve">OTD, </w:t>
      </w:r>
      <w:r w:rsidR="0064146F" w:rsidRPr="006D2027">
        <w:rPr>
          <w:rFonts w:ascii="Franklin Gothic Book" w:hAnsi="Franklin Gothic Book"/>
          <w:color w:val="auto"/>
          <w:sz w:val="20"/>
          <w:szCs w:val="20"/>
        </w:rPr>
        <w:t>OTR/L</w:t>
      </w:r>
    </w:p>
    <w:p w14:paraId="5468CB35" w14:textId="56C2256C" w:rsidR="009A0D7D" w:rsidRDefault="009A0D7D" w:rsidP="006F2874">
      <w:pPr>
        <w:pStyle w:val="Default"/>
        <w:rPr>
          <w:rFonts w:ascii="Franklin Gothic Book" w:hAnsi="Franklin Gothic Book"/>
          <w:color w:val="auto"/>
          <w:sz w:val="20"/>
          <w:szCs w:val="20"/>
        </w:rPr>
      </w:pPr>
      <w:r>
        <w:rPr>
          <w:rFonts w:ascii="Franklin Gothic Book" w:hAnsi="Franklin Gothic Book"/>
          <w:color w:val="auto"/>
          <w:sz w:val="20"/>
          <w:szCs w:val="20"/>
        </w:rPr>
        <w:t>Joanna Hersick, PT, WCS, CLT</w:t>
      </w:r>
    </w:p>
    <w:p w14:paraId="3A13BC31" w14:textId="2C18F481" w:rsidR="006F2874" w:rsidRPr="006D2027" w:rsidRDefault="00E91915" w:rsidP="006F2874">
      <w:pPr>
        <w:pStyle w:val="Default"/>
        <w:rPr>
          <w:rFonts w:ascii="Franklin Gothic Book" w:hAnsi="Franklin Gothic Book"/>
          <w:color w:val="auto"/>
          <w:sz w:val="20"/>
          <w:szCs w:val="20"/>
        </w:rPr>
      </w:pPr>
      <w:r w:rsidRPr="006D2027">
        <w:rPr>
          <w:rFonts w:ascii="Franklin Gothic Book" w:hAnsi="Franklin Gothic Book"/>
          <w:color w:val="auto"/>
          <w:sz w:val="20"/>
          <w:szCs w:val="20"/>
        </w:rPr>
        <w:t>Jacqueline Loeffler, OTR/L, CHT</w:t>
      </w:r>
    </w:p>
    <w:p w14:paraId="4334BE75" w14:textId="4DE08BB9" w:rsidR="00092CA3" w:rsidRPr="006D2027" w:rsidRDefault="00092CA3" w:rsidP="006F2874">
      <w:pPr>
        <w:pStyle w:val="Default"/>
        <w:rPr>
          <w:rFonts w:ascii="Franklin Gothic Book" w:hAnsi="Franklin Gothic Book"/>
          <w:color w:val="auto"/>
          <w:sz w:val="20"/>
          <w:szCs w:val="20"/>
        </w:rPr>
      </w:pPr>
      <w:r w:rsidRPr="006D2027">
        <w:rPr>
          <w:rFonts w:ascii="Franklin Gothic Book" w:hAnsi="Franklin Gothic Book"/>
          <w:color w:val="auto"/>
          <w:sz w:val="20"/>
          <w:szCs w:val="20"/>
        </w:rPr>
        <w:t>Anthony Lovat, OTD, OTR</w:t>
      </w:r>
      <w:r w:rsidR="00092A79" w:rsidRPr="006D2027">
        <w:rPr>
          <w:rFonts w:ascii="Franklin Gothic Book" w:hAnsi="Franklin Gothic Book"/>
          <w:color w:val="auto"/>
          <w:sz w:val="20"/>
          <w:szCs w:val="20"/>
        </w:rPr>
        <w:t>/L</w:t>
      </w:r>
    </w:p>
    <w:p w14:paraId="553B038A" w14:textId="1C576D43" w:rsidR="00910317" w:rsidRPr="006D2027" w:rsidRDefault="006F2874" w:rsidP="1B19406A">
      <w:pPr>
        <w:pStyle w:val="Default"/>
        <w:rPr>
          <w:rFonts w:ascii="Franklin Gothic Book" w:hAnsi="Franklin Gothic Book"/>
          <w:b/>
          <w:bCs/>
          <w:color w:val="auto"/>
          <w:sz w:val="20"/>
          <w:szCs w:val="20"/>
        </w:rPr>
      </w:pPr>
      <w:r w:rsidRPr="2C48FEA9">
        <w:rPr>
          <w:rFonts w:ascii="Franklin Gothic Book" w:hAnsi="Franklin Gothic Book"/>
          <w:color w:val="auto"/>
          <w:sz w:val="20"/>
          <w:szCs w:val="20"/>
        </w:rPr>
        <w:t>Dennis A. Martin, OTR/L, CHT</w:t>
      </w:r>
      <w:r w:rsidR="1C3097C9" w:rsidRPr="2C48FEA9">
        <w:rPr>
          <w:rFonts w:ascii="Franklin Gothic Book" w:hAnsi="Franklin Gothic Book"/>
          <w:color w:val="auto"/>
          <w:sz w:val="20"/>
          <w:szCs w:val="20"/>
        </w:rPr>
        <w:t>-</w:t>
      </w:r>
      <w:r w:rsidR="0039332F" w:rsidRPr="2C48FEA9">
        <w:rPr>
          <w:rFonts w:ascii="Franklin Gothic Book" w:hAnsi="Franklin Gothic Book"/>
          <w:b/>
          <w:bCs/>
          <w:color w:val="auto"/>
          <w:sz w:val="20"/>
          <w:szCs w:val="20"/>
        </w:rPr>
        <w:t xml:space="preserve">OT </w:t>
      </w:r>
      <w:r w:rsidR="1CB2676A" w:rsidRPr="2C48FEA9">
        <w:rPr>
          <w:rFonts w:ascii="Franklin Gothic Book" w:hAnsi="Franklin Gothic Book"/>
          <w:b/>
          <w:bCs/>
          <w:color w:val="auto"/>
          <w:sz w:val="20"/>
          <w:szCs w:val="20"/>
        </w:rPr>
        <w:t>Program Director</w:t>
      </w:r>
    </w:p>
    <w:p w14:paraId="4D4F6214" w14:textId="4DD50E4C" w:rsidR="00C72F3C" w:rsidRDefault="00C72F3C" w:rsidP="1B19406A">
      <w:pPr>
        <w:pStyle w:val="Default"/>
        <w:rPr>
          <w:rFonts w:ascii="Franklin Gothic Book" w:hAnsi="Franklin Gothic Book"/>
          <w:color w:val="auto"/>
          <w:sz w:val="20"/>
          <w:szCs w:val="20"/>
        </w:rPr>
      </w:pPr>
      <w:r>
        <w:rPr>
          <w:rFonts w:ascii="Franklin Gothic Book" w:hAnsi="Franklin Gothic Book"/>
          <w:color w:val="auto"/>
          <w:sz w:val="20"/>
          <w:szCs w:val="20"/>
        </w:rPr>
        <w:t xml:space="preserve">Megan </w:t>
      </w:r>
      <w:r w:rsidR="00CA3FB6">
        <w:rPr>
          <w:rFonts w:ascii="Franklin Gothic Book" w:hAnsi="Franklin Gothic Book"/>
          <w:color w:val="auto"/>
          <w:sz w:val="20"/>
          <w:szCs w:val="20"/>
        </w:rPr>
        <w:t>Murray</w:t>
      </w:r>
      <w:r w:rsidR="006801F1">
        <w:rPr>
          <w:rFonts w:ascii="Franklin Gothic Book" w:hAnsi="Franklin Gothic Book"/>
          <w:color w:val="auto"/>
          <w:sz w:val="20"/>
          <w:szCs w:val="20"/>
        </w:rPr>
        <w:t>, OTR/L, CHT</w:t>
      </w:r>
    </w:p>
    <w:p w14:paraId="3377FF4E" w14:textId="7E599252" w:rsidR="695F79A3" w:rsidRDefault="006F2874" w:rsidP="1B19406A">
      <w:pPr>
        <w:pStyle w:val="Default"/>
        <w:rPr>
          <w:rFonts w:ascii="Franklin Gothic Book" w:hAnsi="Franklin Gothic Book"/>
          <w:b/>
          <w:bCs/>
          <w:color w:val="auto"/>
          <w:sz w:val="20"/>
          <w:szCs w:val="20"/>
        </w:rPr>
      </w:pPr>
      <w:r w:rsidRPr="006D2027">
        <w:rPr>
          <w:rFonts w:ascii="Franklin Gothic Book" w:hAnsi="Franklin Gothic Book"/>
          <w:color w:val="auto"/>
          <w:sz w:val="20"/>
          <w:szCs w:val="20"/>
        </w:rPr>
        <w:t>P. Gregory Savolskis, MOT</w:t>
      </w:r>
      <w:r w:rsidR="009120EC" w:rsidRPr="006D2027">
        <w:rPr>
          <w:rFonts w:ascii="Franklin Gothic Book" w:hAnsi="Franklin Gothic Book"/>
          <w:color w:val="auto"/>
          <w:sz w:val="20"/>
          <w:szCs w:val="20"/>
        </w:rPr>
        <w:t>, OTR/L</w:t>
      </w:r>
      <w:r w:rsidRPr="006D2027">
        <w:rPr>
          <w:rFonts w:ascii="Franklin Gothic Book" w:hAnsi="Franklin Gothic Book"/>
          <w:color w:val="auto"/>
          <w:sz w:val="20"/>
          <w:szCs w:val="20"/>
        </w:rPr>
        <w:t>, CHT</w:t>
      </w:r>
      <w:r w:rsidR="00CE38CE">
        <w:rPr>
          <w:rFonts w:ascii="Franklin Gothic Book" w:hAnsi="Franklin Gothic Book"/>
          <w:color w:val="auto"/>
          <w:sz w:val="20"/>
          <w:szCs w:val="20"/>
        </w:rPr>
        <w:t>—</w:t>
      </w:r>
      <w:r w:rsidR="00CE38CE" w:rsidRPr="00CE38CE">
        <w:rPr>
          <w:rFonts w:ascii="Franklin Gothic Book" w:hAnsi="Franklin Gothic Book"/>
          <w:b/>
          <w:bCs/>
          <w:color w:val="auto"/>
          <w:sz w:val="20"/>
          <w:szCs w:val="20"/>
        </w:rPr>
        <w:t>Co Chair</w:t>
      </w:r>
    </w:p>
    <w:p w14:paraId="6E883552" w14:textId="104A7366" w:rsidR="003463F0" w:rsidRPr="003463F0" w:rsidRDefault="003463F0" w:rsidP="1B19406A">
      <w:pPr>
        <w:pStyle w:val="Default"/>
      </w:pPr>
      <w:r w:rsidRPr="6F6D6C0B">
        <w:rPr>
          <w:rFonts w:ascii="Franklin Gothic Book" w:hAnsi="Franklin Gothic Book"/>
          <w:color w:val="auto"/>
          <w:sz w:val="20"/>
          <w:szCs w:val="20"/>
        </w:rPr>
        <w:t>Megan Starkey</w:t>
      </w:r>
      <w:r w:rsidR="007F4F5A" w:rsidRPr="6F6D6C0B">
        <w:rPr>
          <w:rFonts w:ascii="Franklin Gothic Book" w:hAnsi="Franklin Gothic Book"/>
          <w:color w:val="auto"/>
          <w:sz w:val="20"/>
          <w:szCs w:val="20"/>
        </w:rPr>
        <w:t>, OTD, OTR/L, CPAM</w:t>
      </w:r>
    </w:p>
    <w:p w14:paraId="7CFF0768" w14:textId="46545899" w:rsidR="5C88297A" w:rsidRDefault="5C88297A" w:rsidP="6F6D6C0B">
      <w:pPr>
        <w:pStyle w:val="Default"/>
      </w:pPr>
      <w:r w:rsidRPr="6F6D6C0B">
        <w:rPr>
          <w:rFonts w:ascii="Franklin Gothic Book" w:hAnsi="Franklin Gothic Book"/>
          <w:color w:val="auto"/>
          <w:sz w:val="20"/>
          <w:szCs w:val="20"/>
        </w:rPr>
        <w:t>Terry Taylor, OTR/L, CHT</w:t>
      </w:r>
    </w:p>
    <w:p w14:paraId="4C0CE4DD" w14:textId="3EC5BC8F" w:rsidR="007B6760" w:rsidRDefault="006F2874" w:rsidP="006F2874">
      <w:pPr>
        <w:pStyle w:val="Default"/>
        <w:rPr>
          <w:rFonts w:ascii="Franklin Gothic Book" w:hAnsi="Franklin Gothic Book"/>
          <w:color w:val="auto"/>
          <w:sz w:val="20"/>
          <w:szCs w:val="20"/>
        </w:rPr>
      </w:pPr>
      <w:r w:rsidRPr="006D2027">
        <w:rPr>
          <w:rFonts w:ascii="Franklin Gothic Book" w:hAnsi="Franklin Gothic Book"/>
          <w:color w:val="auto"/>
          <w:sz w:val="20"/>
          <w:szCs w:val="20"/>
        </w:rPr>
        <w:t>Jacqueline Voegler, OTR/L, CHT</w:t>
      </w:r>
    </w:p>
    <w:p w14:paraId="6B4FDB41" w14:textId="6EC39B10" w:rsidR="00AE046F" w:rsidRPr="006D2027" w:rsidRDefault="00AE046F" w:rsidP="006F2874">
      <w:pPr>
        <w:pStyle w:val="Default"/>
        <w:rPr>
          <w:rFonts w:ascii="Franklin Gothic Book" w:hAnsi="Franklin Gothic Book"/>
          <w:color w:val="auto"/>
          <w:sz w:val="20"/>
          <w:szCs w:val="20"/>
        </w:rPr>
      </w:pPr>
      <w:r>
        <w:rPr>
          <w:rFonts w:ascii="Franklin Gothic Book" w:hAnsi="Franklin Gothic Book"/>
          <w:color w:val="auto"/>
          <w:sz w:val="20"/>
          <w:szCs w:val="20"/>
        </w:rPr>
        <w:t>Leighann War</w:t>
      </w:r>
      <w:r w:rsidR="00733B3F">
        <w:rPr>
          <w:rFonts w:ascii="Franklin Gothic Book" w:hAnsi="Franklin Gothic Book"/>
          <w:color w:val="auto"/>
          <w:sz w:val="20"/>
          <w:szCs w:val="20"/>
        </w:rPr>
        <w:t>holak</w:t>
      </w:r>
      <w:r w:rsidR="00652588">
        <w:rPr>
          <w:rFonts w:ascii="Franklin Gothic Book" w:hAnsi="Franklin Gothic Book"/>
          <w:color w:val="auto"/>
          <w:sz w:val="20"/>
          <w:szCs w:val="20"/>
        </w:rPr>
        <w:t>, OTD, ORT</w:t>
      </w:r>
      <w:r w:rsidR="00647C46">
        <w:rPr>
          <w:rFonts w:ascii="Franklin Gothic Book" w:hAnsi="Franklin Gothic Book"/>
          <w:color w:val="auto"/>
          <w:sz w:val="20"/>
          <w:szCs w:val="20"/>
        </w:rPr>
        <w:t>/L, CHT, COMT</w:t>
      </w:r>
    </w:p>
    <w:p w14:paraId="42F6AF6D" w14:textId="0CB4CAD5" w:rsidR="008778D5" w:rsidRPr="006D2027" w:rsidRDefault="008778D5" w:rsidP="00E20C34">
      <w:pPr>
        <w:pStyle w:val="Default"/>
        <w:jc w:val="both"/>
        <w:rPr>
          <w:rFonts w:ascii="Franklin Gothic Book" w:hAnsi="Franklin Gothic Book"/>
          <w:b/>
          <w:i/>
          <w:color w:val="auto"/>
        </w:rPr>
      </w:pPr>
    </w:p>
    <w:p w14:paraId="414F9E7F" w14:textId="26805577" w:rsidR="008778D5" w:rsidRPr="006D2027" w:rsidRDefault="008778D5" w:rsidP="00E20C34">
      <w:pPr>
        <w:pStyle w:val="Default"/>
        <w:jc w:val="both"/>
        <w:rPr>
          <w:rFonts w:ascii="Franklin Gothic Book" w:hAnsi="Franklin Gothic Book"/>
          <w:b/>
          <w:i/>
          <w:color w:val="auto"/>
        </w:rPr>
      </w:pPr>
    </w:p>
    <w:p w14:paraId="5C42547C" w14:textId="2D6A1B5E" w:rsidR="002052BE" w:rsidRPr="00AF076A" w:rsidRDefault="002052BE" w:rsidP="002052BE">
      <w:pPr>
        <w:pStyle w:val="Default"/>
        <w:pBdr>
          <w:bottom w:val="single" w:sz="4" w:space="1" w:color="auto"/>
        </w:pBdr>
        <w:spacing w:line="276" w:lineRule="auto"/>
        <w:rPr>
          <w:rFonts w:ascii="Franklin Gothic Book" w:hAnsi="Franklin Gothic Book"/>
          <w:b/>
          <w:color w:val="auto"/>
        </w:rPr>
      </w:pPr>
      <w:r>
        <w:rPr>
          <w:rFonts w:ascii="Franklin Gothic Book" w:hAnsi="Franklin Gothic Book"/>
          <w:b/>
          <w:color w:val="auto"/>
        </w:rPr>
        <w:t>Cost</w:t>
      </w:r>
      <w:r w:rsidRPr="00AF076A">
        <w:rPr>
          <w:rFonts w:ascii="Franklin Gothic Book" w:hAnsi="Franklin Gothic Book"/>
          <w:b/>
          <w:color w:val="auto"/>
        </w:rPr>
        <w:t>:</w:t>
      </w:r>
    </w:p>
    <w:p w14:paraId="58AB8294" w14:textId="17B0A7B2" w:rsidR="00C131BB" w:rsidRPr="00D361A5" w:rsidRDefault="002052BE" w:rsidP="002052BE">
      <w:pPr>
        <w:pStyle w:val="Default"/>
        <w:rPr>
          <w:rFonts w:ascii="Franklin Gothic Book" w:hAnsi="Franklin Gothic Book"/>
          <w:color w:val="auto"/>
          <w:sz w:val="22"/>
          <w:szCs w:val="22"/>
        </w:rPr>
      </w:pPr>
      <w:r>
        <w:rPr>
          <w:rFonts w:ascii="Franklin Gothic Book" w:hAnsi="Franklin Gothic Book"/>
          <w:color w:val="auto"/>
          <w:sz w:val="20"/>
          <w:szCs w:val="20"/>
        </w:rPr>
        <w:t>$</w:t>
      </w:r>
      <w:r w:rsidR="00C131BB" w:rsidRPr="00D361A5">
        <w:rPr>
          <w:rFonts w:ascii="Franklin Gothic Book" w:hAnsi="Franklin Gothic Book"/>
          <w:color w:val="auto"/>
          <w:sz w:val="22"/>
          <w:szCs w:val="22"/>
        </w:rPr>
        <w:t xml:space="preserve">175.00 (Before October </w:t>
      </w:r>
      <w:r w:rsidR="003D1FF6" w:rsidRPr="00D361A5">
        <w:rPr>
          <w:rFonts w:ascii="Franklin Gothic Book" w:hAnsi="Franklin Gothic Book"/>
          <w:color w:val="auto"/>
          <w:sz w:val="22"/>
          <w:szCs w:val="22"/>
        </w:rPr>
        <w:t>9</w:t>
      </w:r>
      <w:r w:rsidR="00C131BB" w:rsidRPr="00D361A5">
        <w:rPr>
          <w:rFonts w:ascii="Franklin Gothic Book" w:hAnsi="Franklin Gothic Book"/>
          <w:color w:val="auto"/>
          <w:sz w:val="22"/>
          <w:szCs w:val="22"/>
        </w:rPr>
        <w:t>th)</w:t>
      </w:r>
    </w:p>
    <w:p w14:paraId="46BD3DDC" w14:textId="13AC2D05" w:rsidR="00C131BB" w:rsidRPr="00D361A5" w:rsidRDefault="002052BE" w:rsidP="00C131BB">
      <w:pPr>
        <w:pStyle w:val="Default"/>
        <w:rPr>
          <w:rFonts w:ascii="Franklin Gothic Book" w:hAnsi="Franklin Gothic Book"/>
          <w:color w:val="auto"/>
          <w:sz w:val="22"/>
          <w:szCs w:val="22"/>
        </w:rPr>
      </w:pPr>
      <w:r>
        <w:rPr>
          <w:rFonts w:ascii="Franklin Gothic Book" w:hAnsi="Franklin Gothic Book"/>
          <w:color w:val="auto"/>
          <w:sz w:val="22"/>
          <w:szCs w:val="22"/>
        </w:rPr>
        <w:t>$</w:t>
      </w:r>
      <w:r w:rsidR="00C131BB" w:rsidRPr="00D361A5">
        <w:rPr>
          <w:rFonts w:ascii="Franklin Gothic Book" w:hAnsi="Franklin Gothic Book"/>
          <w:color w:val="auto"/>
          <w:sz w:val="22"/>
          <w:szCs w:val="22"/>
        </w:rPr>
        <w:t>200.</w:t>
      </w:r>
      <w:proofErr w:type="gramStart"/>
      <w:r w:rsidR="00C131BB" w:rsidRPr="00D361A5">
        <w:rPr>
          <w:rFonts w:ascii="Franklin Gothic Book" w:hAnsi="Franklin Gothic Book"/>
          <w:color w:val="auto"/>
          <w:sz w:val="22"/>
          <w:szCs w:val="22"/>
        </w:rPr>
        <w:t>00  (</w:t>
      </w:r>
      <w:proofErr w:type="gramEnd"/>
      <w:r w:rsidR="00C131BB" w:rsidRPr="00D361A5">
        <w:rPr>
          <w:rFonts w:ascii="Franklin Gothic Book" w:hAnsi="Franklin Gothic Book"/>
          <w:color w:val="auto"/>
          <w:sz w:val="22"/>
          <w:szCs w:val="22"/>
        </w:rPr>
        <w:t xml:space="preserve">After October </w:t>
      </w:r>
      <w:r w:rsidR="003D1FF6" w:rsidRPr="00D361A5">
        <w:rPr>
          <w:rFonts w:ascii="Franklin Gothic Book" w:hAnsi="Franklin Gothic Book"/>
          <w:color w:val="auto"/>
          <w:sz w:val="22"/>
          <w:szCs w:val="22"/>
        </w:rPr>
        <w:t>9</w:t>
      </w:r>
      <w:r w:rsidR="00C131BB" w:rsidRPr="00D361A5">
        <w:rPr>
          <w:rFonts w:ascii="Franklin Gothic Book" w:hAnsi="Franklin Gothic Book"/>
          <w:color w:val="auto"/>
          <w:sz w:val="22"/>
          <w:szCs w:val="22"/>
        </w:rPr>
        <w:t>th)</w:t>
      </w:r>
    </w:p>
    <w:p w14:paraId="64FAEF72" w14:textId="66BEEB26" w:rsidR="00C131BB" w:rsidRPr="00D361A5" w:rsidRDefault="002052BE" w:rsidP="00C131BB">
      <w:pPr>
        <w:pStyle w:val="Default"/>
        <w:rPr>
          <w:rFonts w:ascii="Franklin Gothic Book" w:hAnsi="Franklin Gothic Book"/>
          <w:color w:val="auto"/>
          <w:sz w:val="22"/>
          <w:szCs w:val="22"/>
        </w:rPr>
      </w:pPr>
      <w:r>
        <w:rPr>
          <w:rFonts w:ascii="Franklin Gothic Book" w:hAnsi="Franklin Gothic Book"/>
          <w:color w:val="auto"/>
          <w:sz w:val="22"/>
          <w:szCs w:val="22"/>
        </w:rPr>
        <w:t>$</w:t>
      </w:r>
      <w:r w:rsidR="00C131BB" w:rsidRPr="00D361A5">
        <w:rPr>
          <w:rFonts w:ascii="Franklin Gothic Book" w:hAnsi="Franklin Gothic Book"/>
          <w:color w:val="auto"/>
          <w:sz w:val="22"/>
          <w:szCs w:val="22"/>
        </w:rPr>
        <w:t xml:space="preserve">45.00 for </w:t>
      </w:r>
      <w:r w:rsidR="003D1FF6" w:rsidRPr="00D361A5">
        <w:rPr>
          <w:rFonts w:ascii="Franklin Gothic Book" w:hAnsi="Franklin Gothic Book"/>
          <w:color w:val="auto"/>
          <w:sz w:val="22"/>
          <w:szCs w:val="22"/>
        </w:rPr>
        <w:t xml:space="preserve">UPMC </w:t>
      </w:r>
      <w:r w:rsidR="007964FE">
        <w:rPr>
          <w:rFonts w:ascii="Franklin Gothic Book" w:hAnsi="Franklin Gothic Book"/>
          <w:color w:val="auto"/>
          <w:sz w:val="22"/>
          <w:szCs w:val="22"/>
        </w:rPr>
        <w:t>E</w:t>
      </w:r>
      <w:r w:rsidR="003D1FF6" w:rsidRPr="00D361A5">
        <w:rPr>
          <w:rFonts w:ascii="Franklin Gothic Book" w:hAnsi="Franklin Gothic Book"/>
          <w:color w:val="auto"/>
          <w:sz w:val="22"/>
          <w:szCs w:val="22"/>
        </w:rPr>
        <w:t xml:space="preserve">mployees and Students </w:t>
      </w:r>
      <w:r w:rsidR="00C131BB" w:rsidRPr="00D361A5">
        <w:rPr>
          <w:rFonts w:ascii="Franklin Gothic Book" w:hAnsi="Franklin Gothic Book"/>
          <w:color w:val="auto"/>
          <w:sz w:val="22"/>
          <w:szCs w:val="22"/>
        </w:rPr>
        <w:t xml:space="preserve">(Please register by October </w:t>
      </w:r>
      <w:r w:rsidR="003D1FF6" w:rsidRPr="00D361A5">
        <w:rPr>
          <w:rFonts w:ascii="Franklin Gothic Book" w:hAnsi="Franklin Gothic Book"/>
          <w:color w:val="auto"/>
          <w:sz w:val="22"/>
          <w:szCs w:val="22"/>
        </w:rPr>
        <w:t>9</w:t>
      </w:r>
      <w:r w:rsidR="00C131BB" w:rsidRPr="00D361A5">
        <w:rPr>
          <w:rFonts w:ascii="Franklin Gothic Book" w:hAnsi="Franklin Gothic Book"/>
          <w:color w:val="auto"/>
          <w:sz w:val="22"/>
          <w:szCs w:val="22"/>
        </w:rPr>
        <w:t>th)</w:t>
      </w:r>
    </w:p>
    <w:p w14:paraId="1947AF53" w14:textId="6E1DB37B" w:rsidR="008778D5" w:rsidRPr="00D361A5" w:rsidRDefault="008778D5" w:rsidP="00E20C34">
      <w:pPr>
        <w:pStyle w:val="Default"/>
        <w:jc w:val="both"/>
        <w:rPr>
          <w:rFonts w:ascii="Franklin Gothic Book" w:hAnsi="Franklin Gothic Book"/>
          <w:b/>
          <w:i/>
          <w:color w:val="auto"/>
          <w:sz w:val="22"/>
          <w:szCs w:val="22"/>
        </w:rPr>
      </w:pPr>
    </w:p>
    <w:p w14:paraId="047B5599" w14:textId="0A8F6EE1" w:rsidR="008778D5" w:rsidRPr="006D2027" w:rsidRDefault="008778D5" w:rsidP="00E20C34">
      <w:pPr>
        <w:pStyle w:val="Default"/>
        <w:jc w:val="both"/>
        <w:rPr>
          <w:rFonts w:ascii="Franklin Gothic Book" w:hAnsi="Franklin Gothic Book"/>
          <w:b/>
          <w:i/>
          <w:color w:val="auto"/>
        </w:rPr>
      </w:pPr>
    </w:p>
    <w:p w14:paraId="3B9D6C3B" w14:textId="214DD9A5" w:rsidR="008778D5" w:rsidRPr="006D2027" w:rsidRDefault="008778D5" w:rsidP="00E20C34">
      <w:pPr>
        <w:pStyle w:val="Default"/>
        <w:jc w:val="both"/>
        <w:rPr>
          <w:rFonts w:ascii="Franklin Gothic Book" w:hAnsi="Franklin Gothic Book"/>
          <w:b/>
          <w:i/>
          <w:color w:val="auto"/>
        </w:rPr>
      </w:pPr>
    </w:p>
    <w:p w14:paraId="45F940EF" w14:textId="36C858AB" w:rsidR="002052BE" w:rsidRPr="00AF076A" w:rsidRDefault="002052BE" w:rsidP="002052BE">
      <w:pPr>
        <w:pStyle w:val="Default"/>
        <w:pBdr>
          <w:bottom w:val="single" w:sz="4" w:space="1" w:color="auto"/>
        </w:pBdr>
        <w:spacing w:line="276" w:lineRule="auto"/>
        <w:rPr>
          <w:rFonts w:ascii="Franklin Gothic Book" w:hAnsi="Franklin Gothic Book"/>
          <w:b/>
          <w:color w:val="auto"/>
        </w:rPr>
      </w:pPr>
      <w:r>
        <w:rPr>
          <w:rFonts w:ascii="Franklin Gothic Book" w:hAnsi="Franklin Gothic Book"/>
          <w:b/>
          <w:color w:val="auto"/>
        </w:rPr>
        <w:t>To Register</w:t>
      </w:r>
      <w:r w:rsidRPr="00AF076A">
        <w:rPr>
          <w:rFonts w:ascii="Franklin Gothic Book" w:hAnsi="Franklin Gothic Book"/>
          <w:b/>
          <w:color w:val="auto"/>
        </w:rPr>
        <w:t>:</w:t>
      </w:r>
    </w:p>
    <w:p w14:paraId="56A978D7" w14:textId="57581BEB" w:rsidR="008778D5" w:rsidRPr="002052BE" w:rsidRDefault="00A90C35" w:rsidP="00E20C34">
      <w:pPr>
        <w:pStyle w:val="Default"/>
        <w:jc w:val="both"/>
        <w:rPr>
          <w:rFonts w:ascii="Franklin Gothic Book" w:hAnsi="Franklin Gothic Book"/>
          <w:bCs/>
          <w:i/>
          <w:color w:val="0070C0"/>
        </w:rPr>
      </w:pPr>
      <w:r w:rsidRPr="006E5518">
        <w:rPr>
          <w:rFonts w:ascii="Franklin Gothic Book" w:hAnsi="Franklin Gothic Book"/>
          <w:bCs/>
          <w:i/>
          <w:color w:val="0070C0"/>
          <w:highlight w:val="yellow"/>
        </w:rPr>
        <w:t>https://cce.upmc.com/</w:t>
      </w:r>
      <w:r w:rsidR="00F526E5" w:rsidRPr="006E5518">
        <w:rPr>
          <w:rFonts w:ascii="Franklin Gothic Book" w:hAnsi="Franklin Gothic Book"/>
          <w:bCs/>
          <w:i/>
          <w:color w:val="0070C0"/>
          <w:highlight w:val="yellow"/>
        </w:rPr>
        <w:t>10</w:t>
      </w:r>
      <w:r w:rsidRPr="006E5518">
        <w:rPr>
          <w:rFonts w:ascii="Franklin Gothic Book" w:hAnsi="Franklin Gothic Book"/>
          <w:bCs/>
          <w:i/>
          <w:color w:val="0070C0"/>
          <w:highlight w:val="yellow"/>
        </w:rPr>
        <w:t>th-annual-pittsburgh-hand-and-surgery-conference-</w:t>
      </w:r>
      <w:r w:rsidR="003E34FA" w:rsidRPr="006E5518">
        <w:rPr>
          <w:rFonts w:ascii="Franklin Gothic Book" w:hAnsi="Franklin Gothic Book"/>
          <w:bCs/>
          <w:i/>
          <w:color w:val="0070C0"/>
          <w:highlight w:val="yellow"/>
        </w:rPr>
        <w:t>incision-independence</w:t>
      </w:r>
    </w:p>
    <w:p w14:paraId="5FAB8D52" w14:textId="53596B9D" w:rsidR="008778D5" w:rsidRPr="006D2027" w:rsidRDefault="008778D5" w:rsidP="00E20C34">
      <w:pPr>
        <w:pStyle w:val="Default"/>
        <w:jc w:val="both"/>
        <w:rPr>
          <w:rFonts w:ascii="Franklin Gothic Book" w:hAnsi="Franklin Gothic Book"/>
          <w:b/>
          <w:i/>
          <w:color w:val="auto"/>
        </w:rPr>
      </w:pPr>
    </w:p>
    <w:p w14:paraId="2882444C" w14:textId="2882DE6B" w:rsidR="008778D5" w:rsidRPr="006D2027" w:rsidRDefault="008778D5" w:rsidP="00E20C34">
      <w:pPr>
        <w:pStyle w:val="Default"/>
        <w:jc w:val="both"/>
        <w:rPr>
          <w:rFonts w:ascii="Franklin Gothic Book" w:hAnsi="Franklin Gothic Book"/>
          <w:b/>
          <w:i/>
          <w:color w:val="auto"/>
          <w:sz w:val="22"/>
          <w:szCs w:val="22"/>
        </w:rPr>
      </w:pPr>
    </w:p>
    <w:p w14:paraId="3F9B7B4C" w14:textId="4AD5F6F0" w:rsidR="008778D5" w:rsidRPr="006D2027" w:rsidRDefault="008778D5" w:rsidP="00E20C34">
      <w:pPr>
        <w:pStyle w:val="Default"/>
        <w:jc w:val="both"/>
        <w:rPr>
          <w:rFonts w:ascii="Franklin Gothic Book" w:hAnsi="Franklin Gothic Book"/>
          <w:b/>
          <w:i/>
          <w:color w:val="auto"/>
          <w:sz w:val="22"/>
          <w:szCs w:val="22"/>
        </w:rPr>
      </w:pPr>
    </w:p>
    <w:p w14:paraId="79379350" w14:textId="77777777" w:rsidR="008778D5" w:rsidRPr="006D2027" w:rsidRDefault="008778D5" w:rsidP="00E20C34">
      <w:pPr>
        <w:pStyle w:val="Default"/>
        <w:jc w:val="both"/>
        <w:rPr>
          <w:rFonts w:ascii="Franklin Gothic Book" w:hAnsi="Franklin Gothic Book"/>
          <w:b/>
          <w:i/>
          <w:color w:val="auto"/>
          <w:sz w:val="22"/>
          <w:szCs w:val="22"/>
        </w:rPr>
      </w:pPr>
    </w:p>
    <w:p w14:paraId="02A02998" w14:textId="0A017221" w:rsidR="00C03245" w:rsidRPr="006D2027" w:rsidRDefault="00C03245" w:rsidP="00F64E59">
      <w:pPr>
        <w:pStyle w:val="Default"/>
        <w:spacing w:line="360" w:lineRule="auto"/>
        <w:rPr>
          <w:rFonts w:ascii="Franklin Gothic Book" w:hAnsi="Franklin Gothic Book"/>
          <w:color w:val="auto"/>
          <w:sz w:val="22"/>
          <w:szCs w:val="22"/>
        </w:rPr>
        <w:sectPr w:rsidR="00C03245" w:rsidRPr="006D2027" w:rsidSect="006D0C7B">
          <w:type w:val="continuous"/>
          <w:pgSz w:w="12240" w:h="15840"/>
          <w:pgMar w:top="1440" w:right="1440" w:bottom="540" w:left="1350" w:header="720" w:footer="720" w:gutter="0"/>
          <w:cols w:num="2" w:space="720"/>
          <w:docGrid w:linePitch="360"/>
        </w:sectPr>
      </w:pPr>
    </w:p>
    <w:p w14:paraId="2B9E09B7" w14:textId="77777777" w:rsidR="00E87473" w:rsidRPr="006D2027" w:rsidRDefault="009E3AEE" w:rsidP="00E87473">
      <w:pPr>
        <w:pStyle w:val="Heading2"/>
        <w:rPr>
          <w:rFonts w:ascii="Franklin Gothic Book" w:hAnsi="Franklin Gothic Book" w:cs="Arial"/>
          <w:snapToGrid w:val="0"/>
          <w:sz w:val="22"/>
        </w:rPr>
      </w:pPr>
      <w:r>
        <w:rPr>
          <w:rFonts w:ascii="Franklin Gothic Book" w:hAnsi="Franklin Gothic Book"/>
          <w:noProof/>
          <w:sz w:val="32"/>
          <w:szCs w:val="23"/>
        </w:rPr>
        <w:lastRenderedPageBreak/>
        <w:pict w14:anchorId="104656D3">
          <v:rect id="_x0000_i1028" alt="" style="width:468pt;height:.05pt;mso-width-percent:0;mso-height-percent:0;mso-width-percent:0;mso-height-percent:0" o:hralign="center" o:hrstd="t" o:hr="t" fillcolor="#a0a0a0" stroked="f"/>
        </w:pict>
      </w:r>
    </w:p>
    <w:p w14:paraId="50B35538" w14:textId="31551566" w:rsidR="00C10449" w:rsidRPr="006D2027" w:rsidRDefault="00D70BFE" w:rsidP="00E87473">
      <w:pPr>
        <w:pStyle w:val="Heading2"/>
        <w:rPr>
          <w:rFonts w:ascii="Franklin Gothic Book" w:hAnsi="Franklin Gothic Book" w:cs="Arial"/>
          <w:b w:val="0"/>
          <w:snapToGrid w:val="0"/>
          <w:sz w:val="22"/>
        </w:rPr>
      </w:pPr>
      <w:r w:rsidRPr="006D2027">
        <w:rPr>
          <w:rFonts w:ascii="Franklin Gothic Book" w:hAnsi="Franklin Gothic Book" w:cs="Arial"/>
          <w:b w:val="0"/>
          <w:snapToGrid w:val="0"/>
          <w:sz w:val="22"/>
        </w:rPr>
        <w:t>All individuals in a position to control the content of this education activity are required to discuss all relevant financial relationships with any proprietary entity producing, marketing, reselling, or distributing health care goods or services, used on, or consumed by, patients.</w:t>
      </w:r>
    </w:p>
    <w:p w14:paraId="0AD9221C" w14:textId="77777777" w:rsidR="00C10449" w:rsidRPr="006D2027" w:rsidRDefault="00C10449" w:rsidP="00E87473">
      <w:pPr>
        <w:pStyle w:val="Heading2"/>
        <w:rPr>
          <w:rFonts w:ascii="Franklin Gothic Book" w:hAnsi="Franklin Gothic Book" w:cs="Arial"/>
          <w:snapToGrid w:val="0"/>
          <w:sz w:val="22"/>
        </w:rPr>
      </w:pPr>
    </w:p>
    <w:p w14:paraId="46FE3AB4" w14:textId="77777777" w:rsidR="00C10449" w:rsidRPr="006D2027" w:rsidRDefault="00C10449" w:rsidP="00E87473">
      <w:pPr>
        <w:pStyle w:val="Heading2"/>
        <w:rPr>
          <w:rFonts w:ascii="Franklin Gothic Book" w:hAnsi="Franklin Gothic Book" w:cs="Arial"/>
          <w:snapToGrid w:val="0"/>
          <w:sz w:val="22"/>
        </w:rPr>
      </w:pPr>
    </w:p>
    <w:p w14:paraId="68E779DC" w14:textId="170791CB" w:rsidR="00E87473" w:rsidRDefault="00E87473" w:rsidP="00E87473">
      <w:pPr>
        <w:pStyle w:val="Heading2"/>
        <w:rPr>
          <w:rFonts w:ascii="Franklin Gothic Book" w:hAnsi="Franklin Gothic Book" w:cs="Arial"/>
          <w:snapToGrid w:val="0"/>
          <w:sz w:val="22"/>
        </w:rPr>
      </w:pPr>
      <w:r w:rsidRPr="006D2027">
        <w:rPr>
          <w:rFonts w:ascii="Franklin Gothic Book" w:hAnsi="Franklin Gothic Book" w:cs="Arial"/>
          <w:snapToGrid w:val="0"/>
          <w:sz w:val="22"/>
        </w:rPr>
        <w:t>The foll</w:t>
      </w:r>
      <w:r w:rsidR="000622EA" w:rsidRPr="006D2027">
        <w:rPr>
          <w:rFonts w:ascii="Franklin Gothic Book" w:hAnsi="Franklin Gothic Book" w:cs="Arial"/>
          <w:snapToGrid w:val="0"/>
          <w:sz w:val="22"/>
        </w:rPr>
        <w:t>owing relevant financial relationships were disclosed:</w:t>
      </w:r>
    </w:p>
    <w:p w14:paraId="51CB366D" w14:textId="77777777" w:rsidR="008B727B" w:rsidRPr="008B727B" w:rsidRDefault="008B727B" w:rsidP="008B727B"/>
    <w:p w14:paraId="34B4FF3A" w14:textId="32C984EB" w:rsidR="001537A4" w:rsidRDefault="001537A4" w:rsidP="00704E37">
      <w:pPr>
        <w:pStyle w:val="Default"/>
      </w:pPr>
      <w:r w:rsidRPr="2C48FEA9">
        <w:rPr>
          <w:rFonts w:ascii="Franklin Gothic Book" w:hAnsi="Franklin Gothic Book"/>
          <w:color w:val="auto"/>
          <w:sz w:val="21"/>
          <w:szCs w:val="21"/>
        </w:rPr>
        <w:t>Mark Baratz</w:t>
      </w:r>
      <w:r>
        <w:tab/>
      </w:r>
      <w:r>
        <w:tab/>
      </w:r>
      <w:r w:rsidR="00690016" w:rsidRPr="2C48FEA9">
        <w:rPr>
          <w:rFonts w:ascii="Franklin Gothic Book" w:hAnsi="Franklin Gothic Book"/>
          <w:color w:val="auto"/>
          <w:sz w:val="21"/>
          <w:szCs w:val="21"/>
        </w:rPr>
        <w:t>Smith and Nephew speakers Burea</w:t>
      </w:r>
      <w:r w:rsidR="4D63E007" w:rsidRPr="2C48FEA9">
        <w:rPr>
          <w:rFonts w:ascii="Franklin Gothic Book" w:hAnsi="Franklin Gothic Book"/>
          <w:color w:val="auto"/>
          <w:sz w:val="21"/>
          <w:szCs w:val="21"/>
        </w:rPr>
        <w:t>u</w:t>
      </w:r>
    </w:p>
    <w:p w14:paraId="3D350D38" w14:textId="15C85EC5" w:rsidR="4D63E007" w:rsidRDefault="4D63E007" w:rsidP="2C48FEA9">
      <w:pPr>
        <w:pStyle w:val="Default"/>
      </w:pPr>
      <w:r w:rsidRPr="2C48FEA9">
        <w:rPr>
          <w:rFonts w:ascii="Franklin Gothic Book" w:hAnsi="Franklin Gothic Book"/>
          <w:color w:val="auto"/>
          <w:sz w:val="21"/>
          <w:szCs w:val="21"/>
        </w:rPr>
        <w:t>Robert Kaufmann</w:t>
      </w:r>
      <w:r>
        <w:tab/>
      </w:r>
      <w:r w:rsidR="5FF86232" w:rsidRPr="2C48FEA9">
        <w:rPr>
          <w:rFonts w:ascii="Franklin Gothic Book" w:hAnsi="Franklin Gothic Book"/>
          <w:color w:val="auto"/>
          <w:sz w:val="21"/>
          <w:szCs w:val="21"/>
        </w:rPr>
        <w:t>ARRCH Orthopedics, Owner</w:t>
      </w:r>
    </w:p>
    <w:p w14:paraId="66F787E1" w14:textId="5112FC69" w:rsidR="5FF86232" w:rsidRDefault="5FF86232" w:rsidP="2C48FEA9">
      <w:pPr>
        <w:pStyle w:val="Default"/>
      </w:pPr>
      <w:r w:rsidRPr="2C48FEA9">
        <w:rPr>
          <w:rFonts w:ascii="Franklin Gothic Book" w:hAnsi="Franklin Gothic Book"/>
          <w:color w:val="auto"/>
          <w:sz w:val="21"/>
          <w:szCs w:val="21"/>
        </w:rPr>
        <w:t>Teun Teunis</w:t>
      </w:r>
      <w:r>
        <w:tab/>
      </w:r>
      <w:r>
        <w:tab/>
      </w:r>
      <w:r w:rsidRPr="2C48FEA9">
        <w:rPr>
          <w:rFonts w:ascii="Franklin Gothic Book" w:hAnsi="Franklin Gothic Book"/>
          <w:color w:val="auto"/>
          <w:sz w:val="21"/>
          <w:szCs w:val="21"/>
        </w:rPr>
        <w:t>Integra Grant/Research Support</w:t>
      </w:r>
    </w:p>
    <w:p w14:paraId="23AD3A1C" w14:textId="5C68FCDC" w:rsidR="5FF86232" w:rsidRDefault="5FF86232" w:rsidP="2C48FEA9">
      <w:pPr>
        <w:pStyle w:val="Default"/>
      </w:pPr>
      <w:r w:rsidRPr="2C48FEA9">
        <w:rPr>
          <w:rFonts w:ascii="Franklin Gothic Book" w:hAnsi="Franklin Gothic Book"/>
          <w:color w:val="auto"/>
          <w:sz w:val="21"/>
          <w:szCs w:val="21"/>
        </w:rPr>
        <w:t>PreScoter; LEK Consultant</w:t>
      </w:r>
    </w:p>
    <w:p w14:paraId="181A06F0" w14:textId="1B1B3745" w:rsidR="008778D5" w:rsidRDefault="008778D5" w:rsidP="00704E37">
      <w:pPr>
        <w:pStyle w:val="Default"/>
        <w:rPr>
          <w:rFonts w:ascii="Franklin Gothic Book" w:hAnsi="Franklin Gothic Book"/>
          <w:color w:val="auto"/>
          <w:sz w:val="21"/>
          <w:szCs w:val="21"/>
        </w:rPr>
      </w:pPr>
    </w:p>
    <w:p w14:paraId="25E5A3FA" w14:textId="21FCCD47" w:rsidR="003A5D23" w:rsidRDefault="003A5D23" w:rsidP="00704E37">
      <w:pPr>
        <w:pStyle w:val="Default"/>
        <w:rPr>
          <w:rFonts w:ascii="Franklin Gothic Book" w:hAnsi="Franklin Gothic Book"/>
          <w:color w:val="auto"/>
          <w:sz w:val="21"/>
          <w:szCs w:val="21"/>
        </w:rPr>
      </w:pPr>
    </w:p>
    <w:p w14:paraId="4507BDB6" w14:textId="77777777" w:rsidR="00400AE4" w:rsidRPr="006D2027" w:rsidRDefault="00400AE4" w:rsidP="00704E37">
      <w:pPr>
        <w:pStyle w:val="Default"/>
        <w:rPr>
          <w:rFonts w:ascii="Franklin Gothic Book" w:hAnsi="Franklin Gothic Book"/>
          <w:color w:val="auto"/>
          <w:sz w:val="21"/>
          <w:szCs w:val="21"/>
        </w:rPr>
      </w:pPr>
    </w:p>
    <w:p w14:paraId="39B38BAC" w14:textId="77777777" w:rsidR="00704E37" w:rsidRPr="006D2027" w:rsidRDefault="00704E37" w:rsidP="00704E37">
      <w:pPr>
        <w:pStyle w:val="Default"/>
        <w:rPr>
          <w:rFonts w:ascii="Franklin Gothic Book" w:hAnsi="Franklin Gothic Book"/>
          <w:color w:val="auto"/>
          <w:sz w:val="21"/>
          <w:szCs w:val="21"/>
        </w:rPr>
      </w:pPr>
    </w:p>
    <w:p w14:paraId="1A49A609" w14:textId="16735D25" w:rsidR="00AF346F" w:rsidRPr="006D2027" w:rsidRDefault="00AF346F" w:rsidP="00704E37">
      <w:pPr>
        <w:pStyle w:val="Default"/>
        <w:rPr>
          <w:rFonts w:ascii="Franklin Gothic Book" w:hAnsi="Franklin Gothic Book"/>
          <w:color w:val="auto"/>
          <w:sz w:val="21"/>
          <w:szCs w:val="21"/>
        </w:rPr>
      </w:pPr>
    </w:p>
    <w:p w14:paraId="62C91EEB" w14:textId="58B40C57" w:rsidR="00AF346F" w:rsidRPr="006D2027" w:rsidRDefault="00AF346F" w:rsidP="00704E37">
      <w:pPr>
        <w:pStyle w:val="Default"/>
        <w:rPr>
          <w:rFonts w:ascii="Franklin Gothic Book" w:hAnsi="Franklin Gothic Book"/>
          <w:color w:val="auto"/>
          <w:sz w:val="21"/>
          <w:szCs w:val="21"/>
        </w:rPr>
      </w:pPr>
    </w:p>
    <w:p w14:paraId="0E4A3FD3" w14:textId="517F2970" w:rsidR="00AF346F" w:rsidRPr="006D2027" w:rsidRDefault="00AF346F" w:rsidP="00704E37">
      <w:pPr>
        <w:pStyle w:val="Default"/>
        <w:rPr>
          <w:rFonts w:ascii="Franklin Gothic Book" w:hAnsi="Franklin Gothic Book"/>
          <w:color w:val="auto"/>
          <w:sz w:val="21"/>
          <w:szCs w:val="21"/>
        </w:rPr>
      </w:pPr>
    </w:p>
    <w:p w14:paraId="166598D6" w14:textId="48AF54AC" w:rsidR="00AF346F" w:rsidRDefault="00AF346F" w:rsidP="00704E37">
      <w:pPr>
        <w:pStyle w:val="Default"/>
        <w:rPr>
          <w:rFonts w:ascii="Franklin Gothic Book" w:hAnsi="Franklin Gothic Book"/>
          <w:color w:val="auto"/>
        </w:rPr>
      </w:pPr>
      <w:r w:rsidRPr="2C48FEA9">
        <w:rPr>
          <w:rFonts w:ascii="Franklin Gothic Book" w:hAnsi="Franklin Gothic Book"/>
          <w:color w:val="auto"/>
        </w:rPr>
        <w:t>No other planners, members of the planning committee, speakers, presenters, authors</w:t>
      </w:r>
      <w:r w:rsidR="00E9255D" w:rsidRPr="2C48FEA9">
        <w:rPr>
          <w:rFonts w:ascii="Franklin Gothic Book" w:hAnsi="Franklin Gothic Book"/>
          <w:color w:val="auto"/>
        </w:rPr>
        <w:t>,</w:t>
      </w:r>
      <w:r w:rsidRPr="2C48FEA9">
        <w:rPr>
          <w:rFonts w:ascii="Franklin Gothic Book" w:hAnsi="Franklin Gothic Book"/>
          <w:color w:val="auto"/>
        </w:rPr>
        <w:t xml:space="preserve"> content </w:t>
      </w:r>
      <w:r w:rsidR="53955959" w:rsidRPr="2C48FEA9">
        <w:rPr>
          <w:rFonts w:ascii="Franklin Gothic Book" w:hAnsi="Franklin Gothic Book"/>
          <w:color w:val="auto"/>
        </w:rPr>
        <w:t>reviewers,</w:t>
      </w:r>
      <w:r w:rsidR="00E9255D" w:rsidRPr="2C48FEA9">
        <w:rPr>
          <w:rFonts w:ascii="Franklin Gothic Book" w:hAnsi="Franklin Gothic Book"/>
          <w:color w:val="auto"/>
        </w:rPr>
        <w:t xml:space="preserve"> and/or anyone else in a position to control the content of this education activity have relevant financial relationships to disclose.</w:t>
      </w:r>
    </w:p>
    <w:p w14:paraId="5B664A83" w14:textId="77777777" w:rsidR="0014536B" w:rsidRDefault="0014536B" w:rsidP="00704E37">
      <w:pPr>
        <w:pStyle w:val="Default"/>
        <w:rPr>
          <w:rFonts w:ascii="Franklin Gothic Book" w:hAnsi="Franklin Gothic Book"/>
          <w:color w:val="auto"/>
        </w:rPr>
      </w:pPr>
    </w:p>
    <w:p w14:paraId="49AA6DC4" w14:textId="77777777" w:rsidR="0014536B" w:rsidRDefault="0014536B" w:rsidP="00704E37">
      <w:pPr>
        <w:pStyle w:val="Default"/>
        <w:rPr>
          <w:rFonts w:ascii="Franklin Gothic Book" w:hAnsi="Franklin Gothic Book"/>
          <w:color w:val="auto"/>
        </w:rPr>
      </w:pPr>
    </w:p>
    <w:p w14:paraId="3A68BE91" w14:textId="77777777" w:rsidR="0014536B" w:rsidRDefault="0014536B" w:rsidP="00704E37">
      <w:pPr>
        <w:pStyle w:val="Default"/>
        <w:rPr>
          <w:rFonts w:ascii="Franklin Gothic Book" w:hAnsi="Franklin Gothic Book"/>
          <w:color w:val="auto"/>
        </w:rPr>
      </w:pPr>
    </w:p>
    <w:p w14:paraId="07C772AF" w14:textId="77777777" w:rsidR="0014536B" w:rsidRDefault="0014536B" w:rsidP="00704E37">
      <w:pPr>
        <w:pStyle w:val="Default"/>
        <w:rPr>
          <w:rFonts w:ascii="Franklin Gothic Book" w:hAnsi="Franklin Gothic Book"/>
          <w:color w:val="auto"/>
        </w:rPr>
      </w:pPr>
    </w:p>
    <w:p w14:paraId="2A9BC2F2" w14:textId="77777777" w:rsidR="0014536B" w:rsidRDefault="0014536B" w:rsidP="00704E37">
      <w:pPr>
        <w:pStyle w:val="Default"/>
        <w:rPr>
          <w:rFonts w:ascii="Franklin Gothic Book" w:hAnsi="Franklin Gothic Book"/>
          <w:color w:val="auto"/>
        </w:rPr>
      </w:pPr>
    </w:p>
    <w:p w14:paraId="73200376" w14:textId="77777777" w:rsidR="0014536B" w:rsidRDefault="0014536B" w:rsidP="00704E37">
      <w:pPr>
        <w:pStyle w:val="Default"/>
        <w:rPr>
          <w:rFonts w:ascii="Franklin Gothic Book" w:hAnsi="Franklin Gothic Book"/>
          <w:color w:val="auto"/>
        </w:rPr>
      </w:pPr>
    </w:p>
    <w:p w14:paraId="77AD1EFB" w14:textId="561BE9EA" w:rsidR="009B40A4" w:rsidRPr="006D2027" w:rsidRDefault="009B40A4" w:rsidP="001D3CD3">
      <w:pPr>
        <w:pStyle w:val="Heading2"/>
        <w:rPr>
          <w:rFonts w:ascii="Franklin Gothic Book" w:hAnsi="Franklin Gothic Book" w:cs="Arial"/>
          <w:snapToGrid w:val="0"/>
          <w:sz w:val="22"/>
        </w:rPr>
      </w:pPr>
    </w:p>
    <w:p w14:paraId="76373249" w14:textId="77777777" w:rsidR="009B40A4" w:rsidRPr="006D2027" w:rsidRDefault="009B40A4" w:rsidP="009B40A4">
      <w:pPr>
        <w:rPr>
          <w:rFonts w:ascii="Franklin Gothic Book" w:hAnsi="Franklin Gothic Book"/>
        </w:rPr>
      </w:pPr>
    </w:p>
    <w:p w14:paraId="2DDC9E3A" w14:textId="77777777" w:rsidR="009B40A4" w:rsidRPr="006D2027" w:rsidRDefault="009B40A4" w:rsidP="009B40A4">
      <w:pPr>
        <w:rPr>
          <w:rFonts w:ascii="Franklin Gothic Book" w:hAnsi="Franklin Gothic Book"/>
        </w:rPr>
      </w:pPr>
    </w:p>
    <w:p w14:paraId="73AC04F4" w14:textId="77777777" w:rsidR="0039557C" w:rsidRPr="006D2027" w:rsidRDefault="0039557C" w:rsidP="0039557C">
      <w:pPr>
        <w:rPr>
          <w:rFonts w:ascii="Franklin Gothic Book" w:hAnsi="Franklin Gothic Book"/>
        </w:rPr>
      </w:pPr>
    </w:p>
    <w:p w14:paraId="294705AB" w14:textId="77777777" w:rsidR="00CA1D14" w:rsidRPr="006D2027" w:rsidRDefault="00CA1D14">
      <w:pPr>
        <w:rPr>
          <w:rFonts w:ascii="Franklin Gothic Book" w:hAnsi="Franklin Gothic Book"/>
        </w:rPr>
      </w:pPr>
    </w:p>
    <w:p w14:paraId="24B142DF" w14:textId="77777777" w:rsidR="004D68C7" w:rsidRPr="006D2027" w:rsidRDefault="004D68C7">
      <w:pPr>
        <w:rPr>
          <w:rFonts w:ascii="Franklin Gothic Book" w:hAnsi="Franklin Gothic Book"/>
        </w:rPr>
      </w:pPr>
    </w:p>
    <w:p w14:paraId="3F5F1F02" w14:textId="77777777" w:rsidR="00CA1D14" w:rsidRPr="006D2027" w:rsidRDefault="00CA1D14">
      <w:pPr>
        <w:rPr>
          <w:rFonts w:ascii="Franklin Gothic Book" w:hAnsi="Franklin Gothic Book"/>
        </w:rPr>
        <w:sectPr w:rsidR="00CA1D14" w:rsidRPr="006D2027" w:rsidSect="00CA1D14">
          <w:type w:val="continuous"/>
          <w:pgSz w:w="12240" w:h="15840"/>
          <w:pgMar w:top="1440" w:right="1440" w:bottom="540" w:left="1440" w:header="720" w:footer="720" w:gutter="0"/>
          <w:cols w:space="720"/>
          <w:docGrid w:linePitch="360"/>
        </w:sectPr>
      </w:pPr>
    </w:p>
    <w:p w14:paraId="3F3559D5" w14:textId="77777777" w:rsidR="000477DF" w:rsidRPr="006D2027" w:rsidRDefault="000477DF" w:rsidP="00E87473">
      <w:pPr>
        <w:rPr>
          <w:rFonts w:ascii="Franklin Gothic Book" w:hAnsi="Franklin Gothic Book"/>
        </w:rPr>
      </w:pPr>
    </w:p>
    <w:sectPr w:rsidR="000477DF" w:rsidRPr="006D2027" w:rsidSect="00CA1D14">
      <w:type w:val="continuous"/>
      <w:pgSz w:w="12240" w:h="15840"/>
      <w:pgMar w:top="1440" w:right="1440" w:bottom="5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4F4A5" w14:textId="77777777" w:rsidR="009E3AEE" w:rsidRDefault="009E3AEE" w:rsidP="00F264FD">
      <w:r>
        <w:separator/>
      </w:r>
    </w:p>
  </w:endnote>
  <w:endnote w:type="continuationSeparator" w:id="0">
    <w:p w14:paraId="5188B8DB" w14:textId="77777777" w:rsidR="009E3AEE" w:rsidRDefault="009E3AEE" w:rsidP="00F26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4ABD7" w14:textId="77777777" w:rsidR="009E3AEE" w:rsidRDefault="009E3AEE" w:rsidP="00F264FD">
      <w:r>
        <w:separator/>
      </w:r>
    </w:p>
  </w:footnote>
  <w:footnote w:type="continuationSeparator" w:id="0">
    <w:p w14:paraId="29AADDF6" w14:textId="77777777" w:rsidR="009E3AEE" w:rsidRDefault="009E3AEE" w:rsidP="00F26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8266" w14:textId="77777777" w:rsidR="003C0C23" w:rsidRDefault="003C0C23" w:rsidP="006D0C7B">
    <w:pPr>
      <w:pStyle w:val="Header"/>
    </w:pPr>
  </w:p>
  <w:p w14:paraId="52AF484A" w14:textId="77777777" w:rsidR="003C0C23" w:rsidRDefault="003C0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1DE046B6"/>
    <w:multiLevelType w:val="hybridMultilevel"/>
    <w:tmpl w:val="F6A24516"/>
    <w:lvl w:ilvl="0" w:tplc="3C7E0A8C">
      <w:start w:val="1"/>
      <w:numFmt w:val="decimal"/>
      <w:lvlText w:val="%1."/>
      <w:lvlJc w:val="left"/>
      <w:pPr>
        <w:ind w:left="2790" w:hanging="360"/>
      </w:pPr>
      <w:rPr>
        <w:rFonts w:hint="default"/>
      </w:rPr>
    </w:lvl>
    <w:lvl w:ilvl="1" w:tplc="04090019">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25CB2012"/>
    <w:multiLevelType w:val="hybridMultilevel"/>
    <w:tmpl w:val="0E7E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BE02E4"/>
    <w:multiLevelType w:val="hybridMultilevel"/>
    <w:tmpl w:val="23F273C2"/>
    <w:lvl w:ilvl="0" w:tplc="9D9ABE18">
      <w:start w:val="1"/>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77605105">
    <w:abstractNumId w:val="1"/>
  </w:num>
  <w:num w:numId="2" w16cid:durableId="1196114372">
    <w:abstractNumId w:val="2"/>
  </w:num>
  <w:num w:numId="3" w16cid:durableId="76440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FD"/>
    <w:rsid w:val="000035E2"/>
    <w:rsid w:val="00004B7D"/>
    <w:rsid w:val="000057E5"/>
    <w:rsid w:val="000068FE"/>
    <w:rsid w:val="00006FA5"/>
    <w:rsid w:val="00016EC0"/>
    <w:rsid w:val="00022FA3"/>
    <w:rsid w:val="00030466"/>
    <w:rsid w:val="0003046C"/>
    <w:rsid w:val="00032F11"/>
    <w:rsid w:val="00036190"/>
    <w:rsid w:val="0004178B"/>
    <w:rsid w:val="000441F5"/>
    <w:rsid w:val="0004758E"/>
    <w:rsid w:val="000477DF"/>
    <w:rsid w:val="00052557"/>
    <w:rsid w:val="00052B5D"/>
    <w:rsid w:val="000563ED"/>
    <w:rsid w:val="000622EA"/>
    <w:rsid w:val="00063F70"/>
    <w:rsid w:val="00067AD6"/>
    <w:rsid w:val="00072156"/>
    <w:rsid w:val="000811E5"/>
    <w:rsid w:val="00083AC0"/>
    <w:rsid w:val="00084720"/>
    <w:rsid w:val="00090B86"/>
    <w:rsid w:val="000916DA"/>
    <w:rsid w:val="00092A79"/>
    <w:rsid w:val="00092CA3"/>
    <w:rsid w:val="000A3D4C"/>
    <w:rsid w:val="000B24ED"/>
    <w:rsid w:val="000B4856"/>
    <w:rsid w:val="000B5D0E"/>
    <w:rsid w:val="000B5D58"/>
    <w:rsid w:val="000C322B"/>
    <w:rsid w:val="000D24A7"/>
    <w:rsid w:val="000D5CC8"/>
    <w:rsid w:val="000F2C38"/>
    <w:rsid w:val="000F3F13"/>
    <w:rsid w:val="001012D0"/>
    <w:rsid w:val="00106711"/>
    <w:rsid w:val="00107F08"/>
    <w:rsid w:val="00110160"/>
    <w:rsid w:val="00110D53"/>
    <w:rsid w:val="00120F94"/>
    <w:rsid w:val="00125059"/>
    <w:rsid w:val="00125ABE"/>
    <w:rsid w:val="00126222"/>
    <w:rsid w:val="0013153A"/>
    <w:rsid w:val="001331FA"/>
    <w:rsid w:val="00135F18"/>
    <w:rsid w:val="00136BCA"/>
    <w:rsid w:val="00144710"/>
    <w:rsid w:val="00144C3D"/>
    <w:rsid w:val="0014536B"/>
    <w:rsid w:val="00150E70"/>
    <w:rsid w:val="001537A4"/>
    <w:rsid w:val="00156BF2"/>
    <w:rsid w:val="00164F36"/>
    <w:rsid w:val="00170F7A"/>
    <w:rsid w:val="001727D3"/>
    <w:rsid w:val="00174230"/>
    <w:rsid w:val="00196AB2"/>
    <w:rsid w:val="00197127"/>
    <w:rsid w:val="00197390"/>
    <w:rsid w:val="001A06CE"/>
    <w:rsid w:val="001A50C9"/>
    <w:rsid w:val="001A5FA5"/>
    <w:rsid w:val="001B3BED"/>
    <w:rsid w:val="001B71B8"/>
    <w:rsid w:val="001C11CB"/>
    <w:rsid w:val="001C1883"/>
    <w:rsid w:val="001C301E"/>
    <w:rsid w:val="001D3CD3"/>
    <w:rsid w:val="001D4214"/>
    <w:rsid w:val="001D7B67"/>
    <w:rsid w:val="001E17D7"/>
    <w:rsid w:val="001E1CA1"/>
    <w:rsid w:val="001E361E"/>
    <w:rsid w:val="001E4897"/>
    <w:rsid w:val="001E4E03"/>
    <w:rsid w:val="001F3F94"/>
    <w:rsid w:val="001F52D8"/>
    <w:rsid w:val="001F7849"/>
    <w:rsid w:val="0020197B"/>
    <w:rsid w:val="00201C07"/>
    <w:rsid w:val="002052BE"/>
    <w:rsid w:val="00216459"/>
    <w:rsid w:val="00217DBE"/>
    <w:rsid w:val="00224CE2"/>
    <w:rsid w:val="00224F5E"/>
    <w:rsid w:val="00225667"/>
    <w:rsid w:val="0023302E"/>
    <w:rsid w:val="002338B0"/>
    <w:rsid w:val="0023765B"/>
    <w:rsid w:val="002602C0"/>
    <w:rsid w:val="00260BB1"/>
    <w:rsid w:val="00263021"/>
    <w:rsid w:val="0026504C"/>
    <w:rsid w:val="00272B6D"/>
    <w:rsid w:val="002746A4"/>
    <w:rsid w:val="00275427"/>
    <w:rsid w:val="00290DF2"/>
    <w:rsid w:val="00292909"/>
    <w:rsid w:val="002935C5"/>
    <w:rsid w:val="0029477C"/>
    <w:rsid w:val="002A3456"/>
    <w:rsid w:val="002B3577"/>
    <w:rsid w:val="002C49A2"/>
    <w:rsid w:val="002D0BF5"/>
    <w:rsid w:val="002D0F5F"/>
    <w:rsid w:val="002D5C20"/>
    <w:rsid w:val="002F0700"/>
    <w:rsid w:val="002F0B97"/>
    <w:rsid w:val="002F5E01"/>
    <w:rsid w:val="002F5F60"/>
    <w:rsid w:val="002F7B1A"/>
    <w:rsid w:val="00301656"/>
    <w:rsid w:val="00301858"/>
    <w:rsid w:val="0030208A"/>
    <w:rsid w:val="00302334"/>
    <w:rsid w:val="0030248E"/>
    <w:rsid w:val="00304702"/>
    <w:rsid w:val="003152AE"/>
    <w:rsid w:val="00317A93"/>
    <w:rsid w:val="00322D4C"/>
    <w:rsid w:val="0033036C"/>
    <w:rsid w:val="0033056B"/>
    <w:rsid w:val="00331B8E"/>
    <w:rsid w:val="00333B4D"/>
    <w:rsid w:val="003370EF"/>
    <w:rsid w:val="003406B9"/>
    <w:rsid w:val="00345110"/>
    <w:rsid w:val="003463F0"/>
    <w:rsid w:val="00351530"/>
    <w:rsid w:val="00357682"/>
    <w:rsid w:val="00360E1F"/>
    <w:rsid w:val="003753C5"/>
    <w:rsid w:val="0037769D"/>
    <w:rsid w:val="0038757F"/>
    <w:rsid w:val="0039332F"/>
    <w:rsid w:val="0039557C"/>
    <w:rsid w:val="003A5D23"/>
    <w:rsid w:val="003B2D59"/>
    <w:rsid w:val="003B7802"/>
    <w:rsid w:val="003C0C23"/>
    <w:rsid w:val="003C313B"/>
    <w:rsid w:val="003C46B3"/>
    <w:rsid w:val="003C6285"/>
    <w:rsid w:val="003D0762"/>
    <w:rsid w:val="003D1558"/>
    <w:rsid w:val="003D1FF6"/>
    <w:rsid w:val="003E34FA"/>
    <w:rsid w:val="00400AE4"/>
    <w:rsid w:val="004026ED"/>
    <w:rsid w:val="00413FB6"/>
    <w:rsid w:val="0041590A"/>
    <w:rsid w:val="004204E4"/>
    <w:rsid w:val="00420A9A"/>
    <w:rsid w:val="00422AEC"/>
    <w:rsid w:val="004247A9"/>
    <w:rsid w:val="004320AC"/>
    <w:rsid w:val="00436329"/>
    <w:rsid w:val="004434CF"/>
    <w:rsid w:val="00462964"/>
    <w:rsid w:val="00474E8C"/>
    <w:rsid w:val="00477019"/>
    <w:rsid w:val="00477A8C"/>
    <w:rsid w:val="00486DCF"/>
    <w:rsid w:val="00487481"/>
    <w:rsid w:val="00492CFA"/>
    <w:rsid w:val="004934CE"/>
    <w:rsid w:val="0049708C"/>
    <w:rsid w:val="004A17CC"/>
    <w:rsid w:val="004A199D"/>
    <w:rsid w:val="004A7B92"/>
    <w:rsid w:val="004B53C3"/>
    <w:rsid w:val="004B7131"/>
    <w:rsid w:val="004C4564"/>
    <w:rsid w:val="004D68C7"/>
    <w:rsid w:val="004E1604"/>
    <w:rsid w:val="004F59E1"/>
    <w:rsid w:val="004F67CA"/>
    <w:rsid w:val="004F7A80"/>
    <w:rsid w:val="0051499B"/>
    <w:rsid w:val="00514CB3"/>
    <w:rsid w:val="00521F06"/>
    <w:rsid w:val="005253B2"/>
    <w:rsid w:val="00525D0A"/>
    <w:rsid w:val="00525D65"/>
    <w:rsid w:val="00530A46"/>
    <w:rsid w:val="00532D71"/>
    <w:rsid w:val="0053542E"/>
    <w:rsid w:val="005523C3"/>
    <w:rsid w:val="00560EDA"/>
    <w:rsid w:val="005629F5"/>
    <w:rsid w:val="005658D6"/>
    <w:rsid w:val="0056605B"/>
    <w:rsid w:val="00566281"/>
    <w:rsid w:val="0056631C"/>
    <w:rsid w:val="005672F4"/>
    <w:rsid w:val="005678E3"/>
    <w:rsid w:val="00567944"/>
    <w:rsid w:val="00573C88"/>
    <w:rsid w:val="0057650E"/>
    <w:rsid w:val="005815A6"/>
    <w:rsid w:val="00597AB1"/>
    <w:rsid w:val="005A0C9A"/>
    <w:rsid w:val="005A5FD5"/>
    <w:rsid w:val="005B13E1"/>
    <w:rsid w:val="005B652A"/>
    <w:rsid w:val="005B6B8E"/>
    <w:rsid w:val="005B77ED"/>
    <w:rsid w:val="005C107D"/>
    <w:rsid w:val="005C1158"/>
    <w:rsid w:val="005C19AA"/>
    <w:rsid w:val="005C370D"/>
    <w:rsid w:val="005C7724"/>
    <w:rsid w:val="005D2EB7"/>
    <w:rsid w:val="005D4C9C"/>
    <w:rsid w:val="005E1595"/>
    <w:rsid w:val="005E3A8D"/>
    <w:rsid w:val="005E68D2"/>
    <w:rsid w:val="005F05E8"/>
    <w:rsid w:val="006024AC"/>
    <w:rsid w:val="006046A8"/>
    <w:rsid w:val="00610942"/>
    <w:rsid w:val="00612918"/>
    <w:rsid w:val="006129A6"/>
    <w:rsid w:val="0061774C"/>
    <w:rsid w:val="0062392E"/>
    <w:rsid w:val="00623BD6"/>
    <w:rsid w:val="006256FD"/>
    <w:rsid w:val="006354A2"/>
    <w:rsid w:val="00637147"/>
    <w:rsid w:val="0064146F"/>
    <w:rsid w:val="00642253"/>
    <w:rsid w:val="0064440B"/>
    <w:rsid w:val="00645908"/>
    <w:rsid w:val="00647C46"/>
    <w:rsid w:val="0065154A"/>
    <w:rsid w:val="00652588"/>
    <w:rsid w:val="0065743A"/>
    <w:rsid w:val="00665D99"/>
    <w:rsid w:val="00670809"/>
    <w:rsid w:val="006708D4"/>
    <w:rsid w:val="00677D94"/>
    <w:rsid w:val="006801F1"/>
    <w:rsid w:val="00681574"/>
    <w:rsid w:val="006858BA"/>
    <w:rsid w:val="00690016"/>
    <w:rsid w:val="00693D34"/>
    <w:rsid w:val="006967C4"/>
    <w:rsid w:val="006A05E3"/>
    <w:rsid w:val="006A33DE"/>
    <w:rsid w:val="006A50F4"/>
    <w:rsid w:val="006B3A33"/>
    <w:rsid w:val="006B413B"/>
    <w:rsid w:val="006B4368"/>
    <w:rsid w:val="006B4404"/>
    <w:rsid w:val="006C11CC"/>
    <w:rsid w:val="006C3901"/>
    <w:rsid w:val="006C5C76"/>
    <w:rsid w:val="006C6B3B"/>
    <w:rsid w:val="006D0C7B"/>
    <w:rsid w:val="006D2027"/>
    <w:rsid w:val="006D61D6"/>
    <w:rsid w:val="006E5518"/>
    <w:rsid w:val="006E7844"/>
    <w:rsid w:val="006F2874"/>
    <w:rsid w:val="00704E37"/>
    <w:rsid w:val="00723670"/>
    <w:rsid w:val="00724D3F"/>
    <w:rsid w:val="00730CE3"/>
    <w:rsid w:val="0073216A"/>
    <w:rsid w:val="00733B3F"/>
    <w:rsid w:val="00741442"/>
    <w:rsid w:val="00751DE4"/>
    <w:rsid w:val="00755C45"/>
    <w:rsid w:val="00756EB2"/>
    <w:rsid w:val="007613CC"/>
    <w:rsid w:val="0076720D"/>
    <w:rsid w:val="00767E3A"/>
    <w:rsid w:val="00775CF0"/>
    <w:rsid w:val="00780EC1"/>
    <w:rsid w:val="00781F5F"/>
    <w:rsid w:val="00786983"/>
    <w:rsid w:val="007878F3"/>
    <w:rsid w:val="00793AD6"/>
    <w:rsid w:val="00794526"/>
    <w:rsid w:val="007964FE"/>
    <w:rsid w:val="007A00F0"/>
    <w:rsid w:val="007A1B02"/>
    <w:rsid w:val="007A1E96"/>
    <w:rsid w:val="007A26BE"/>
    <w:rsid w:val="007A519A"/>
    <w:rsid w:val="007A7A90"/>
    <w:rsid w:val="007B3ED9"/>
    <w:rsid w:val="007B3FAC"/>
    <w:rsid w:val="007B608A"/>
    <w:rsid w:val="007B6760"/>
    <w:rsid w:val="007C3696"/>
    <w:rsid w:val="007C3797"/>
    <w:rsid w:val="007E3515"/>
    <w:rsid w:val="007E75A1"/>
    <w:rsid w:val="007F1929"/>
    <w:rsid w:val="007F20BA"/>
    <w:rsid w:val="007F4F5A"/>
    <w:rsid w:val="007F7B57"/>
    <w:rsid w:val="008019BD"/>
    <w:rsid w:val="00804C49"/>
    <w:rsid w:val="00814E91"/>
    <w:rsid w:val="008177ED"/>
    <w:rsid w:val="00821A31"/>
    <w:rsid w:val="008247F6"/>
    <w:rsid w:val="00824FD3"/>
    <w:rsid w:val="00827FE5"/>
    <w:rsid w:val="0083340A"/>
    <w:rsid w:val="008402CC"/>
    <w:rsid w:val="00842A83"/>
    <w:rsid w:val="00845532"/>
    <w:rsid w:val="00846646"/>
    <w:rsid w:val="00846D83"/>
    <w:rsid w:val="008509DA"/>
    <w:rsid w:val="00855128"/>
    <w:rsid w:val="00865FC6"/>
    <w:rsid w:val="00874046"/>
    <w:rsid w:val="00874E60"/>
    <w:rsid w:val="008778D5"/>
    <w:rsid w:val="0088346E"/>
    <w:rsid w:val="00885891"/>
    <w:rsid w:val="00885CD8"/>
    <w:rsid w:val="00894B13"/>
    <w:rsid w:val="00895A61"/>
    <w:rsid w:val="008B122A"/>
    <w:rsid w:val="008B2022"/>
    <w:rsid w:val="008B727B"/>
    <w:rsid w:val="008C0B0B"/>
    <w:rsid w:val="008C15CF"/>
    <w:rsid w:val="008C18A5"/>
    <w:rsid w:val="008C1FEE"/>
    <w:rsid w:val="008C3D3A"/>
    <w:rsid w:val="008E2038"/>
    <w:rsid w:val="008E452F"/>
    <w:rsid w:val="008E7518"/>
    <w:rsid w:val="008F5FA4"/>
    <w:rsid w:val="008F668E"/>
    <w:rsid w:val="009039BB"/>
    <w:rsid w:val="00905646"/>
    <w:rsid w:val="00910317"/>
    <w:rsid w:val="009120EC"/>
    <w:rsid w:val="00914D6C"/>
    <w:rsid w:val="00951A2A"/>
    <w:rsid w:val="00951EB4"/>
    <w:rsid w:val="0095283F"/>
    <w:rsid w:val="00952D87"/>
    <w:rsid w:val="009653E3"/>
    <w:rsid w:val="00977DC0"/>
    <w:rsid w:val="00980D69"/>
    <w:rsid w:val="00982D64"/>
    <w:rsid w:val="00992BE3"/>
    <w:rsid w:val="00995FC6"/>
    <w:rsid w:val="009A0D7D"/>
    <w:rsid w:val="009A712D"/>
    <w:rsid w:val="009B1F59"/>
    <w:rsid w:val="009B40A4"/>
    <w:rsid w:val="009B4CE0"/>
    <w:rsid w:val="009C325B"/>
    <w:rsid w:val="009C5055"/>
    <w:rsid w:val="009C5DAC"/>
    <w:rsid w:val="009D0F5A"/>
    <w:rsid w:val="009D14CD"/>
    <w:rsid w:val="009D3B90"/>
    <w:rsid w:val="009D67DA"/>
    <w:rsid w:val="009E3AEE"/>
    <w:rsid w:val="009E6994"/>
    <w:rsid w:val="009E7DDF"/>
    <w:rsid w:val="009F036E"/>
    <w:rsid w:val="00A00566"/>
    <w:rsid w:val="00A01C9F"/>
    <w:rsid w:val="00A03BB4"/>
    <w:rsid w:val="00A063AC"/>
    <w:rsid w:val="00A30169"/>
    <w:rsid w:val="00A71AD6"/>
    <w:rsid w:val="00A71EFE"/>
    <w:rsid w:val="00A72BB1"/>
    <w:rsid w:val="00A86CEC"/>
    <w:rsid w:val="00A90C35"/>
    <w:rsid w:val="00AA27B8"/>
    <w:rsid w:val="00AA3EF3"/>
    <w:rsid w:val="00AB49D8"/>
    <w:rsid w:val="00AB593E"/>
    <w:rsid w:val="00AB77D7"/>
    <w:rsid w:val="00AC5A29"/>
    <w:rsid w:val="00AD00C7"/>
    <w:rsid w:val="00AD0734"/>
    <w:rsid w:val="00AD22FD"/>
    <w:rsid w:val="00AE046F"/>
    <w:rsid w:val="00AE6C40"/>
    <w:rsid w:val="00AF076A"/>
    <w:rsid w:val="00AF346F"/>
    <w:rsid w:val="00AF6F63"/>
    <w:rsid w:val="00B00AAA"/>
    <w:rsid w:val="00B027E7"/>
    <w:rsid w:val="00B07850"/>
    <w:rsid w:val="00B237B8"/>
    <w:rsid w:val="00B37CAC"/>
    <w:rsid w:val="00B4020A"/>
    <w:rsid w:val="00B436C8"/>
    <w:rsid w:val="00B43D63"/>
    <w:rsid w:val="00B44C91"/>
    <w:rsid w:val="00B531C5"/>
    <w:rsid w:val="00B56BEA"/>
    <w:rsid w:val="00B63230"/>
    <w:rsid w:val="00B6549A"/>
    <w:rsid w:val="00B65558"/>
    <w:rsid w:val="00B738A0"/>
    <w:rsid w:val="00B775D1"/>
    <w:rsid w:val="00B80D68"/>
    <w:rsid w:val="00B93549"/>
    <w:rsid w:val="00B96AAB"/>
    <w:rsid w:val="00B970FD"/>
    <w:rsid w:val="00BA4A38"/>
    <w:rsid w:val="00BA4DE5"/>
    <w:rsid w:val="00BB4927"/>
    <w:rsid w:val="00BC4E9E"/>
    <w:rsid w:val="00BC5D4D"/>
    <w:rsid w:val="00BC775B"/>
    <w:rsid w:val="00BD1582"/>
    <w:rsid w:val="00BE16EF"/>
    <w:rsid w:val="00BE205A"/>
    <w:rsid w:val="00BE71F7"/>
    <w:rsid w:val="00BF17D2"/>
    <w:rsid w:val="00C03245"/>
    <w:rsid w:val="00C05CA1"/>
    <w:rsid w:val="00C10449"/>
    <w:rsid w:val="00C131BB"/>
    <w:rsid w:val="00C13D5B"/>
    <w:rsid w:val="00C20D15"/>
    <w:rsid w:val="00C23263"/>
    <w:rsid w:val="00C30B5D"/>
    <w:rsid w:val="00C43116"/>
    <w:rsid w:val="00C56B91"/>
    <w:rsid w:val="00C60328"/>
    <w:rsid w:val="00C62924"/>
    <w:rsid w:val="00C70674"/>
    <w:rsid w:val="00C72F3C"/>
    <w:rsid w:val="00C731DA"/>
    <w:rsid w:val="00C74F0F"/>
    <w:rsid w:val="00C77265"/>
    <w:rsid w:val="00C925AA"/>
    <w:rsid w:val="00C9707A"/>
    <w:rsid w:val="00C97E70"/>
    <w:rsid w:val="00CA1D14"/>
    <w:rsid w:val="00CA361E"/>
    <w:rsid w:val="00CA3FB6"/>
    <w:rsid w:val="00CD4ECE"/>
    <w:rsid w:val="00CD7BB6"/>
    <w:rsid w:val="00CE11CB"/>
    <w:rsid w:val="00CE38CE"/>
    <w:rsid w:val="00CE615B"/>
    <w:rsid w:val="00CF3026"/>
    <w:rsid w:val="00D07782"/>
    <w:rsid w:val="00D17A25"/>
    <w:rsid w:val="00D2151C"/>
    <w:rsid w:val="00D21966"/>
    <w:rsid w:val="00D2628D"/>
    <w:rsid w:val="00D26825"/>
    <w:rsid w:val="00D361A5"/>
    <w:rsid w:val="00D4010D"/>
    <w:rsid w:val="00D412F0"/>
    <w:rsid w:val="00D43588"/>
    <w:rsid w:val="00D6020D"/>
    <w:rsid w:val="00D603FB"/>
    <w:rsid w:val="00D669ED"/>
    <w:rsid w:val="00D66C04"/>
    <w:rsid w:val="00D70BFE"/>
    <w:rsid w:val="00D713C9"/>
    <w:rsid w:val="00D80B77"/>
    <w:rsid w:val="00D8725C"/>
    <w:rsid w:val="00D912F4"/>
    <w:rsid w:val="00D91A0B"/>
    <w:rsid w:val="00D91C9A"/>
    <w:rsid w:val="00D929EF"/>
    <w:rsid w:val="00DA6FC7"/>
    <w:rsid w:val="00DA7126"/>
    <w:rsid w:val="00DA7296"/>
    <w:rsid w:val="00DB0893"/>
    <w:rsid w:val="00DB1A8F"/>
    <w:rsid w:val="00DB44F3"/>
    <w:rsid w:val="00DB7183"/>
    <w:rsid w:val="00DB7E18"/>
    <w:rsid w:val="00DC5F37"/>
    <w:rsid w:val="00DD3D42"/>
    <w:rsid w:val="00DE3E6C"/>
    <w:rsid w:val="00DF2483"/>
    <w:rsid w:val="00DF292B"/>
    <w:rsid w:val="00DF34FB"/>
    <w:rsid w:val="00E0143E"/>
    <w:rsid w:val="00E037EA"/>
    <w:rsid w:val="00E04891"/>
    <w:rsid w:val="00E1618C"/>
    <w:rsid w:val="00E20C34"/>
    <w:rsid w:val="00E25645"/>
    <w:rsid w:val="00E34428"/>
    <w:rsid w:val="00E43978"/>
    <w:rsid w:val="00E45BC4"/>
    <w:rsid w:val="00E5445E"/>
    <w:rsid w:val="00E61927"/>
    <w:rsid w:val="00E632E1"/>
    <w:rsid w:val="00E72F5D"/>
    <w:rsid w:val="00E74632"/>
    <w:rsid w:val="00E7641E"/>
    <w:rsid w:val="00E8020F"/>
    <w:rsid w:val="00E856D5"/>
    <w:rsid w:val="00E87473"/>
    <w:rsid w:val="00E91915"/>
    <w:rsid w:val="00E9255D"/>
    <w:rsid w:val="00E93AD5"/>
    <w:rsid w:val="00EA2200"/>
    <w:rsid w:val="00EA41C0"/>
    <w:rsid w:val="00EA4990"/>
    <w:rsid w:val="00EA753C"/>
    <w:rsid w:val="00EA7D14"/>
    <w:rsid w:val="00EB0134"/>
    <w:rsid w:val="00EB5973"/>
    <w:rsid w:val="00EC2CDE"/>
    <w:rsid w:val="00EE3483"/>
    <w:rsid w:val="00EE7430"/>
    <w:rsid w:val="00EF3FFB"/>
    <w:rsid w:val="00EF43A0"/>
    <w:rsid w:val="00EF5164"/>
    <w:rsid w:val="00F0570A"/>
    <w:rsid w:val="00F13225"/>
    <w:rsid w:val="00F2371E"/>
    <w:rsid w:val="00F24A2A"/>
    <w:rsid w:val="00F264FD"/>
    <w:rsid w:val="00F301EA"/>
    <w:rsid w:val="00F348AF"/>
    <w:rsid w:val="00F35398"/>
    <w:rsid w:val="00F4397F"/>
    <w:rsid w:val="00F44E50"/>
    <w:rsid w:val="00F45664"/>
    <w:rsid w:val="00F46428"/>
    <w:rsid w:val="00F50AC7"/>
    <w:rsid w:val="00F526E5"/>
    <w:rsid w:val="00F631CC"/>
    <w:rsid w:val="00F64E59"/>
    <w:rsid w:val="00F7244C"/>
    <w:rsid w:val="00F7472D"/>
    <w:rsid w:val="00F803A2"/>
    <w:rsid w:val="00F8363C"/>
    <w:rsid w:val="00F85385"/>
    <w:rsid w:val="00F85C4A"/>
    <w:rsid w:val="00F85F60"/>
    <w:rsid w:val="00F86868"/>
    <w:rsid w:val="00F96A4A"/>
    <w:rsid w:val="00FA344C"/>
    <w:rsid w:val="00FA4CA3"/>
    <w:rsid w:val="00FA6EF2"/>
    <w:rsid w:val="00FA722C"/>
    <w:rsid w:val="00FB6277"/>
    <w:rsid w:val="00FC5FA1"/>
    <w:rsid w:val="00FD1463"/>
    <w:rsid w:val="00FD3989"/>
    <w:rsid w:val="00FE63D1"/>
    <w:rsid w:val="00FF13B1"/>
    <w:rsid w:val="00FF348E"/>
    <w:rsid w:val="00FF71D6"/>
    <w:rsid w:val="0168C37D"/>
    <w:rsid w:val="01785C44"/>
    <w:rsid w:val="021B799C"/>
    <w:rsid w:val="02B65B31"/>
    <w:rsid w:val="030F9EA1"/>
    <w:rsid w:val="04E26A75"/>
    <w:rsid w:val="05023346"/>
    <w:rsid w:val="05601A3F"/>
    <w:rsid w:val="05947C71"/>
    <w:rsid w:val="06B36875"/>
    <w:rsid w:val="075C173C"/>
    <w:rsid w:val="0770DCE5"/>
    <w:rsid w:val="07866D46"/>
    <w:rsid w:val="07AD7531"/>
    <w:rsid w:val="0956FB4B"/>
    <w:rsid w:val="0BA47BFB"/>
    <w:rsid w:val="0C6429C5"/>
    <w:rsid w:val="0CD9D69E"/>
    <w:rsid w:val="0D5BF7DF"/>
    <w:rsid w:val="0E18017A"/>
    <w:rsid w:val="0E7D225A"/>
    <w:rsid w:val="0F2FAC31"/>
    <w:rsid w:val="10A72253"/>
    <w:rsid w:val="11091A64"/>
    <w:rsid w:val="1144D02B"/>
    <w:rsid w:val="11CA90F8"/>
    <w:rsid w:val="120545DB"/>
    <w:rsid w:val="123C83DD"/>
    <w:rsid w:val="126157B0"/>
    <w:rsid w:val="12E851F0"/>
    <w:rsid w:val="13BB5FB2"/>
    <w:rsid w:val="141BF521"/>
    <w:rsid w:val="14404B7E"/>
    <w:rsid w:val="14B6A86B"/>
    <w:rsid w:val="159607D8"/>
    <w:rsid w:val="16D49089"/>
    <w:rsid w:val="18E29E7B"/>
    <w:rsid w:val="18EF0666"/>
    <w:rsid w:val="1942207D"/>
    <w:rsid w:val="1986FA0F"/>
    <w:rsid w:val="1A3EB88A"/>
    <w:rsid w:val="1ABA940E"/>
    <w:rsid w:val="1B0067D9"/>
    <w:rsid w:val="1B16F9F3"/>
    <w:rsid w:val="1B19406A"/>
    <w:rsid w:val="1C13C7B5"/>
    <w:rsid w:val="1C3097C9"/>
    <w:rsid w:val="1C4F216A"/>
    <w:rsid w:val="1CB2676A"/>
    <w:rsid w:val="1D07B2DF"/>
    <w:rsid w:val="1D25DFAC"/>
    <w:rsid w:val="1D5BC5B5"/>
    <w:rsid w:val="1EFDBA38"/>
    <w:rsid w:val="1FAC6320"/>
    <w:rsid w:val="2080BDFB"/>
    <w:rsid w:val="213E5379"/>
    <w:rsid w:val="216BAC64"/>
    <w:rsid w:val="222FB26E"/>
    <w:rsid w:val="22699513"/>
    <w:rsid w:val="22DCA5FC"/>
    <w:rsid w:val="2343934F"/>
    <w:rsid w:val="236411FB"/>
    <w:rsid w:val="238C337B"/>
    <w:rsid w:val="254EBBA5"/>
    <w:rsid w:val="26558DFA"/>
    <w:rsid w:val="27E4869E"/>
    <w:rsid w:val="285DB815"/>
    <w:rsid w:val="28DE1AC0"/>
    <w:rsid w:val="29CC457A"/>
    <w:rsid w:val="29D76EC7"/>
    <w:rsid w:val="2B3A2415"/>
    <w:rsid w:val="2B6A12AC"/>
    <w:rsid w:val="2B94F6BC"/>
    <w:rsid w:val="2BB44948"/>
    <w:rsid w:val="2BE2513E"/>
    <w:rsid w:val="2BE70126"/>
    <w:rsid w:val="2C48FEA9"/>
    <w:rsid w:val="2C79E40D"/>
    <w:rsid w:val="2D0544DF"/>
    <w:rsid w:val="2D4A49F9"/>
    <w:rsid w:val="2DBCCFB5"/>
    <w:rsid w:val="2DD1EB25"/>
    <w:rsid w:val="2EB40B27"/>
    <w:rsid w:val="2F55F2CC"/>
    <w:rsid w:val="308E4219"/>
    <w:rsid w:val="3148887F"/>
    <w:rsid w:val="32EBBDC3"/>
    <w:rsid w:val="33D73428"/>
    <w:rsid w:val="33F6F16A"/>
    <w:rsid w:val="34C25BED"/>
    <w:rsid w:val="355E1D99"/>
    <w:rsid w:val="361699CC"/>
    <w:rsid w:val="376ABF0F"/>
    <w:rsid w:val="37B6840B"/>
    <w:rsid w:val="385DBA2D"/>
    <w:rsid w:val="393BFCA7"/>
    <w:rsid w:val="39459026"/>
    <w:rsid w:val="3949B0DF"/>
    <w:rsid w:val="3A26FDDD"/>
    <w:rsid w:val="3A48DED4"/>
    <w:rsid w:val="3A5B79D4"/>
    <w:rsid w:val="3AC8E67D"/>
    <w:rsid w:val="3B13D0CA"/>
    <w:rsid w:val="3B7315E6"/>
    <w:rsid w:val="3BBB37A4"/>
    <w:rsid w:val="3BF8D2CD"/>
    <w:rsid w:val="3C13D806"/>
    <w:rsid w:val="3C52D18F"/>
    <w:rsid w:val="3CC77A80"/>
    <w:rsid w:val="3D3D59EF"/>
    <w:rsid w:val="3DCD741A"/>
    <w:rsid w:val="3E15A258"/>
    <w:rsid w:val="3ED33D5C"/>
    <w:rsid w:val="3ED4A049"/>
    <w:rsid w:val="3FE3F35C"/>
    <w:rsid w:val="40638CD3"/>
    <w:rsid w:val="432B7D65"/>
    <w:rsid w:val="441B9197"/>
    <w:rsid w:val="447C7267"/>
    <w:rsid w:val="455EF7CE"/>
    <w:rsid w:val="4565FE82"/>
    <w:rsid w:val="45DBF3FB"/>
    <w:rsid w:val="46031B61"/>
    <w:rsid w:val="4603C1A0"/>
    <w:rsid w:val="46E07381"/>
    <w:rsid w:val="47584C34"/>
    <w:rsid w:val="4864684F"/>
    <w:rsid w:val="4958AA22"/>
    <w:rsid w:val="49E11614"/>
    <w:rsid w:val="4AD69499"/>
    <w:rsid w:val="4AD72ACA"/>
    <w:rsid w:val="4B3CE29E"/>
    <w:rsid w:val="4D63E007"/>
    <w:rsid w:val="4D686980"/>
    <w:rsid w:val="4FACD5BC"/>
    <w:rsid w:val="50074BC2"/>
    <w:rsid w:val="50D98F81"/>
    <w:rsid w:val="515A17B2"/>
    <w:rsid w:val="51E535D7"/>
    <w:rsid w:val="52BC7C5B"/>
    <w:rsid w:val="5365A40C"/>
    <w:rsid w:val="53955959"/>
    <w:rsid w:val="551590D9"/>
    <w:rsid w:val="558C92C5"/>
    <w:rsid w:val="57D53C93"/>
    <w:rsid w:val="57EECCE1"/>
    <w:rsid w:val="58750507"/>
    <w:rsid w:val="5925AA48"/>
    <w:rsid w:val="5A0835E4"/>
    <w:rsid w:val="5A75692F"/>
    <w:rsid w:val="5B10CCB5"/>
    <w:rsid w:val="5BBB1DD0"/>
    <w:rsid w:val="5C88297A"/>
    <w:rsid w:val="5C919510"/>
    <w:rsid w:val="5D1CFD67"/>
    <w:rsid w:val="5E0144CC"/>
    <w:rsid w:val="5F3B6BDA"/>
    <w:rsid w:val="5FF197DD"/>
    <w:rsid w:val="5FF86232"/>
    <w:rsid w:val="6186092A"/>
    <w:rsid w:val="642E289C"/>
    <w:rsid w:val="643DD90C"/>
    <w:rsid w:val="646BD9AC"/>
    <w:rsid w:val="64E8013E"/>
    <w:rsid w:val="676754D5"/>
    <w:rsid w:val="689B43FB"/>
    <w:rsid w:val="68B5F149"/>
    <w:rsid w:val="695F79A3"/>
    <w:rsid w:val="69699751"/>
    <w:rsid w:val="69DD08A4"/>
    <w:rsid w:val="6A0F1FA8"/>
    <w:rsid w:val="6B7F5B1F"/>
    <w:rsid w:val="6BC4010D"/>
    <w:rsid w:val="6BE53E53"/>
    <w:rsid w:val="6C233EDC"/>
    <w:rsid w:val="6C466282"/>
    <w:rsid w:val="6CEFDCCF"/>
    <w:rsid w:val="6D080EFD"/>
    <w:rsid w:val="6D968148"/>
    <w:rsid w:val="6E025B81"/>
    <w:rsid w:val="6E46BC56"/>
    <w:rsid w:val="6EEC6831"/>
    <w:rsid w:val="6F0CB7AF"/>
    <w:rsid w:val="6F6D6C0B"/>
    <w:rsid w:val="6FCC164E"/>
    <w:rsid w:val="7043FDF5"/>
    <w:rsid w:val="712FEC86"/>
    <w:rsid w:val="717CE9AA"/>
    <w:rsid w:val="71A71DB3"/>
    <w:rsid w:val="721029B7"/>
    <w:rsid w:val="727F602A"/>
    <w:rsid w:val="7418F73E"/>
    <w:rsid w:val="7450201A"/>
    <w:rsid w:val="74747481"/>
    <w:rsid w:val="75AC385F"/>
    <w:rsid w:val="767D63B5"/>
    <w:rsid w:val="76ACBF18"/>
    <w:rsid w:val="76D91CBC"/>
    <w:rsid w:val="76E0B841"/>
    <w:rsid w:val="77DB38D8"/>
    <w:rsid w:val="78A0CAC2"/>
    <w:rsid w:val="7A95368A"/>
    <w:rsid w:val="7B2741DB"/>
    <w:rsid w:val="7B321444"/>
    <w:rsid w:val="7B60556C"/>
    <w:rsid w:val="7B9ED288"/>
    <w:rsid w:val="7BFF885D"/>
    <w:rsid w:val="7CFF771D"/>
    <w:rsid w:val="7D4C771C"/>
    <w:rsid w:val="7DB10E45"/>
    <w:rsid w:val="7E708B99"/>
    <w:rsid w:val="7EC80AE4"/>
    <w:rsid w:val="7F0602DF"/>
    <w:rsid w:val="7F8248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37EE2F"/>
  <w15:docId w15:val="{CC76CE1C-94DE-4D26-9478-33431B10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87473"/>
    <w:pPr>
      <w:keepNext/>
      <w:jc w:val="both"/>
      <w:outlineLvl w:val="1"/>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4FD"/>
    <w:pPr>
      <w:tabs>
        <w:tab w:val="center" w:pos="4680"/>
        <w:tab w:val="right" w:pos="9360"/>
      </w:tabs>
    </w:pPr>
  </w:style>
  <w:style w:type="character" w:customStyle="1" w:styleId="HeaderChar">
    <w:name w:val="Header Char"/>
    <w:basedOn w:val="DefaultParagraphFont"/>
    <w:link w:val="Header"/>
    <w:uiPriority w:val="99"/>
    <w:rsid w:val="00F264FD"/>
  </w:style>
  <w:style w:type="paragraph" w:styleId="Footer">
    <w:name w:val="footer"/>
    <w:basedOn w:val="Normal"/>
    <w:link w:val="FooterChar"/>
    <w:uiPriority w:val="99"/>
    <w:unhideWhenUsed/>
    <w:rsid w:val="00F264FD"/>
    <w:pPr>
      <w:tabs>
        <w:tab w:val="center" w:pos="4680"/>
        <w:tab w:val="right" w:pos="9360"/>
      </w:tabs>
    </w:pPr>
  </w:style>
  <w:style w:type="character" w:customStyle="1" w:styleId="FooterChar">
    <w:name w:val="Footer Char"/>
    <w:basedOn w:val="DefaultParagraphFont"/>
    <w:link w:val="Footer"/>
    <w:uiPriority w:val="99"/>
    <w:rsid w:val="00F264FD"/>
  </w:style>
  <w:style w:type="paragraph" w:customStyle="1" w:styleId="Default">
    <w:name w:val="Default"/>
    <w:rsid w:val="00CA1D14"/>
    <w:pPr>
      <w:autoSpaceDE w:val="0"/>
      <w:autoSpaceDN w:val="0"/>
      <w:adjustRightInd w:val="0"/>
    </w:pPr>
    <w:rPr>
      <w:rFonts w:ascii="Constantia" w:eastAsia="Times New Roman" w:hAnsi="Constantia" w:cs="Constantia"/>
      <w:color w:val="000000"/>
      <w:sz w:val="24"/>
      <w:szCs w:val="24"/>
    </w:rPr>
  </w:style>
  <w:style w:type="paragraph" w:styleId="BalloonText">
    <w:name w:val="Balloon Text"/>
    <w:basedOn w:val="Normal"/>
    <w:link w:val="BalloonTextChar"/>
    <w:uiPriority w:val="99"/>
    <w:semiHidden/>
    <w:unhideWhenUsed/>
    <w:rsid w:val="00CA1D14"/>
    <w:rPr>
      <w:rFonts w:ascii="Tahoma" w:hAnsi="Tahoma" w:cs="Tahoma"/>
      <w:sz w:val="16"/>
      <w:szCs w:val="16"/>
    </w:rPr>
  </w:style>
  <w:style w:type="character" w:customStyle="1" w:styleId="BalloonTextChar">
    <w:name w:val="Balloon Text Char"/>
    <w:basedOn w:val="DefaultParagraphFont"/>
    <w:link w:val="BalloonText"/>
    <w:uiPriority w:val="99"/>
    <w:semiHidden/>
    <w:rsid w:val="00CA1D14"/>
    <w:rPr>
      <w:rFonts w:ascii="Tahoma" w:hAnsi="Tahoma" w:cs="Tahoma"/>
      <w:sz w:val="16"/>
      <w:szCs w:val="16"/>
    </w:rPr>
  </w:style>
  <w:style w:type="paragraph" w:styleId="ListParagraph">
    <w:name w:val="List Paragraph"/>
    <w:basedOn w:val="Normal"/>
    <w:uiPriority w:val="34"/>
    <w:qFormat/>
    <w:rsid w:val="00E87473"/>
    <w:pPr>
      <w:ind w:left="720"/>
      <w:contextualSpacing/>
    </w:pPr>
  </w:style>
  <w:style w:type="character" w:customStyle="1" w:styleId="Heading2Char">
    <w:name w:val="Heading 2 Char"/>
    <w:basedOn w:val="DefaultParagraphFont"/>
    <w:link w:val="Heading2"/>
    <w:rsid w:val="00E87473"/>
    <w:rPr>
      <w:rFonts w:ascii="Times New Roman" w:eastAsia="Times New Roman" w:hAnsi="Times New Roman" w:cs="Times New Roman"/>
      <w:b/>
      <w:sz w:val="20"/>
      <w:szCs w:val="20"/>
    </w:rPr>
  </w:style>
  <w:style w:type="character" w:styleId="Hyperlink">
    <w:name w:val="Hyperlink"/>
    <w:basedOn w:val="DefaultParagraphFont"/>
    <w:uiPriority w:val="99"/>
    <w:unhideWhenUsed/>
    <w:rsid w:val="002746A4"/>
    <w:rPr>
      <w:color w:val="0000FF" w:themeColor="hyperlink"/>
      <w:u w:val="single"/>
    </w:rPr>
  </w:style>
  <w:style w:type="character" w:styleId="UnresolvedMention">
    <w:name w:val="Unresolved Mention"/>
    <w:basedOn w:val="DefaultParagraphFont"/>
    <w:uiPriority w:val="99"/>
    <w:semiHidden/>
    <w:unhideWhenUsed/>
    <w:rsid w:val="00274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1098</Words>
  <Characters>7013</Characters>
  <Application>Microsoft Office Word</Application>
  <DocSecurity>0</DocSecurity>
  <Lines>263</Lines>
  <Paragraphs>118</Paragraphs>
  <ScaleCrop>false</ScaleCrop>
  <Company>UPMC</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Tighe, Joelle</dc:creator>
  <cp:lastModifiedBy>Moore, Krystal L</cp:lastModifiedBy>
  <cp:revision>2</cp:revision>
  <cp:lastPrinted>2023-08-05T22:09:00Z</cp:lastPrinted>
  <dcterms:created xsi:type="dcterms:W3CDTF">2026-08-31T00:23:00Z</dcterms:created>
  <dcterms:modified xsi:type="dcterms:W3CDTF">2026-08-31T00:23:00Z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2025-08-22T11:11:05Z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f19632c8-d25c-4b2f-b715-25656b49971d</vt:lpwstr>
  </property>
  <property fmtid="{D5CDD505-2E9C-101B-9397-08002B2CF9AE}" pid="8" name="MSIP_Label_5e4b1be8-281e-475d-98b0-21c3457e5a46_ContentBits">
    <vt:lpwstr>0</vt:lpwstr>
  </property>
  <property fmtid="{D5CDD505-2E9C-101B-9397-08002B2CF9AE}" pid="9" name="MSIP_Label_5e4b1be8-281e-475d-98b0-21c3457e5a46_Tag">
    <vt:lpwstr>10, 3, 0, 2</vt:lpwstr>
  </property>
</Properties>
</file>